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</w:pP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color w:val="000000"/>
          <w:sz w:val="18"/>
          <w:szCs w:val="18"/>
        </w:rPr>
      </w:pPr>
      <w:r w:rsidRPr="001B2B9B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政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 xml:space="preserve">  </w:t>
      </w:r>
      <w:r w:rsidRPr="001B2B9B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府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 xml:space="preserve">  </w:t>
      </w:r>
      <w:r w:rsidRPr="001B2B9B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工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 xml:space="preserve">  </w:t>
      </w:r>
      <w:r w:rsidRPr="001B2B9B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作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 xml:space="preserve">  </w:t>
      </w:r>
      <w:r w:rsidRPr="001B2B9B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报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 xml:space="preserve">  </w:t>
      </w:r>
      <w:r w:rsidRPr="001B2B9B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告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——</w:t>
      </w:r>
      <w:r w:rsidRPr="001B2B9B">
        <w:rPr>
          <w:rFonts w:ascii="楷体_GB2312" w:eastAsia="楷体_GB2312" w:hAnsi="宋体" w:cs="宋体" w:hint="eastAsia"/>
          <w:color w:val="000000"/>
          <w:sz w:val="32"/>
          <w:szCs w:val="32"/>
        </w:rPr>
        <w:t>2011年1月6日在蓟县第十五届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color w:val="000000"/>
          <w:sz w:val="32"/>
          <w:szCs w:val="32"/>
        </w:rPr>
        <w:t>人民代表大会第七次会议上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color w:val="000000"/>
          <w:sz w:val="32"/>
          <w:szCs w:val="32"/>
        </w:rPr>
        <w:t>县长</w:t>
      </w:r>
      <w:r w:rsidRPr="001B2B9B">
        <w:rPr>
          <w:rFonts w:ascii="楷体_GB2312" w:eastAsia="楷体_GB2312" w:hAnsi="宋体" w:cs="宋体" w:hint="eastAsia"/>
          <w:color w:val="000000"/>
          <w:sz w:val="32"/>
          <w:szCs w:val="32"/>
        </w:rPr>
        <w:t> </w:t>
      </w:r>
      <w:r w:rsidRPr="001B2B9B">
        <w:rPr>
          <w:rFonts w:ascii="楷体_GB2312" w:eastAsia="楷体_GB2312" w:hAnsi="宋体" w:cs="宋体" w:hint="eastAsia"/>
          <w:color w:val="000000"/>
          <w:sz w:val="32"/>
        </w:rPr>
        <w:t> </w:t>
      </w:r>
      <w:r w:rsidRPr="001B2B9B">
        <w:rPr>
          <w:rFonts w:ascii="楷体_GB2312" w:eastAsia="楷体_GB2312" w:hAnsi="宋体" w:cs="宋体" w:hint="eastAsia"/>
          <w:color w:val="000000"/>
          <w:sz w:val="32"/>
          <w:szCs w:val="32"/>
        </w:rPr>
        <w:t>肖 松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黑体" w:eastAsia="黑体" w:hAnsi="黑体" w:cs="宋体" w:hint="eastAsia"/>
          <w:color w:val="000000"/>
          <w:sz w:val="32"/>
          <w:szCs w:val="32"/>
        </w:rPr>
        <w:t>各位代表：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现在，我代表蓟县人民政府，向大会作政府工作报告，请连同《蓟县国民经济和社会发展第十二个五年规划纲要(草案)》一并审议，并请政协委员和其他列席人员提出意见。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黑体" w:eastAsia="黑体" w:hAnsi="黑体" w:cs="宋体" w:hint="eastAsia"/>
          <w:color w:val="000000"/>
          <w:sz w:val="32"/>
          <w:szCs w:val="32"/>
        </w:rPr>
        <w:t>一、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“</w:t>
      </w:r>
      <w:r w:rsidRPr="001B2B9B">
        <w:rPr>
          <w:rFonts w:ascii="黑体" w:eastAsia="黑体" w:hAnsi="黑体" w:cs="宋体" w:hint="eastAsia"/>
          <w:color w:val="000000"/>
          <w:sz w:val="32"/>
          <w:szCs w:val="32"/>
        </w:rPr>
        <w:t>十一五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”</w:t>
      </w:r>
      <w:r w:rsidRPr="001B2B9B">
        <w:rPr>
          <w:rFonts w:ascii="黑体" w:eastAsia="黑体" w:hAnsi="黑体" w:cs="宋体" w:hint="eastAsia"/>
          <w:color w:val="000000"/>
          <w:sz w:val="32"/>
          <w:szCs w:val="32"/>
        </w:rPr>
        <w:t>时期的回顾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“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十一五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”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时期是蓟县发展进程中极不平凡的五年。五年来，我们在市委、市政府和县委的正确领导下，深入贯彻落实科学发展观，按照市委“一二三四五六”的工作思路和构筑“三个高地”、打好“五个攻坚战”的总体部署，围绕构建中等旅游城市三步走目标，深入实施“三年发展计划”，全力打好十个攻坚战，努力实现十个明显变化，争先进位，加快发展，有效应对了国际金融危机的严重冲击，圆满完成了“十一五”规划确定的主要目标和任务，全县各方面发生了新的历史性变化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lastRenderedPageBreak/>
        <w:t>这是经济发展持续提速、综合实力显著增强的五年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。经济保持高位运行，平均增速明显高于“十五”时期。特别是近两年，主要指标增幅在全市位次不断前移，加速赶超跨越的态势逐步显现。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2010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年，预计全县生产总值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208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亿元，是“十五”末的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2.5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倍，年均增长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，高于“十五”时期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2.7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个百分点；克服电厂减收不利因素，财政收入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29.2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亿元，是“十五”末的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2.2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倍，其中县级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19.36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亿元，五年接近翻两番。全社会固定资产投资累计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597.4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亿元，是“十五”时期的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6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倍；实际利用内资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295.7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亿元、外资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3.2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亿美元，分别是“十五”时期的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9.1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倍和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3.4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倍；社会消费品零售总额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255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亿元，年均增长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29%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。万元生产总值能耗下降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，主要污染物排放提前一年完成“十一五”减排任务。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这是重大项目加速集聚、产业结构优化升级的五年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。进行了历史上最大规模的大项目好项目建设，组织实施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166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亿元以上重大项目，三次产业优化升级竞相发展。旅游业全面提升，带动现代服务业加快发展，引进实施了盘龙谷文化城、京津国际文化产业教育园、滨海体育公园等重大旅游文化项目，完成一批景区提升工程，成功举办一系列大型主题活动，实施农家院旅游“百村千户万人”创建计划，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2010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年全县接待游客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848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万人次，服务业增加值比重达到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66%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。工业载体建设取得突破，专用汽车产业园、酒业及绿色食品加工区纳入市级示范园，不到一年完成起步区基础配套，引进了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PVC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型材、无机粉体环保纸、生物医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药、光伏玻璃、低碳工业园等大项目，全县规模以上企业发展到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151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家，工业总产值年均增长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26.6%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。特色农业形成比较优势，设施农业集中连片发展，新建上仓、侯家营两个市级农业园，全县设施农业发展到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13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万亩，比“十五”末翻一番，邦均苗木花卉、山区优质果品规模不断壮大，标准化养殖健康发展，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77%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的农户进入农业产业化体系。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这是规划建设管理水平明显提升、城乡面貌发生重大变化的五年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。坚持规划先行，完善提升城乡总体规划和空间发展战略规划，加快编制蓟县新城、盘山功能区、于桥水库周边保护与发展等规划，初步形成覆盖城乡的规划体系。全面提升城市功能，基础设施建设累计投入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76.8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亿元。津蓟、蓟平高速正式开通，京秦、塘承高速完成前期；环城路全线贯通，两翼路网加快拓展；改造干线路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260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公里，大修乡村路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1154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公里，全县公路通车里程比“十五”末翻了近一番。蓟县客运枢纽站、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22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万伏变电站、滨河供热站、管道天然气投入使用，地质博物馆、州河公园正式开放。新农村建设扎实推进，开工农民住宅楼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万平方米，创建文明生态村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325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个，农村生产生活条件不断改善。连续三年累计奋战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600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天，综合整治城区景区镇村环境，彻底关停小矿山、小石料企业，严厉打击非法采砂采矿和超限运输，统筹推进于桥水库周边环境治理、矿山创面修复，全县完成营造林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64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万亩，林木覆盖率比“十五”末净增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7.6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个百分点，新增城区绿地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807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万平方米，成功创建国家园林县城。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lastRenderedPageBreak/>
        <w:t>这是各项改革纵深推进、体制机制创新迈出关键步伐的五年</w:t>
      </w:r>
      <w:r w:rsidRPr="001B2B9B">
        <w:rPr>
          <w:rFonts w:ascii="楷体_GB2312" w:eastAsia="楷体_GB2312" w:hAnsi="宋体" w:cs="宋体" w:hint="eastAsia"/>
          <w:color w:val="000000"/>
          <w:sz w:val="32"/>
          <w:szCs w:val="32"/>
        </w:rPr>
        <w:t>。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政府机构改革全面完成。行政审批制度改革取得阶段性成果。乡镇财政体制和内设机构改革顺利实施，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2010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年乡镇财政收入比上年增长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倍以上。企业改革迈出新步伐，退出飞雁水泥、吉华化工等污染企业，完成一批国有企业股份制改造。金融创新取得突破性进展，在全国首创“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＋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＋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”小额信用贷款模式，广成集团两年融资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37.5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村镇银行、哈尔滨银行等金融机构进驻蓟县，融资渠道不断拓宽。全民自主创业和科技创新步伐加快，出台一系列扶持政策，完成十项科技创新工程和一批国家、市级示范项目，科技对经济社会发展的引领和支撑作用进一步增强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这是社会事业全面进步、人民群众得到更多实惠的五年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。连续四年实施了四十项民心工程，办成了一批群众普遍盼望的好事实事大事。认真落实各项惠民政策，城镇居民人均可支配收入、农村居民人均纯收入年均分别增长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15%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和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10.5%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。多渠道扩大就业，城镇登记失业率控制在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3.7%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内，零就业家庭保持动态为零。加快完善社会保障体系，建立统筹城乡的基本养老保险、基本医疗保险和老年人生活补助制度，扩大了城镇职工五险覆盖面。民政基础设施进一步完善，扶贫解困活动深入开展，红十字、志愿者工作得到加强。教育事业优先发展，义务教育学校现代化标准建设加快推进，中小学校舍加固工程顺利完成，二中示范校投入使用，职业教育实现资源整合，义务教育学校教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师实行绩效工资，平安校园建设扎实开展。公共卫生资源进一步优化，完成县人民医院西院和乡镇卫生院标准化建设，县人民医院提升为三级乙等医院，组建了疾控中心，实施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18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项农村公共卫生服务工程，重大疫情防控体系进一步健全，医德医风建设得到加强。低生育水平持续稳定。文化体育事业欣欣向荣，建成府君山广场大舞台、全民健身中心等公共设施，成功举办首届全民运动会，群众性文体活动丰富多彩，天津评剧院三团两次获国家大奖。广电事业实现新发展。妇女儿童、老年人、残疾人事业取得新成绩，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2010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年荣获全国老龄工作先进县称号。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这是民主法制建设不断加强、和谐稳定局面更加巩固的五年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认真执行县人大及其常委会决议，主动加强与人民政协的联系，自觉接受各种监督。坚持科学民主决策，依法行政水平不断提高。深化经济责任审计，强化审计监督、行政监察，廉政建设扎实有效。创新社会管理机制，畅通群众诉求渠道，社会矛盾得到妥善化解。城乡社区建设深入推进。“五五”普法成效明显。民族、宗教、侨务工作协调并进。人民武装工作整体上水平，我县第四次被评为全国双拥模范县。安全生产管理和食品药品监管不断加强，社会治安保持全市最好地区之一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这是政府职能不断转变、服务型政府建设成效更加明显的五年。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深入开展解放思想大讨论、学习实践科学发展观、创先争优活动，政府部门推进科学发展的能力普遍增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强。以“保增长、渡难关、上水平”和“解难题、促转变、上水平”活动为契机，实施政府服务大提速，推进“两归并一集中”，累计精简审批事项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多项，压缩审批时限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50%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以上。建立企业公开评议政府部门服务制度，公开问责，严格奖惩，工作作风明显转变，服务型政府建设迈出新步伐。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各位代表，“十一五”时期取得的巨大成就，提升了蓟县的地位和作用，凝聚了宝贵的民心民气，为今后发展积聚了强大能量，开辟了广阔空间。这是县委正确领导的结果，是县几套班子精诚团结、通力合作的结果，是全县上下万众一心、奋力拼搏的结果，得益于多年打下的良好基础和社会各界作出的重要贡献。在这里，我代表蓟县人民政府，向全县人民，向人大代表、政协委员以及社会各界人士，向全体驻蓟单位干部职工、驻蓟部队官兵，向所有关心支持蓟县发展的朋友们，表示崇高的敬意和衷心的感谢！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回顾“十一五”发展历程，我们深感成绩来之不易。五年来，我们始终坚持科学发展，立足蓟县实际，瞄准构建中等旅游城市目标，大力培植特色产业集群，促进三次产业优化升级竞相发展；我们始终坚持项目带动，持之以恒地抓大项目好项目建设，以项目优化经济结构，以项目提升发展水平，以项目增强发展后劲；我们始终坚持城乡统筹，着力提升规划建设管理水平，增强载体功能，推动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基础设施、公共服务城乡全覆盖，努力打造生态宜居城市；我们始终坚持体制机制创新，紧紧抓住制约发展的突出问题和深层次矛盾，加快重点领域和关键环节改革，充分调动各方面积极性；我们始终坚持以人为本，把更多精力放在加强社会管理、公共服务和改善民生上，下力量解决好群众最关心、最直接、最现实的利益问题，让广大群众共享改革发展成果；我们始终坚持真抓实干，广大干部群众心往一处想、劲往一处使，攻坚克难，创先争优，形成了团结和谐稳定、风正气顺心齐、想干会干干好的浓厚氛围。所有这些，是全县上下共同智慧的结晶，是多年发展经验的集中体现，为今后加快发展积累了宝贵财富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同时，我们也清醒看到，在前进道路上还面临着困难和问题：经济总量不够大，综合实力不够强；经济结构有待优化，工业比重偏低，中小企业活力不足；财政支出压力较大，公共服务、社会保障体系还不够完善；生态建设任务繁重，城乡环境综合治理还存在薄弱环节；发展中的社会矛盾愈加复杂，改革创新还需不断深化。对此，我们一定高度重视，采取有效措施，认真加以解决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黑体" w:eastAsia="黑体" w:hAnsi="黑体" w:cs="宋体" w:hint="eastAsia"/>
          <w:color w:val="000000"/>
          <w:sz w:val="32"/>
          <w:szCs w:val="32"/>
        </w:rPr>
        <w:t>二、“十二五”时期的目标任务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“十二五”时期，是我县全面建设小康社会、加快转变经济发展方式的关键时期，是在高起点上实现更高水平发展的重要时期，是发挥后发优势、加快赶超跨越、全面实现构建中等旅游城市目标的攻坚时期。我们要抓住前所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未有的重大机遇，应对前所未有的严峻挑战，肩负前所未有的繁重任务，在新的历史起点上实现更长时间、更高水平、更好质量的发展。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72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“十二五”时期，全县经济社会发展的指导思想是：全面贯彻党的十七大、十七届五中全会和市委九届八次、九次全会精神，高举中国特色社会主义伟大旗帜，以邓小平理论和“三个代表”重要思想为指导，深入贯彻落实科学发展观，按照市委“一二三四五六”奋斗目标和着力构筑“三个高地”、打好“五个攻坚战”的战略部署，以科学发展为主题，以加快转变发展方式为主线，以调整优化经济结构为主攻方向，大力实施生态优先、产业提升、城乡统筹、富民惠民和科教兴县五大战略，推动转变经济发展方式取得实质性进展，努力构建中等规模现代化旅游城市，不断开创改革开放和社会主义现代化建设新局面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“十二五”时期，全县经济社会发展的主要目标是：生产总值突破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600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亿元，年均增长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23%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以上；县级财政收入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70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亿元，年均增长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30%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以上；全社会固定资产投资累计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2700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亿元，年均增长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30%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以上；城镇居民人均可支配收入年均增长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14%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，农村居民人均纯收入年均增长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11%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；城镇登记失业率控制在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3.7%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以内；节能减排完成市政府下达指标。经过全县人民的共同奋斗，使我县综合实力显著增强，产业结构显著优化，城市功能显著提升，民计民生显著改善，生态建设显著加强，经济实际增长在各区县的排名中位次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前移，产业结构、生态环境、机制创新、社会和谐程度位于全市前列，为全面实现</w:t>
      </w:r>
      <w:r w:rsidRPr="001B2B9B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“天津历史文化名城、京津唐生态绿心、中等规模现代化旅游城市”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的总体定位打下更为坚实的基础。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为实现上述目标，我们要大力实施</w:t>
      </w:r>
      <w:r w:rsidRPr="001B2B9B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“五大战略”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  <w:r w:rsidRPr="001B2B9B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一是生态优先战略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。把生态建设摆在更加突出的位置，打好于桥水库水源保护、矿山创面综合治理、城乡污水垃圾综合处理、城区景区镇村环境整治四个攻坚战，努力构建生态宜居高地。</w:t>
      </w:r>
      <w:r w:rsidRPr="001B2B9B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二是产业提升战略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以高水平大项目好项目为抓手，全面推动三次产业优化升级竞相发展，形成机械制造、新能源新材料、绿色食品加工及生物制药、旅游、文化、健康养生“六大支柱产业”，初步建成先进装备制造业基地、绿色食品生产加工基地、旅游文化创意产业基地、健康养生养老产业基地和京津冀区域休闲度假目的地。</w:t>
      </w:r>
      <w:r w:rsidRPr="001B2B9B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三是城乡统筹战略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实施新城开发，努力打造“文化古蓟州、京津后花园、健康产业城”；加快建设文化产业园区、健康产业园区、专用汽车产业园区、酒业及绿色食品加工区，形成集聚效应；集中打造沿津围公路贯穿南北的山水城田城镇空间发展轴，大力推进山前文化旅游产业带、中部综合产业带建设，初步形成“一城四区、集约发展，一轴两带、山水生态”的城乡发展格局。</w:t>
      </w:r>
      <w:r w:rsidRPr="001B2B9B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四是富民惠民战略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。深入实施增收、就业、社保、住房、教育、医疗、出行七项惠民工程，推进基本公共服务均等化，努力使人民群众学有所教、劳有所得、病有所医、老有所养、住有所居，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让人民群众从改革发展中得到更多实惠。</w:t>
      </w:r>
      <w:r w:rsidRPr="001B2B9B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五是科教兴县战略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进一步落实加快科技型中小企业发展实施意见和科技“小巨人”成长计划，抓引进、促转型、增数量，形成铺天盖地之势，加快培育顶天立地的科技“小巨人”。实施教育“十项工程”，促进学前教育规范化、义务教育均衡化、高中教育优质化、职成教育精品化、高等教育特色化，全力构筑教育强县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“十二五”时期，要统筹抓好八项重点任务：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1．积极推进经济结构调整，促进三次产业优化升级竞相发展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把产业结构调整作为加快转变经济发展方式的战略重点，着力优化布局，打造支柱产业，加快建设“四个基地、一个目的地”，三次产业结构由“十一五”末的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∶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24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∶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66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调整到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∶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∶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60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做优现代服务业。围绕“一城一带多景区”发展布局，加快提升蓟县新城载体功能，增强山前文化旅游带集聚效应，发挥景区辐射作用，全面提高服务业增长质量、效益和水平。加快旅游业转型升级，统筹推进“吃住行游购娱”要素建设，建成一批高星级酒店和大型娱乐中心，实施一批体验式、度假式高端旅游项目，形成更多消费热点；以盘山文化产业园为载体，加快重大项目建设，促进文旅结合，初步建成旅游文化创意产业基地；完成健康养生产业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园规划，推进养老养生、保健医疗、康体健身项目，初步建成健康养生养老产业基地。到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2015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年，旅游、文化、健康养生产业增加值占全县生产总值的比重达到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23%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上。下力搞活商贸流通，引入大型连锁超市、大型百货商场等高端商业业态，新建旅游纪念品、特色农产品等大型专业市场，推进超市进农村、进景区，形成商旅融合的服务体系。大力发展楼宇经济，在中心城区和四个产业园区集中打造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片特色楼宇经济群，楼宇面积达到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万平方米，积极引进企业地区总部、研发中心、采购中心，加快发展金融保险、信息咨询、广告策划、法律服务等业态，年实现税收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亿元以上。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做大新型工业。牢固树立工业强县理念，坚持扩总量、提质量、增效益，促进工业发展大提速。到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2015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年，规模以上企业发展到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625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家，全县工业增加值年均增长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35%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坚持龙头带动、链条延伸、产业集聚，着力引入零部件制造、精密机械加工等关联项目，做大机械制造产业；加快建设光伏玻璃、低碳工业园、无机粉体环保纸等重大项目，做大新能源新材料产业；大力推进酒业、农产品精深加工、药剂中间体等特色项目建设，做大绿色食品加工及生物制药产业。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2015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年，工业支柱产业占全县工业总产值的比重达到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70%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。改造传统工业，优化产品结构，打造自主品牌。加快两个示范工业园区基础设施建设，完成开发面积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平方公里，落地项目投资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370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亿元，年产值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430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亿元；加快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6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个乡镇工业园建设，入驻企业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家，年产值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250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亿元，形成“两区六园”发展布局。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做精现代农业。围绕“三园六带”发展布局，积极发展高产、优质、高效、生态、安全农业。上仓、侯家营两个市级现代农业园全面建成，邦均苗木花卉园新增种植面积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万亩；津蓟高速公路设施农业带、仓桑路设施瓜菜带、环湖设施食用菌和酒用鲜食葡萄带、横河万亩设施蔬菜带加速聚集，全县新发展设施农业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亩；加快山区特色果品带和优质粮种植带建设。推动农旅结合，实施一批生态农业、观光农业、休闲农业项目。坚持市场牵引和技术带动，完善农产品流通体系，推进农业标准化认证。加强农业防灾减灾体系建设，进一步做好森林防火、洼区除涝、人工影响天气工作。加快农业产业化进程，市级龙头企业达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家，农产品转化率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40%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2．强化招商引资，坚持不懈地推进大项目好项目建设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把大项目好项目作为加快转变经济发展方式的重要抓手，更好地发挥投资拉动作用，扩总量、调结构、上水平。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扩总量。加快实施、引进、谋划一批大项目好项目，保证投产达产、开工建设、储备报批项目源源不断。“十二五”时期，实施亿元以上重大项目超百个，完成投资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2340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亿元，占全社会固定资产投资的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87%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；全县内资到位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1550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亿元，外资到位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12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亿美元，年均分别增长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30%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和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25%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调结构。从项目源头入手，引导资金更多投向支柱产业和重点区域，以投资结构的优化促进产业结构升级。更加注重产业投入，集中力量上工业大项目、服务业大项目和现代农业大项目，完成投资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1720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亿元，占全社会固定资产投资的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64%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；更加注重基础设施投入，着力完善“一城四区”载体功能，完成投资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280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亿元，占全社会固定资产投资的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10.4%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；更加注重民生投入，完成投资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340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亿元，占全社会固定资产投资的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12.6%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上水平。一是招商引资上水平，下力引进龙头项目，深化产业链招商，努力实现倍增效应和乘数效应；创新招商竞争机制，组建不同类型的招商团队，努力实现招商主体多元化、专业化、市场化。二是项目管理上水平，严格督查考核和责任追究，严把规划、质量、安全关，打造精品工程。三是服务环境上水平，坚持“非禁即可”、“非限即许”，落实优惠政策，形成“政策洼地”；继续实施政府服务大提速，落实审批时限、收费标准“两个下限”，深化民主评议行风活动，让投资者创业在蓟县、满意在蓟县、发展在蓟县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3．加快科技型中小企业发展，着力建设创新型城市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把科技创新作为加快转变经济发展方式的重要支撑，持之以恒地推进科技型中小企业发展，最大限度地激发全社会创新创业活力。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培育科技创新主体。通过抓转型升级、创业创办、项目引进、载体平台，引导资金、人才、技术向企业聚集，培育壮大科技型中小企业群体。到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2015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年，科技型中小企业由“十一五”末的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166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家发展到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700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家，其中年销售收入超亿元的科技“小巨人”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家，实现“二三四五”的奋斗目标。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完善科技创新体系。加快科技创新服务平台建设，建成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7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个生产力促进中心和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个科技型企业孵化器。鼓励和引导企业增加科技投入，企业研发机构达到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家，拥有自主知识产权的企业达到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150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家。创新产学研合作机制，吸引科研院所来蓟创办成果转化基地和技术研发中心。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优化创新创业环境。发挥财政资金导向作用，逐年提高科技投入在财政支出中的比重；完善中小企业贷款担保体系，鼓励创业风险投资，设立天使基金，加快建立多元化、多渠道的科技投融资机制。全面实施知识产权战略。健全科普工作体系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加强人才队伍建设。完善人才引进政策，选拔和培养中青年拔尖人才、行业技术带头人，奖励创新创业优秀人才，营造更加开放的人才环境。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4．因地制宜推进三区联动，发展壮大镇域经济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统筹推进乡镇产业园区与农村居住社区建设，积极探索具有蓟县特色的小城镇发展模式，促进区域协调发展。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加快建设特色产业园区。按照宜工则工、宜农则农、宜商则商、宜旅游则旅游的原则，山区乡镇要打生态牌、唱旅游戏、做产业文章，规范提升乡村旅游，保护性开发生态游、民俗游，形成以旅游业为龙头的特色产业聚集区；有工业园的乡镇要建好载体，引进项目，基本建成洇溜彩钢、尤古庄食用油、侯家营纸制品、别山机械加工、邦均特种车配套、下仓特色农产品加工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6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个乡镇工业园；农业“三园六带”所涉乡镇要做大设施农业、特色农业规模；引导有条件的乡镇打造交通枢纽型、园区服务型商贸聚集区，努力形成一镇一业、一村一品的发展格局。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加快建设农村居住社区。引导农民向城市靠拢、向小城镇集中，高标准推进蓟县新城“青池之乡”建设，分期迁入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4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万农民，建成市级示范区；加快四个产业区农民还迁楼建设，下力解决失地农民安居问题；以下营生态小镇为试点，积极稳妥推进中心镇和一般镇建设，打造一批魅力新镇区；新建市级文明生态村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110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个。“十二五”时期，农村居住社区开工面积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400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万平方米，城镇化率达到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55%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以上。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加快扩权强镇步伐。深化县乡财税体制改革，逐步推行县乡分税制。实施简政放权，在招商引资、项目建设、行政审批、城市管理等方面赋予乡镇更多权限。出台税收留成政策，建立项目合作机制，不断激发乡镇上项目、抓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发展的积极性。经过三年努力，全县半数以上乡镇实现财政自主。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5．以新城建设为契机，全面提升城乡规划建设管理水平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进一步统筹规划建设管理，优化空间布局，完善载体功能，提升文化品位，充分展现独具特色的旅游城市魅力。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全力推进新城建设。按照“文化古蓟州、京津后花园、健康产业城”的定位，坚持高水平规划、高强度投入、高品质建设，基本形成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57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平方公里的城市框架，基本完成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11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平方公里的起步区基础设施建设。深入挖掘历史文化内涵，凝练出魂，体现出形，打造文化新城；建好中央公园、湿地公园和绿化、水景观体系，形成山水生态示范效应，打造花园新城；集中建设大型综合体、特色商业街，完善行政办公、公共服务、生态居住等配套功能，搭建发展载体，打造产业新城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着力构建综合交通体系。按照“两环、十横、十纵、八联”格局，在现有环城路基础上，启动城区第二环线，打通京秦高速、邦喜公路等十条横贯东西的干线路，打通塘承高速、津围北二线等十条纵贯南北的干线路，建成八条景区联通路。完成农村公路改造升级。到“十二五”末，全县公路通车里程达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2277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公里。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下力增强市政设施综合保障功能。科学布局水厂，优化供水管网，改造老城区供水系统；完善城市排水功能，重点解决低洼区沥涝问题；实施“清水工程”，综合整治城区河道，实现雨污分流，城市生活污水集中处理率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80%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以上。新建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个大型综合垃圾处理厂和库区、山区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个垃圾处理厂，健全城乡垃圾收集转运系统，城镇生活垃圾无害化处理率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90%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以上。加快改燃并网步伐，城区集中供热率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90%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以上。完善城乡电网。扩大天然气管网覆盖范围。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大力提高城市现代化管理水平。严格执行城市管理各项规定，推进管理重心下移，落实属地责任，建立长效机制。发挥好数字化管理平台作用，实现网格化、精细化管理。推进养护作业市场化，促进建管养协调发展。深入开展城区景区镇村市容环境综合整治，提升街道容貌和环卫设施水平，争创国家卫生城市，让广大群众生活更舒适、更满意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6．更加注重生态保护，构建资源节约型、环境友好型社会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生态环境是蓟县发展的优势所在、潜力所在，要加快打造生态宜居城市，增强可持续发展能力。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加强于桥水库水源保护。按照“南迁北管”的原则，积极稳妥推进库区移民工程，实施库区周边水污染源治理工程，完成村落垃圾收集处理和沼气池工程，推进湖滨带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湿地及防护林建设。启动水库周边生态涵养保护区、水库两岸生态廊道、州河生态建设等工程，努力把于桥水库建成天津的绿色水源地、生态示范区。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推进生态绿化和修复。实施困难地造林、农田林网、村镇绿化工程，完成营造林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26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万亩。提升城区绿化水平，建成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个公园、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个游园。统筹推进矿山创面综合治理，建立生态环境补偿机制，积极争取中央和市级资金支持，鼓励社会资金参与，完成重点治理区生态修复。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狠抓节能减排。加快低碳工业园建设，推进重点企业节能工程，创建循环经济示范企业。实施电厂烟气脱硝工程，淘汰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吨以下燃煤锅炉，严格控制主要污染物排放总量。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7．着力改善民计民生，保持社会长期和谐稳定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坚持每年实施十项民心工程，建立健全覆盖城乡的民生保障机制，让发展成果惠及全县人民。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优先发展教育。学前教育逐步解决不规范、标准低问题，实施三年行动计划，增加公办园，提升农村园，规范民办园；义务教育围绕均衡化发展，全面完成现代化标准建设，实施新一轮提升工程，推进学校布局调整和城区学校建设；高中教育不断扩大优质校资源，整体提高办学水平和教育质量；职成教育实现精品化，努力把信息工程学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校打造成国家级示范校；高等教育对接产业、服务产业，下力引进几所专业院校。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加快医疗卫生事业改革发展。坚持“抓两头、促中间、保重点、上水平”，抓两头就是一头抓以县人民医院为龙头的区域医疗中心，一头抓以社区卫生服务站为网底的村级卫生机构；促中间就是促进乡镇卫生院上档升级，形成覆盖城乡的基本医疗服务体系；保重点就是加快重点项目建设，按照三级甲等标准新建县人民医院，筹建县卫生监督所、精神卫生防治中心，完成农村社区卫生服务站规范化工程，完善医疗急救体系，在新城规划县中医院，在健康养生产业园规划康复中心；上水平就是加快培养医学人才，推进医药卫生体制改革，深化医德医风建设，全面提高医疗服务水平。完善人口和计划生育公共服务体系，稳定适度低生育水平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推进文化大发展大繁荣。落实《促进文化大发展大繁荣实施意见》，努力在公共文化建设、文化产业发展、文化精品创造、文化体制创新上实现新突破。完善公共文化设施，优化公共服务机制。加快文化产业园区建设，着力打造文化旅游产业和文化创意产业集群，力争在文化创意、文化出版、文化演出和民俗文化产业上形成几个全国品牌。加强物质和非物质文化遗产保护。促进体育事业蓬勃发展。开展多种形式的精神文明创建活动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千方百计扩大就业，增加群众收入。实施更加积极的就业政策，以项目扩大就业，以创业带动就业，以培训促进就业，重点解决好高校毕业生、城镇就业困难人员、农村转移劳动力就业问题。合理调节收入分配关系，拓宽农民增收渠道，使群众实际收入水平与经济发展水平相适应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健全社会保障体系。完善城乡居民基本养老和基本医疗保险制度，扩大覆盖范围，提高保障标准。建成县劳动保障服务中心，村村建立服务站。认真落实城乡低保、农村五保政策，完善各项补助自然增长机制。积极兴办社会养老机构，综合解决社会养老问题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加强和创新社会管理。完善大调解工作体系，强化信访工作，努力把不稳定因素化解在基层和萌芽状态。狠抓安全生产，健全应急管理体制，防止重特大事故发生。深入开展平安创建系列活动，增强公共安全保障能力。推进“六五”普法。做好国防动员、民兵武装工作，巩固扩大双拥成果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8．不断深化改革开放，进一步激发发展活力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以更大的决心和勇气全面推进各领域改革，以更宽的视野谋划区域发展新优势。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推进法治政府和服务型政府建设。加快转变政府职能，更加注重社会管理和公共服务。结合产业园区和小城镇建设，创新社区管理模式。深化行政审批制度改革，完善县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行政许可服务中心功能，形成更具效能、更富活力的行政服务体系。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深化重点领域和关键环节改革。全面完成国有集体企业改制。完善国有资产监管体制和政府投资风险防范机制。落实自主创业扶持政策，促进民营经济快速健康发展。加快旅游管理体制改革，深化农村制度改革，推进事业单位分类改革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加快金融改革创新。健全金融担保体系，搭建市场化投融资服务平台。进一步完善小额信用贷款模式，扩大支持三农规模。建立产业开发基金和城市发展基金，推进股权融资、债券融资。做好国家开发银行投贷债租试点工作。提升广成集团资产规模和运营质量，努力实现上市融资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进一步扩大开放。提高外向型经济水平，外贸直接出口年均增长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28%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以上。深化对外交流，筹办高水平合作论坛，加强与周边地区联系，在推动区域协调发展中发挥更大作用。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黑体" w:eastAsia="黑体" w:hAnsi="黑体" w:cs="宋体" w:hint="eastAsia"/>
          <w:color w:val="000000"/>
          <w:sz w:val="32"/>
          <w:szCs w:val="32"/>
        </w:rPr>
        <w:t>三、2011年的重点工作安排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2011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年是“十二五”规划的开局之年，也是实施“三年发展计划”的最后一年，做好全年工作至关重要。我们要按照市委九届九次全会和县委八届十二次全会的部署，深入实施“三年发展计划”，深入打好十个攻坚战、取得十个方面更大更明显变化，深入开展“调结构、增活力、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上水平”活动，全面推进社会主义经济建设、政治建设、文化建设、社会建设以及生态文明建设，站在高起点、抢占制高点、达到高水平，实现“十二五”开好局、起好步，以优异成绩迎接中国共产党成立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90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周年。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全县经济社会发展的主要预期目标是：生产总值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264.2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27%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；县级财政收入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26.14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35%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；全社会固定资产投资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350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43%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；社会消费品零售额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25%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；城镇居民人均可支配收入、农村居民人均纯收入分别增长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14%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和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11.5%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。突出抓好八项工作：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1．狠抓大项目、小巨人、楼宇经济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大力推进重大项目。进一步完善项目推进机制，促落地、促开工、促投产，确保项目存量；创新招商引资渠道和方式，抓紧形成专业团队和社会组织相互完善、相互补充、竞争力强的招商体系，加快引进一批大项目、好项目，实际利用内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185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亿元、外资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1.25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亿美元，分别增长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42%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和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25%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，扩大项目增量；优化投资结构，加强项目管理，提高项目质量。全年实施重点项目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169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个，完成投资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340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亿元，其中亿元以上项目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91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个，完成投资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318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亿元，增长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121%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，重点项目竣工率达到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60%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以上。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大力培育科技“小巨人”。实行县级领导一对一帮扶、处级干部人人包保，迅速掀起科技型中小企业发展高潮；加大资金扶持力度，安排县级专项资金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5000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万元，用足市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级扶持资金，用好金融资金，激活社会资金，完善科技投融资体系；加强载体建设，设立科技型中小企业创业中心，建成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个产业园区孵化器和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个生产力促进中心。全年新增科技型中小企业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家，总数达到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420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家；新增科技“小巨人”企业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9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家，总数达到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16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家。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大力发展楼宇经济。完善兴华大厦、环岛大厦、东方商厦配套设施，调整兴华商阜、光大中心、红</w:t>
      </w:r>
      <w:r w:rsidRPr="001B2B9B">
        <w:rPr>
          <w:rFonts w:ascii="宋体" w:eastAsia="宋体" w:hAnsi="宋体" w:cs="宋体" w:hint="eastAsia"/>
          <w:color w:val="000000"/>
          <w:sz w:val="36"/>
          <w:szCs w:val="36"/>
        </w:rPr>
        <w:t>磡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广场楼宇业态，完成楼宇改造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8.9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万平方米，打造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—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4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个样板；启动城区高速口和两个示范工业园楼宇集群建设，规划盘山文化产业园服务外包楼宇，新建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8.3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万平方米，吸引一批企业入驻；鼓励乡镇改造旧楼房、闲置厂房，完成别山镇综合写字楼提升工程，新建上仓镇总部经济中心，形成镇域楼宇经济新亮点。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2．狠抓示范工业园区开发建设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加快工业大项目聚集。建成磁性材料、非晶材料、高铁刹车片、汽车液压配套、无机粉体环保纸、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PVC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型材等项目，开工生物制药、光伏玻璃、低碳工业园等项目，再引进一批新项目，努力提高产业聚集度。两个园区实施重大项目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18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个，完成投资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57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亿元以上。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加快基础设施配套。完成新一轮土地征用，两个园区收储土地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5500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亩，规模扩展到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11.5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平方公里；推进水厂、热力站和污水处理厂建设，提升基础设施配套水平，两个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园区路网实现对接；建设商贸物流区、商业居住区、商务楼宇、蓝领公寓和企业综合服务中心，增强承载能力。制定专项优惠政策，深化一站式、保姆式服务，更好地发挥示范作用。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3．狠抓盘山文化产业园和健康养生产业园开发建设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着力加快重大项目进度，盘龙谷文化城演艺中心、文化艺术商业街、画家村竣工使用，国家画院创作基地和文化创意园完成主体；滨海体育公园、生态公园和主题公园全面推进，生态温室、企业会所、盘山书院、五星级会议中心取得实质性进展。创新园区管理机制，完善内设机构，推动社区化管理，提供更多更好的公共服务。启动健康养生产业园规划建设，促进中国老龄文化产业园、国际康体乐活园等项目尽快实施。开工荣宝斋文化产业园、孝道文化园等旅游文化大项目，基本建成和庚、圣光两个五星级酒店，打造现代服务业新亮点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4．狠抓现代农业产业园区和农村居住社区建设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提升上仓、侯家营两个现代农业园建设水平，两个园区设施农业规模达到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2.5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万亩，全县设施农业面积发展到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14.5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万亩。实施邦均苗木花卉园核心区提升工程，打通园区路，完善交易市场功能，推行标准化栽植，努力打造全市亮点。新建优质核桃基地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3000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亩。推进生猪、蛋鸡等养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殖基地和优良水产品养殖示范区建设，提高绿色安全养殖水平。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扎实推进农村居住社区建设，“青池之乡”实现开工，许家台一期全面竣工、二期全面推进。统筹抓好农村道路、安全饮水、沼气建设、垃圾污水处理等工程，组团式创建文明生态村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14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个。积极实施乡村旅游规范提升工程，创建旅游特色村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8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个。加快壮大镇域经济，力争出现经济总量超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亿元、固定资产投资超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亿元、税收超千万元的乡镇，为打造经济强镇积蓄能量。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5．狠抓新城开发和城乡基础设施建设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启动蓟县新城建设，完善前期工作程序，搭建新城投资建设平台，抓好规划、设计、融资、征地、拆迁等各环节工作，确保起步区年内开工。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加大城乡基础设施建设力度，开工京秦、塘承高速路，大修津围、杨玉、邦喜路，打通一线穿路，建成仓桑路东延线，力争启动津围北二线；建成燕山西路、盘山大道，贯通迎宾东大街和无终园大街东通路网；大修乡村公路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公里。实施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21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项市政配套工程，完成城区沙河治理，实现部分管网雨污分流，推进滨河供热站三期工程，加快燃气管网建设，实施一批电网工程，建成盘山消防站，进一步提升城市载体功能。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6．狠抓环境治理和生态建设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继续奋战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300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天，深入开展城乡环境综合整治。提升人民路、长城路、迎宾路市容环境，完成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条城区新建路绿化，建成蓟州雕塑园，新增城区绿化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85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万平方米。全面提升景区环境，建成盘山大型生态停车场，建设盘山公交服务站，开通公交班线；完善长城景区基础设施，努力创建国家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5A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级景区；优化景区周边环境，规范旅游经营秩序。统筹镇村环境整治，提升邦均苗木花卉园周边、京哈公路两侧和乡镇政府所在地环境，扎实开展优美乡镇、优美乡村创建活动，争创全国卫生城市和市级卫生城镇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更加注重生态环境保护。加快实施生态建设新的三年行动计划，巩固非法采砂采矿、超载超限治理成果，完善防止反弹长效机制。加大废弃矿面生态修复和水源水质保护力度，重点开展困难地和水源涵养地造林，实施于桥水库周边污染源治理二期工程，启动水库周边垃圾处理项目，巩固国家环保城市建设成果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7．狠抓十项民心工程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全年新增就业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1.1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万人，城镇登记失业率控制在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3.7%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以内。扎实做好城乡居民基本养老保障、基本医疗保险工作，进一步扩大低保、五保、特困群体救助面，完善抚恤补助自然增长机制，为符合条件的残疾人发放救助金。完成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94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所义务教育学校现代化标准建设，启动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所中小学校布局调整工程，新建公办幼儿园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3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所，改造乡镇中心园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15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所。开工蓟县人民医院，新建社区卫生服务示范站</w:t>
      </w:r>
      <w:r w:rsidRPr="001B2B9B">
        <w:rPr>
          <w:rFonts w:ascii="宋体" w:eastAsia="宋体" w:hAnsi="宋体" w:cs="宋体" w:hint="eastAsia"/>
          <w:color w:val="000000"/>
          <w:sz w:val="32"/>
          <w:szCs w:val="32"/>
        </w:rPr>
        <w:t>11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所。</w:t>
      </w: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继续实行基本药物零差率销售，切实减轻群众就医负担。基本建成蓟州体育馆、历史博物馆，完成农村书屋和体育健身广场建设。完善公共交通体系，推进公交进景区、进农村。优化城区公交班线，积极解决城区交通拥堵问题，进一步方便群众出行。加快实施旧小区供热并网、供水并网工程。深入推进社会矛盾化解、社会管理创新、公正廉洁执法三项重点工作，完善信访稳定工作机制，健全社会治安防控体系，大力开展生产安全、消防安全、交通安全、校园安全、食品药品安全专项整治行动，不断提高社会和谐度和群众满意度。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8．狠抓政府自身建设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t>坚持依法行政，完善科学民主决策程序，强化对政府部门、行政执法单位的监督检查，依法规范行政行为。坚持从严治政，严格执行行政问责制和过错追究制，健全绩效考核机制，提高公务人员整体素质。坚持务实勤政，广泛开展“调结构、增活力、上水平”活动，进一步推进行政审批提速，加强政风建设，集中精力抓好重大项目、重点工作落实，不断提高行政效能。狠抓廉政建设，严格执行反腐倡廉各项规定，深化经济责任审计，加大监察力度，使权力在阳光下运行。所有政府公务人员必须树立强烈的事业心和责任感，恪尽职守，勤政为民，以“一天也不耽误”的精神，创造性地开展工作，决不辜负党和人民的期望与重托！</w:t>
      </w:r>
    </w:p>
    <w:p w:rsidR="001B2B9B" w:rsidRPr="001B2B9B" w:rsidRDefault="001B2B9B" w:rsidP="001B2B9B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B2B9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各位代表，蓟县未来五年的发展蓝图已经绘就，我们满怀信心迈上新的征程。让我们更加紧密地团结在以胡锦涛同志为总书记的党中央周围，在市委、市政府和县委的正确领导下，深入贯彻落实科学发展观，紧紧依靠全县人民，扎实工作，奋勇争先，为促进经济社会又好又快发展，全面建成中等规模现代化旅游城市而努力奋斗！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B2B9B"/>
    <w:rsid w:val="00323B43"/>
    <w:rsid w:val="00326BA8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2139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2020-12-15T11:16:00Z</dcterms:created>
  <dcterms:modified xsi:type="dcterms:W3CDTF">2020-12-15T11:16:00Z</dcterms:modified>
</cp:coreProperties>
</file>