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cs="Times New Roman"/>
          <w:b w:val="0"/>
          <w:bCs w:val="0"/>
          <w:sz w:val="30"/>
          <w:szCs w:val="30"/>
        </w:rPr>
      </w:pPr>
      <w:bookmarkStart w:id="1" w:name="_GoBack"/>
      <w:bookmarkEnd w:id="1"/>
      <w:bookmarkStart w:id="0" w:name="_Toc24724704"/>
      <w:r>
        <w:rPr>
          <w:rFonts w:hint="eastAsia" w:ascii="方正小标宋_GBK" w:hAnsi="方正小标宋_GBK" w:eastAsia="方正小标宋_GBK" w:cs="方正小标宋_GBK"/>
          <w:b w:val="0"/>
          <w:bCs w:val="0"/>
          <w:sz w:val="30"/>
          <w:szCs w:val="30"/>
        </w:rPr>
        <w:t>（一）重大建设项目领域基层政务公开标准目录</w:t>
      </w:r>
      <w:bookmarkEnd w:id="0"/>
    </w:p>
    <w:tbl>
      <w:tblPr>
        <w:tblStyle w:val="9"/>
        <w:tblW w:w="15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453"/>
        <w:gridCol w:w="1134"/>
        <w:gridCol w:w="2813"/>
        <w:gridCol w:w="540"/>
        <w:gridCol w:w="720"/>
        <w:gridCol w:w="540"/>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pPr>
              <w:widowControl/>
              <w:jc w:val="center"/>
              <w:rPr>
                <w:rFonts w:ascii="Times New Roman" w:hAnsi="Times New Roman" w:eastAsia="黑体" w:cs="Times New Roman"/>
                <w:color w:val="000000"/>
                <w:kern w:val="0"/>
                <w:sz w:val="22"/>
              </w:rPr>
            </w:pPr>
            <w:r>
              <w:rPr>
                <w:rFonts w:hint="eastAsia" w:ascii="Times New Roman" w:hAnsi="Times New Roman" w:eastAsia="黑体" w:cs="黑体"/>
                <w:color w:val="000000"/>
                <w:kern w:val="0"/>
                <w:sz w:val="22"/>
                <w:szCs w:val="22"/>
              </w:rPr>
              <w:t>序号</w:t>
            </w:r>
          </w:p>
        </w:tc>
        <w:tc>
          <w:tcPr>
            <w:tcW w:w="1787" w:type="dxa"/>
            <w:gridSpan w:val="2"/>
            <w:vAlign w:val="center"/>
          </w:tcPr>
          <w:p>
            <w:pPr>
              <w:widowControl/>
              <w:jc w:val="center"/>
              <w:rPr>
                <w:rFonts w:ascii="黑体" w:hAnsi="宋体" w:eastAsia="黑体" w:cs="Times New Roman"/>
                <w:color w:val="000000"/>
                <w:kern w:val="0"/>
                <w:sz w:val="22"/>
              </w:rPr>
            </w:pPr>
            <w:r>
              <w:rPr>
                <w:rFonts w:hint="eastAsia" w:ascii="黑体" w:hAnsi="宋体" w:eastAsia="黑体" w:cs="黑体"/>
                <w:color w:val="000000"/>
                <w:kern w:val="0"/>
                <w:sz w:val="22"/>
                <w:szCs w:val="22"/>
              </w:rPr>
              <w:t>公开事项</w:t>
            </w:r>
          </w:p>
        </w:tc>
        <w:tc>
          <w:tcPr>
            <w:tcW w:w="2173" w:type="dxa"/>
            <w:vMerge w:val="restart"/>
            <w:vAlign w:val="center"/>
          </w:tcPr>
          <w:p>
            <w:pPr>
              <w:widowControl/>
              <w:jc w:val="center"/>
              <w:rPr>
                <w:rFonts w:ascii="黑体" w:hAnsi="宋体" w:eastAsia="黑体" w:cs="Times New Roman"/>
                <w:color w:val="000000"/>
                <w:kern w:val="0"/>
                <w:sz w:val="22"/>
              </w:rPr>
            </w:pPr>
            <w:r>
              <w:rPr>
                <w:rFonts w:hint="eastAsia" w:ascii="黑体" w:hAnsi="宋体" w:eastAsia="黑体" w:cs="黑体"/>
                <w:color w:val="000000"/>
                <w:kern w:val="0"/>
                <w:sz w:val="22"/>
                <w:szCs w:val="22"/>
              </w:rPr>
              <w:t>公开内容（要素）</w:t>
            </w:r>
          </w:p>
        </w:tc>
        <w:tc>
          <w:tcPr>
            <w:tcW w:w="2700" w:type="dxa"/>
            <w:vMerge w:val="restart"/>
            <w:vAlign w:val="center"/>
          </w:tcPr>
          <w:p>
            <w:pPr>
              <w:widowControl/>
              <w:jc w:val="center"/>
              <w:rPr>
                <w:rFonts w:ascii="黑体" w:hAnsi="宋体" w:eastAsia="黑体" w:cs="Times New Roman"/>
                <w:color w:val="000000"/>
                <w:kern w:val="0"/>
                <w:sz w:val="22"/>
              </w:rPr>
            </w:pPr>
            <w:r>
              <w:rPr>
                <w:rFonts w:hint="eastAsia" w:ascii="黑体" w:hAnsi="宋体" w:eastAsia="黑体" w:cs="黑体"/>
                <w:color w:val="000000"/>
                <w:kern w:val="0"/>
                <w:sz w:val="22"/>
                <w:szCs w:val="22"/>
              </w:rPr>
              <w:t>公开依据</w:t>
            </w:r>
          </w:p>
        </w:tc>
        <w:tc>
          <w:tcPr>
            <w:tcW w:w="1453" w:type="dxa"/>
            <w:vMerge w:val="restart"/>
            <w:vAlign w:val="center"/>
          </w:tcPr>
          <w:p>
            <w:pPr>
              <w:widowControl/>
              <w:jc w:val="center"/>
              <w:rPr>
                <w:rFonts w:ascii="黑体" w:hAnsi="宋体" w:eastAsia="黑体" w:cs="Times New Roman"/>
                <w:color w:val="000000"/>
                <w:kern w:val="0"/>
                <w:sz w:val="22"/>
              </w:rPr>
            </w:pPr>
            <w:r>
              <w:rPr>
                <w:rFonts w:hint="eastAsia" w:ascii="黑体" w:hAnsi="宋体" w:eastAsia="黑体" w:cs="黑体"/>
                <w:color w:val="000000"/>
                <w:kern w:val="0"/>
                <w:sz w:val="22"/>
                <w:szCs w:val="22"/>
              </w:rPr>
              <w:t>公开时限</w:t>
            </w:r>
          </w:p>
        </w:tc>
        <w:tc>
          <w:tcPr>
            <w:tcW w:w="1134" w:type="dxa"/>
            <w:vMerge w:val="restart"/>
            <w:vAlign w:val="center"/>
          </w:tcPr>
          <w:p>
            <w:pPr>
              <w:widowControl/>
              <w:jc w:val="center"/>
              <w:rPr>
                <w:rFonts w:ascii="黑体" w:hAnsi="宋体" w:eastAsia="黑体" w:cs="Times New Roman"/>
                <w:color w:val="000000"/>
                <w:kern w:val="0"/>
                <w:sz w:val="22"/>
              </w:rPr>
            </w:pPr>
            <w:r>
              <w:rPr>
                <w:rFonts w:hint="eastAsia" w:ascii="黑体" w:hAnsi="宋体" w:eastAsia="黑体" w:cs="黑体"/>
                <w:color w:val="000000"/>
                <w:kern w:val="0"/>
                <w:sz w:val="22"/>
                <w:szCs w:val="22"/>
              </w:rPr>
              <w:t>公开主体</w:t>
            </w:r>
          </w:p>
        </w:tc>
        <w:tc>
          <w:tcPr>
            <w:tcW w:w="2813" w:type="dxa"/>
            <w:vMerge w:val="restart"/>
            <w:vAlign w:val="center"/>
          </w:tcPr>
          <w:p>
            <w:pPr>
              <w:widowControl/>
              <w:jc w:val="center"/>
              <w:rPr>
                <w:rFonts w:ascii="黑体" w:hAnsi="宋体" w:eastAsia="黑体" w:cs="Times New Roman"/>
                <w:kern w:val="0"/>
                <w:sz w:val="22"/>
              </w:rPr>
            </w:pPr>
            <w:r>
              <w:rPr>
                <w:rFonts w:hint="eastAsia" w:ascii="黑体" w:hAnsi="宋体" w:eastAsia="黑体" w:cs="黑体"/>
                <w:kern w:val="0"/>
                <w:sz w:val="22"/>
                <w:szCs w:val="22"/>
              </w:rPr>
              <w:t>公开渠道和载体</w:t>
            </w:r>
          </w:p>
        </w:tc>
        <w:tc>
          <w:tcPr>
            <w:tcW w:w="1260" w:type="dxa"/>
            <w:gridSpan w:val="2"/>
            <w:vAlign w:val="center"/>
          </w:tcPr>
          <w:p>
            <w:pPr>
              <w:widowControl/>
              <w:jc w:val="center"/>
              <w:rPr>
                <w:rFonts w:ascii="黑体" w:hAnsi="宋体" w:eastAsia="黑体" w:cs="Times New Roman"/>
                <w:color w:val="000000"/>
                <w:kern w:val="0"/>
                <w:sz w:val="22"/>
              </w:rPr>
            </w:pPr>
            <w:r>
              <w:rPr>
                <w:rFonts w:hint="eastAsia" w:ascii="黑体" w:hAnsi="宋体" w:eastAsia="黑体" w:cs="黑体"/>
                <w:color w:val="000000"/>
                <w:kern w:val="0"/>
                <w:sz w:val="22"/>
                <w:szCs w:val="22"/>
              </w:rPr>
              <w:t>公开对象</w:t>
            </w:r>
          </w:p>
        </w:tc>
        <w:tc>
          <w:tcPr>
            <w:tcW w:w="1455" w:type="dxa"/>
            <w:gridSpan w:val="2"/>
            <w:vAlign w:val="center"/>
          </w:tcPr>
          <w:p>
            <w:pPr>
              <w:widowControl/>
              <w:jc w:val="center"/>
              <w:rPr>
                <w:rFonts w:ascii="黑体" w:hAnsi="宋体" w:eastAsia="黑体" w:cs="Times New Roman"/>
                <w:color w:val="000000"/>
                <w:kern w:val="0"/>
                <w:sz w:val="22"/>
              </w:rPr>
            </w:pPr>
            <w:r>
              <w:rPr>
                <w:rFonts w:hint="eastAsia" w:ascii="黑体" w:hAnsi="宋体" w:eastAsia="黑体" w:cs="黑体"/>
                <w:color w:val="000000"/>
                <w:kern w:val="0"/>
                <w:sz w:val="22"/>
                <w:szCs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pPr>
              <w:widowControl/>
              <w:jc w:val="left"/>
              <w:rPr>
                <w:rFonts w:ascii="Times New Roman" w:hAnsi="Times New Roman" w:eastAsia="黑体" w:cs="Times New Roman"/>
                <w:color w:val="000000"/>
                <w:kern w:val="0"/>
                <w:sz w:val="15"/>
                <w:szCs w:val="15"/>
              </w:rPr>
            </w:pPr>
          </w:p>
        </w:tc>
        <w:tc>
          <w:tcPr>
            <w:tcW w:w="900" w:type="dxa"/>
            <w:vAlign w:val="center"/>
          </w:tcPr>
          <w:p>
            <w:pPr>
              <w:widowControl/>
              <w:jc w:val="center"/>
              <w:rPr>
                <w:rFonts w:hint="eastAsia" w:ascii="黑体" w:hAnsi="宋体" w:eastAsia="黑体" w:cs="黑体"/>
                <w:color w:val="000000"/>
                <w:kern w:val="0"/>
                <w:sz w:val="22"/>
                <w:szCs w:val="22"/>
              </w:rPr>
            </w:pPr>
            <w:r>
              <w:rPr>
                <w:rFonts w:hint="eastAsia" w:ascii="黑体" w:hAnsi="宋体" w:eastAsia="黑体" w:cs="黑体"/>
                <w:color w:val="000000"/>
                <w:kern w:val="0"/>
                <w:sz w:val="22"/>
                <w:szCs w:val="22"/>
              </w:rPr>
              <w:t>一级</w:t>
            </w:r>
          </w:p>
          <w:p>
            <w:pPr>
              <w:widowControl/>
              <w:jc w:val="center"/>
              <w:rPr>
                <w:rFonts w:ascii="黑体" w:hAnsi="宋体" w:eastAsia="黑体" w:cs="Times New Roman"/>
                <w:color w:val="000000"/>
                <w:kern w:val="0"/>
                <w:sz w:val="22"/>
              </w:rPr>
            </w:pPr>
            <w:r>
              <w:rPr>
                <w:rFonts w:hint="eastAsia" w:ascii="黑体" w:hAnsi="宋体" w:eastAsia="黑体" w:cs="黑体"/>
                <w:color w:val="000000"/>
                <w:kern w:val="0"/>
                <w:sz w:val="22"/>
                <w:szCs w:val="22"/>
              </w:rPr>
              <w:t>事项</w:t>
            </w:r>
          </w:p>
        </w:tc>
        <w:tc>
          <w:tcPr>
            <w:tcW w:w="887" w:type="dxa"/>
            <w:vAlign w:val="center"/>
          </w:tcPr>
          <w:p>
            <w:pPr>
              <w:widowControl/>
              <w:jc w:val="center"/>
              <w:rPr>
                <w:rFonts w:hint="eastAsia" w:ascii="黑体" w:hAnsi="宋体" w:eastAsia="黑体" w:cs="黑体"/>
                <w:color w:val="000000"/>
                <w:kern w:val="0"/>
                <w:sz w:val="22"/>
                <w:szCs w:val="22"/>
              </w:rPr>
            </w:pPr>
            <w:r>
              <w:rPr>
                <w:rFonts w:hint="eastAsia" w:ascii="黑体" w:hAnsi="宋体" w:eastAsia="黑体" w:cs="黑体"/>
                <w:color w:val="000000"/>
                <w:kern w:val="0"/>
                <w:sz w:val="22"/>
                <w:szCs w:val="22"/>
              </w:rPr>
              <w:t>二级</w:t>
            </w:r>
          </w:p>
          <w:p>
            <w:pPr>
              <w:widowControl/>
              <w:jc w:val="center"/>
              <w:rPr>
                <w:rFonts w:ascii="黑体" w:hAnsi="宋体" w:eastAsia="黑体" w:cs="Times New Roman"/>
                <w:color w:val="000000"/>
                <w:kern w:val="0"/>
                <w:sz w:val="22"/>
              </w:rPr>
            </w:pPr>
            <w:r>
              <w:rPr>
                <w:rFonts w:hint="eastAsia" w:ascii="黑体" w:hAnsi="宋体" w:eastAsia="黑体" w:cs="黑体"/>
                <w:color w:val="000000"/>
                <w:kern w:val="0"/>
                <w:sz w:val="22"/>
                <w:szCs w:val="22"/>
              </w:rPr>
              <w:t>事项</w:t>
            </w:r>
          </w:p>
        </w:tc>
        <w:tc>
          <w:tcPr>
            <w:tcW w:w="2173" w:type="dxa"/>
            <w:vMerge w:val="continue"/>
            <w:vAlign w:val="center"/>
          </w:tcPr>
          <w:p>
            <w:pPr>
              <w:widowControl/>
              <w:jc w:val="left"/>
              <w:rPr>
                <w:rFonts w:ascii="黑体" w:hAnsi="宋体" w:eastAsia="黑体" w:cs="Times New Roman"/>
                <w:color w:val="000000"/>
                <w:kern w:val="0"/>
                <w:sz w:val="22"/>
              </w:rPr>
            </w:pPr>
          </w:p>
        </w:tc>
        <w:tc>
          <w:tcPr>
            <w:tcW w:w="2700" w:type="dxa"/>
            <w:vMerge w:val="continue"/>
            <w:vAlign w:val="center"/>
          </w:tcPr>
          <w:p>
            <w:pPr>
              <w:widowControl/>
              <w:jc w:val="left"/>
              <w:rPr>
                <w:rFonts w:ascii="黑体" w:hAnsi="宋体" w:eastAsia="黑体" w:cs="Times New Roman"/>
                <w:color w:val="000000"/>
                <w:kern w:val="0"/>
                <w:sz w:val="22"/>
              </w:rPr>
            </w:pPr>
          </w:p>
        </w:tc>
        <w:tc>
          <w:tcPr>
            <w:tcW w:w="1453" w:type="dxa"/>
            <w:vMerge w:val="continue"/>
            <w:vAlign w:val="center"/>
          </w:tcPr>
          <w:p>
            <w:pPr>
              <w:widowControl/>
              <w:jc w:val="left"/>
              <w:rPr>
                <w:rFonts w:ascii="黑体" w:hAnsi="宋体" w:eastAsia="黑体" w:cs="Times New Roman"/>
                <w:color w:val="000000"/>
                <w:kern w:val="0"/>
                <w:sz w:val="22"/>
              </w:rPr>
            </w:pPr>
          </w:p>
        </w:tc>
        <w:tc>
          <w:tcPr>
            <w:tcW w:w="1134" w:type="dxa"/>
            <w:vMerge w:val="continue"/>
            <w:vAlign w:val="center"/>
          </w:tcPr>
          <w:p>
            <w:pPr>
              <w:widowControl/>
              <w:jc w:val="left"/>
              <w:rPr>
                <w:rFonts w:ascii="黑体" w:hAnsi="宋体" w:eastAsia="黑体" w:cs="Times New Roman"/>
                <w:color w:val="000000"/>
                <w:kern w:val="0"/>
                <w:sz w:val="22"/>
              </w:rPr>
            </w:pPr>
          </w:p>
        </w:tc>
        <w:tc>
          <w:tcPr>
            <w:tcW w:w="2813" w:type="dxa"/>
            <w:vMerge w:val="continue"/>
            <w:vAlign w:val="center"/>
          </w:tcPr>
          <w:p>
            <w:pPr>
              <w:widowControl/>
              <w:jc w:val="left"/>
              <w:rPr>
                <w:rFonts w:ascii="黑体" w:hAnsi="宋体" w:eastAsia="黑体" w:cs="Times New Roman"/>
                <w:kern w:val="0"/>
                <w:sz w:val="22"/>
              </w:rPr>
            </w:pPr>
          </w:p>
        </w:tc>
        <w:tc>
          <w:tcPr>
            <w:tcW w:w="540" w:type="dxa"/>
            <w:vAlign w:val="center"/>
          </w:tcPr>
          <w:p>
            <w:pPr>
              <w:widowControl/>
              <w:jc w:val="center"/>
              <w:rPr>
                <w:rFonts w:ascii="黑体" w:hAnsi="宋体" w:eastAsia="黑体" w:cs="Times New Roman"/>
                <w:color w:val="000000"/>
                <w:kern w:val="0"/>
                <w:sz w:val="22"/>
              </w:rPr>
            </w:pPr>
            <w:r>
              <w:rPr>
                <w:rFonts w:hint="eastAsia" w:ascii="黑体" w:hAnsi="宋体" w:eastAsia="黑体" w:cs="黑体"/>
                <w:color w:val="000000"/>
                <w:kern w:val="0"/>
                <w:sz w:val="22"/>
                <w:szCs w:val="22"/>
              </w:rPr>
              <w:t>全社会</w:t>
            </w:r>
          </w:p>
        </w:tc>
        <w:tc>
          <w:tcPr>
            <w:tcW w:w="720" w:type="dxa"/>
            <w:vAlign w:val="center"/>
          </w:tcPr>
          <w:p>
            <w:pPr>
              <w:widowControl/>
              <w:jc w:val="center"/>
              <w:rPr>
                <w:rFonts w:ascii="黑体" w:hAnsi="宋体" w:eastAsia="黑体" w:cs="Times New Roman"/>
                <w:color w:val="000000"/>
                <w:kern w:val="0"/>
                <w:sz w:val="22"/>
              </w:rPr>
            </w:pPr>
            <w:r>
              <w:rPr>
                <w:rFonts w:hint="eastAsia" w:ascii="黑体" w:hAnsi="宋体" w:eastAsia="黑体" w:cs="黑体"/>
                <w:color w:val="000000"/>
                <w:kern w:val="0"/>
                <w:sz w:val="22"/>
                <w:szCs w:val="22"/>
              </w:rPr>
              <w:t>特定群众</w:t>
            </w:r>
          </w:p>
        </w:tc>
        <w:tc>
          <w:tcPr>
            <w:tcW w:w="540" w:type="dxa"/>
            <w:vAlign w:val="center"/>
          </w:tcPr>
          <w:p>
            <w:pPr>
              <w:widowControl/>
              <w:jc w:val="center"/>
              <w:rPr>
                <w:rFonts w:ascii="黑体" w:hAnsi="宋体" w:eastAsia="黑体" w:cs="Times New Roman"/>
                <w:color w:val="000000"/>
                <w:kern w:val="0"/>
                <w:sz w:val="22"/>
              </w:rPr>
            </w:pPr>
            <w:r>
              <w:rPr>
                <w:rFonts w:hint="eastAsia" w:ascii="黑体" w:hAnsi="宋体" w:eastAsia="黑体" w:cs="黑体"/>
                <w:color w:val="000000"/>
                <w:kern w:val="0"/>
                <w:sz w:val="22"/>
                <w:szCs w:val="22"/>
              </w:rPr>
              <w:t>主动</w:t>
            </w:r>
          </w:p>
        </w:tc>
        <w:tc>
          <w:tcPr>
            <w:tcW w:w="915" w:type="dxa"/>
            <w:vAlign w:val="center"/>
          </w:tcPr>
          <w:p>
            <w:pPr>
              <w:widowControl/>
              <w:jc w:val="center"/>
              <w:rPr>
                <w:rFonts w:ascii="黑体" w:hAnsi="宋体" w:eastAsia="黑体" w:cs="Times New Roman"/>
                <w:color w:val="000000"/>
                <w:kern w:val="0"/>
                <w:sz w:val="22"/>
              </w:rPr>
            </w:pPr>
            <w:r>
              <w:rPr>
                <w:rFonts w:hint="eastAsia" w:ascii="黑体" w:hAnsi="宋体" w:eastAsia="黑体" w:cs="黑体"/>
                <w:color w:val="000000"/>
                <w:kern w:val="0"/>
                <w:sz w:val="22"/>
                <w:szCs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1</w:t>
            </w:r>
          </w:p>
        </w:tc>
        <w:tc>
          <w:tcPr>
            <w:tcW w:w="900" w:type="dxa"/>
            <w:vMerge w:val="restart"/>
            <w:vAlign w:val="center"/>
          </w:tcPr>
          <w:p>
            <w:pPr>
              <w:spacing w:line="240" w:lineRule="exact"/>
              <w:jc w:val="center"/>
              <w:rPr>
                <w:rFonts w:ascii="仿宋_GB2312" w:hAnsi="Times New Roman" w:eastAsia="仿宋_GB2312" w:cs="Times New Roman"/>
                <w:sz w:val="18"/>
                <w:szCs w:val="18"/>
              </w:rPr>
            </w:pPr>
            <w:r>
              <w:rPr>
                <w:rFonts w:hint="eastAsia" w:ascii="仿宋_GB2312" w:hAnsi="宋体" w:eastAsia="仿宋_GB2312" w:cs="仿宋_GB2312"/>
                <w:sz w:val="18"/>
                <w:szCs w:val="18"/>
              </w:rPr>
              <w:t>批准服务信息</w:t>
            </w:r>
          </w:p>
        </w:tc>
        <w:tc>
          <w:tcPr>
            <w:tcW w:w="887" w:type="dxa"/>
            <w:vAlign w:val="center"/>
          </w:tcPr>
          <w:p>
            <w:pPr>
              <w:spacing w:line="240" w:lineRule="exact"/>
              <w:jc w:val="center"/>
              <w:rPr>
                <w:rFonts w:ascii="仿宋_GB2312" w:hAnsi="Times New Roman" w:eastAsia="仿宋_GB2312" w:cs="仿宋_GB2312"/>
                <w:sz w:val="18"/>
                <w:szCs w:val="18"/>
              </w:rPr>
            </w:pPr>
            <w:r>
              <w:rPr>
                <w:rFonts w:hint="eastAsia" w:ascii="仿宋_GB2312" w:hAnsi="Times New Roman" w:eastAsia="仿宋_GB2312" w:cs="仿宋_GB2312"/>
                <w:sz w:val="18"/>
                <w:szCs w:val="18"/>
              </w:rPr>
              <w:t>办事</w:t>
            </w:r>
          </w:p>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指南</w:t>
            </w:r>
          </w:p>
        </w:tc>
        <w:tc>
          <w:tcPr>
            <w:tcW w:w="2173"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申报材料清单、批准流程、办理时限、受理机构联系方式、申报要求等</w:t>
            </w:r>
          </w:p>
        </w:tc>
        <w:tc>
          <w:tcPr>
            <w:tcW w:w="270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w:t>
            </w:r>
            <w:r>
              <w:rPr>
                <w:rFonts w:hint="eastAsia" w:ascii="仿宋_GB2312" w:hAnsi="Times New Roman" w:eastAsia="仿宋_GB2312" w:cs="仿宋_GB2312"/>
                <w:sz w:val="18"/>
                <w:szCs w:val="18"/>
                <w:lang w:eastAsia="zh-CN"/>
              </w:rPr>
              <w:t>关于全面推进政务公开工作的意见</w:t>
            </w:r>
            <w:r>
              <w:rPr>
                <w:rFonts w:hint="eastAsia" w:ascii="仿宋_GB2312" w:hAnsi="Times New Roman" w:eastAsia="仿宋_GB2312" w:cs="仿宋_GB2312"/>
                <w:sz w:val="18"/>
                <w:szCs w:val="18"/>
              </w:rPr>
              <w:t>》、《关于推进重大建设项目批准和实施领域政府信息公开的意见》</w:t>
            </w:r>
          </w:p>
        </w:tc>
        <w:tc>
          <w:tcPr>
            <w:tcW w:w="1453" w:type="dxa"/>
            <w:vAlign w:val="center"/>
          </w:tcPr>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实时公开</w:t>
            </w:r>
          </w:p>
        </w:tc>
        <w:tc>
          <w:tcPr>
            <w:tcW w:w="1134" w:type="dxa"/>
            <w:vAlign w:val="center"/>
          </w:tcPr>
          <w:p>
            <w:pPr>
              <w:rPr>
                <w:rFonts w:cs="Times New Roman"/>
              </w:rPr>
            </w:pPr>
            <w:r>
              <w:rPr>
                <w:rFonts w:hint="eastAsia" w:ascii="仿宋_GB2312" w:hAnsi="Times New Roman" w:eastAsia="仿宋_GB2312" w:cs="仿宋_GB2312"/>
                <w:sz w:val="18"/>
                <w:szCs w:val="18"/>
              </w:rPr>
              <w:t>天津市规划和自然资源局蓟州分局</w:t>
            </w:r>
          </w:p>
        </w:tc>
        <w:tc>
          <w:tcPr>
            <w:tcW w:w="2813" w:type="dxa"/>
            <w:vAlign w:val="center"/>
          </w:tcPr>
          <w:p>
            <w:pPr>
              <w:spacing w:line="240" w:lineRule="exact"/>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■天津市规划和自然资源局官网</w:t>
            </w:r>
          </w:p>
          <w:p>
            <w:pPr>
              <w:spacing w:line="240" w:lineRule="exact"/>
              <w:rPr>
                <w:rFonts w:ascii="仿宋_GB2312" w:hAnsi="宋体" w:eastAsia="仿宋_GB2312" w:cs="仿宋_GB2312"/>
                <w:sz w:val="18"/>
                <w:szCs w:val="18"/>
              </w:rPr>
            </w:pPr>
            <w:r>
              <w:rPr>
                <w:rFonts w:ascii="仿宋_GB2312" w:hAnsi="宋体" w:eastAsia="仿宋_GB2312" w:cs="仿宋_GB2312"/>
                <w:sz w:val="18"/>
                <w:szCs w:val="18"/>
              </w:rPr>
              <w:t xml:space="preserve"> </w:t>
            </w:r>
          </w:p>
        </w:tc>
        <w:tc>
          <w:tcPr>
            <w:tcW w:w="540" w:type="dxa"/>
            <w:vAlign w:val="center"/>
          </w:tcPr>
          <w:p>
            <w:pPr>
              <w:spacing w:line="240" w:lineRule="exact"/>
              <w:rPr>
                <w:rFonts w:ascii="Times New Roman" w:hAnsi="Times New Roman" w:cs="Times New Roman"/>
                <w:sz w:val="30"/>
                <w:szCs w:val="30"/>
              </w:rPr>
            </w:pPr>
            <w:r>
              <w:rPr>
                <w:rFonts w:hint="eastAsia" w:ascii="仿宋" w:hAnsi="仿宋" w:eastAsia="仿宋" w:cs="仿宋"/>
                <w:sz w:val="30"/>
                <w:szCs w:val="30"/>
              </w:rPr>
              <w:t>√</w:t>
            </w:r>
          </w:p>
        </w:tc>
        <w:tc>
          <w:tcPr>
            <w:tcW w:w="720" w:type="dxa"/>
            <w:vAlign w:val="center"/>
          </w:tcPr>
          <w:p>
            <w:pPr>
              <w:spacing w:line="240" w:lineRule="exact"/>
              <w:rPr>
                <w:rFonts w:ascii="Times New Roman" w:hAnsi="Times New Roman" w:cs="Times New Roman"/>
                <w:sz w:val="30"/>
                <w:szCs w:val="30"/>
              </w:rPr>
            </w:pPr>
          </w:p>
        </w:tc>
        <w:tc>
          <w:tcPr>
            <w:tcW w:w="540" w:type="dxa"/>
            <w:vAlign w:val="center"/>
          </w:tcPr>
          <w:p>
            <w:pPr>
              <w:spacing w:line="240" w:lineRule="exact"/>
              <w:rPr>
                <w:rFonts w:ascii="Times New Roman" w:hAnsi="Times New Roman" w:cs="Times New Roman"/>
                <w:sz w:val="30"/>
                <w:szCs w:val="30"/>
              </w:rPr>
            </w:pPr>
            <w:r>
              <w:rPr>
                <w:rFonts w:hint="eastAsia" w:ascii="仿宋" w:hAnsi="仿宋" w:eastAsia="仿宋" w:cs="仿宋"/>
                <w:sz w:val="30"/>
                <w:szCs w:val="30"/>
              </w:rPr>
              <w:t>√</w:t>
            </w:r>
          </w:p>
        </w:tc>
        <w:tc>
          <w:tcPr>
            <w:tcW w:w="915" w:type="dxa"/>
            <w:vAlign w:val="center"/>
          </w:tcPr>
          <w:p>
            <w:pPr>
              <w:spacing w:line="240" w:lineRule="exact"/>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w:t>
            </w:r>
          </w:p>
        </w:tc>
        <w:tc>
          <w:tcPr>
            <w:tcW w:w="900" w:type="dxa"/>
            <w:vMerge w:val="continue"/>
            <w:vAlign w:val="center"/>
          </w:tcPr>
          <w:p>
            <w:pPr>
              <w:spacing w:line="240" w:lineRule="exact"/>
              <w:rPr>
                <w:rFonts w:ascii="仿宋_GB2312" w:hAnsi="宋体" w:eastAsia="仿宋_GB2312" w:cs="Times New Roman"/>
                <w:sz w:val="18"/>
                <w:szCs w:val="18"/>
              </w:rPr>
            </w:pPr>
          </w:p>
        </w:tc>
        <w:tc>
          <w:tcPr>
            <w:tcW w:w="887" w:type="dxa"/>
            <w:vAlign w:val="center"/>
          </w:tcPr>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办理过程信息</w:t>
            </w:r>
          </w:p>
        </w:tc>
        <w:tc>
          <w:tcPr>
            <w:tcW w:w="2173"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事项名称、事项办理部门、办理进展等</w:t>
            </w:r>
          </w:p>
        </w:tc>
        <w:tc>
          <w:tcPr>
            <w:tcW w:w="2700" w:type="dxa"/>
            <w:vAlign w:val="center"/>
          </w:tcPr>
          <w:p>
            <w:pPr>
              <w:spacing w:line="240" w:lineRule="exact"/>
              <w:rPr>
                <w:rFonts w:cs="Times New Roman"/>
              </w:rPr>
            </w:pPr>
            <w:r>
              <w:rPr>
                <w:rFonts w:hint="eastAsia" w:ascii="仿宋_GB2312" w:hAnsi="Times New Roman" w:eastAsia="仿宋_GB2312" w:cs="仿宋_GB2312"/>
                <w:sz w:val="18"/>
                <w:szCs w:val="18"/>
              </w:rPr>
              <w:t>《</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w:t>
            </w:r>
            <w:r>
              <w:rPr>
                <w:rFonts w:hint="eastAsia" w:ascii="仿宋_GB2312" w:hAnsi="Times New Roman" w:eastAsia="仿宋_GB2312" w:cs="仿宋_GB2312"/>
                <w:sz w:val="18"/>
                <w:szCs w:val="18"/>
                <w:lang w:eastAsia="zh-CN"/>
              </w:rPr>
              <w:t>关于全面推进政务公开工作的意见</w:t>
            </w:r>
            <w:r>
              <w:rPr>
                <w:rFonts w:hint="eastAsia" w:ascii="仿宋_GB2312" w:hAnsi="Times New Roman" w:eastAsia="仿宋_GB2312" w:cs="仿宋_GB2312"/>
                <w:sz w:val="18"/>
                <w:szCs w:val="18"/>
              </w:rPr>
              <w:t>》、《关于推进重大建设项目批准和实施领域政府信息公开的意见》</w:t>
            </w:r>
          </w:p>
        </w:tc>
        <w:tc>
          <w:tcPr>
            <w:tcW w:w="1453" w:type="dxa"/>
            <w:vAlign w:val="center"/>
          </w:tcPr>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及时公开</w:t>
            </w:r>
          </w:p>
        </w:tc>
        <w:tc>
          <w:tcPr>
            <w:tcW w:w="1134" w:type="dxa"/>
            <w:vAlign w:val="center"/>
          </w:tcPr>
          <w:p>
            <w:pPr>
              <w:rPr>
                <w:rFonts w:cs="Times New Roman"/>
              </w:rPr>
            </w:pPr>
            <w:r>
              <w:rPr>
                <w:rFonts w:hint="eastAsia" w:ascii="仿宋_GB2312" w:hAnsi="Times New Roman" w:eastAsia="仿宋_GB2312" w:cs="仿宋_GB2312"/>
                <w:sz w:val="18"/>
                <w:szCs w:val="18"/>
              </w:rPr>
              <w:t>天津市规划和自然资源局蓟州分局</w:t>
            </w:r>
          </w:p>
        </w:tc>
        <w:tc>
          <w:tcPr>
            <w:tcW w:w="2813" w:type="dxa"/>
            <w:vAlign w:val="center"/>
          </w:tcPr>
          <w:p>
            <w:pPr>
              <w:spacing w:line="240" w:lineRule="exact"/>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■天津市规划和自然资源局官网</w:t>
            </w:r>
          </w:p>
          <w:p>
            <w:pPr>
              <w:spacing w:line="240" w:lineRule="exact"/>
              <w:rPr>
                <w:rFonts w:ascii="仿宋_GB2312" w:hAnsi="宋体" w:eastAsia="仿宋_GB2312" w:cs="Times New Roman"/>
                <w:sz w:val="18"/>
                <w:szCs w:val="18"/>
              </w:rPr>
            </w:pPr>
          </w:p>
        </w:tc>
        <w:tc>
          <w:tcPr>
            <w:tcW w:w="540" w:type="dxa"/>
            <w:vAlign w:val="center"/>
          </w:tcPr>
          <w:p>
            <w:pPr>
              <w:spacing w:line="240" w:lineRule="exact"/>
              <w:rPr>
                <w:rFonts w:ascii="Times New Roman" w:hAnsi="Times New Roman" w:cs="Times New Roman"/>
                <w:sz w:val="30"/>
                <w:szCs w:val="30"/>
              </w:rPr>
            </w:pPr>
          </w:p>
        </w:tc>
        <w:tc>
          <w:tcPr>
            <w:tcW w:w="720" w:type="dxa"/>
            <w:vAlign w:val="center"/>
          </w:tcPr>
          <w:p>
            <w:pPr>
              <w:spacing w:line="240" w:lineRule="exact"/>
              <w:jc w:val="center"/>
              <w:rPr>
                <w:rFonts w:ascii="Times New Roman" w:hAnsi="Times New Roman" w:cs="宋体"/>
                <w:sz w:val="15"/>
                <w:szCs w:val="15"/>
              </w:rPr>
            </w:pPr>
            <w:r>
              <w:rPr>
                <w:rFonts w:hint="eastAsia" w:ascii="Times New Roman" w:hAnsi="Times New Roman" w:cs="宋体"/>
                <w:sz w:val="15"/>
                <w:szCs w:val="15"/>
              </w:rPr>
              <w:t>项目</w:t>
            </w:r>
          </w:p>
          <w:p>
            <w:pPr>
              <w:spacing w:line="240" w:lineRule="exact"/>
              <w:jc w:val="center"/>
              <w:rPr>
                <w:rFonts w:ascii="Times New Roman" w:hAnsi="Times New Roman" w:cs="Times New Roman"/>
                <w:sz w:val="15"/>
                <w:szCs w:val="15"/>
              </w:rPr>
            </w:pPr>
            <w:r>
              <w:rPr>
                <w:rFonts w:hint="eastAsia" w:ascii="Times New Roman" w:hAnsi="Times New Roman" w:cs="宋体"/>
                <w:sz w:val="15"/>
                <w:szCs w:val="15"/>
              </w:rPr>
              <w:t>单位</w:t>
            </w:r>
          </w:p>
        </w:tc>
        <w:tc>
          <w:tcPr>
            <w:tcW w:w="540" w:type="dxa"/>
            <w:vAlign w:val="center"/>
          </w:tcPr>
          <w:p>
            <w:pPr>
              <w:spacing w:line="240" w:lineRule="exact"/>
              <w:rPr>
                <w:rFonts w:ascii="Times New Roman" w:hAnsi="Times New Roman" w:cs="Times New Roman"/>
                <w:sz w:val="30"/>
                <w:szCs w:val="30"/>
              </w:rPr>
            </w:pPr>
          </w:p>
        </w:tc>
        <w:tc>
          <w:tcPr>
            <w:tcW w:w="915" w:type="dxa"/>
            <w:vAlign w:val="center"/>
          </w:tcPr>
          <w:p>
            <w:pPr>
              <w:spacing w:line="240" w:lineRule="exact"/>
              <w:rPr>
                <w:rFonts w:ascii="Times New Roman" w:hAnsi="Times New Roman" w:cs="Times New Roman"/>
                <w:sz w:val="30"/>
                <w:szCs w:val="30"/>
              </w:rPr>
            </w:pPr>
            <w:r>
              <w:rPr>
                <w:rFonts w:hint="eastAsia" w:ascii="仿宋" w:hAnsi="仿宋" w:eastAsia="仿宋" w:cs="仿宋"/>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0"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3</w:t>
            </w:r>
          </w:p>
        </w:tc>
        <w:tc>
          <w:tcPr>
            <w:tcW w:w="900" w:type="dxa"/>
            <w:vMerge w:val="continue"/>
            <w:vAlign w:val="center"/>
          </w:tcPr>
          <w:p>
            <w:pPr>
              <w:spacing w:line="240" w:lineRule="exact"/>
              <w:rPr>
                <w:rFonts w:ascii="仿宋_GB2312" w:hAnsi="宋体" w:eastAsia="仿宋_GB2312" w:cs="Times New Roman"/>
                <w:sz w:val="18"/>
                <w:szCs w:val="18"/>
              </w:rPr>
            </w:pPr>
          </w:p>
        </w:tc>
        <w:tc>
          <w:tcPr>
            <w:tcW w:w="887" w:type="dxa"/>
            <w:vAlign w:val="center"/>
          </w:tcPr>
          <w:p>
            <w:pPr>
              <w:spacing w:line="240" w:lineRule="exact"/>
              <w:jc w:val="center"/>
              <w:rPr>
                <w:rFonts w:ascii="仿宋_GB2312" w:hAnsi="Times New Roman" w:eastAsia="仿宋_GB2312" w:cs="仿宋_GB2312"/>
                <w:sz w:val="18"/>
                <w:szCs w:val="18"/>
              </w:rPr>
            </w:pPr>
            <w:r>
              <w:rPr>
                <w:rFonts w:hint="eastAsia" w:ascii="仿宋_GB2312" w:hAnsi="Times New Roman" w:eastAsia="仿宋_GB2312" w:cs="仿宋_GB2312"/>
                <w:sz w:val="18"/>
                <w:szCs w:val="18"/>
              </w:rPr>
              <w:t>咨询</w:t>
            </w:r>
          </w:p>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监督</w:t>
            </w:r>
          </w:p>
        </w:tc>
        <w:tc>
          <w:tcPr>
            <w:tcW w:w="2173"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咨询电话、监督投诉电话等</w:t>
            </w:r>
          </w:p>
        </w:tc>
        <w:tc>
          <w:tcPr>
            <w:tcW w:w="2700" w:type="dxa"/>
            <w:vAlign w:val="center"/>
          </w:tcPr>
          <w:p>
            <w:pPr>
              <w:spacing w:line="240" w:lineRule="exact"/>
              <w:rPr>
                <w:rFonts w:cs="Times New Roman"/>
              </w:rPr>
            </w:pPr>
            <w:r>
              <w:rPr>
                <w:rFonts w:hint="eastAsia" w:ascii="仿宋_GB2312" w:hAnsi="Times New Roman" w:eastAsia="仿宋_GB2312" w:cs="仿宋_GB2312"/>
                <w:sz w:val="18"/>
                <w:szCs w:val="18"/>
              </w:rPr>
              <w:t>《</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w:t>
            </w:r>
            <w:r>
              <w:rPr>
                <w:rFonts w:hint="eastAsia" w:ascii="仿宋_GB2312" w:hAnsi="Times New Roman" w:eastAsia="仿宋_GB2312" w:cs="仿宋_GB2312"/>
                <w:sz w:val="18"/>
                <w:szCs w:val="18"/>
                <w:lang w:eastAsia="zh-CN"/>
              </w:rPr>
              <w:t>关于全面推进政务公开工作的意见</w:t>
            </w:r>
            <w:r>
              <w:rPr>
                <w:rFonts w:hint="eastAsia" w:ascii="仿宋_GB2312" w:hAnsi="Times New Roman" w:eastAsia="仿宋_GB2312" w:cs="仿宋_GB2312"/>
                <w:sz w:val="18"/>
                <w:szCs w:val="18"/>
              </w:rPr>
              <w:t>》、《关于推进重大建设项目批准和实施领域政府信息公开的意见》</w:t>
            </w:r>
          </w:p>
        </w:tc>
        <w:tc>
          <w:tcPr>
            <w:tcW w:w="1453" w:type="dxa"/>
            <w:vAlign w:val="center"/>
          </w:tcPr>
          <w:p>
            <w:pPr>
              <w:spacing w:line="240" w:lineRule="exact"/>
              <w:jc w:val="center"/>
              <w:rPr>
                <w:rFonts w:ascii="仿宋_GB2312" w:hAnsi="Times New Roman" w:eastAsia="仿宋_GB2312" w:cs="Times New Roman"/>
                <w:sz w:val="18"/>
                <w:szCs w:val="18"/>
              </w:rPr>
            </w:pPr>
          </w:p>
          <w:p>
            <w:pPr>
              <w:spacing w:line="240" w:lineRule="exact"/>
              <w:jc w:val="center"/>
              <w:rPr>
                <w:rFonts w:ascii="仿宋_GB2312" w:hAnsi="Times New Roman" w:eastAsia="仿宋_GB2312" w:cs="Times New Roman"/>
                <w:sz w:val="18"/>
                <w:szCs w:val="18"/>
              </w:rPr>
            </w:pPr>
          </w:p>
          <w:p>
            <w:pPr>
              <w:spacing w:line="240" w:lineRule="exact"/>
              <w:jc w:val="center"/>
              <w:rPr>
                <w:rFonts w:ascii="仿宋_GB2312" w:hAnsi="Times New Roman" w:eastAsia="仿宋_GB2312" w:cs="Times New Roman"/>
                <w:sz w:val="18"/>
                <w:szCs w:val="18"/>
              </w:rPr>
            </w:pPr>
          </w:p>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实时公开</w:t>
            </w:r>
          </w:p>
          <w:p>
            <w:pPr>
              <w:spacing w:line="240" w:lineRule="exact"/>
              <w:jc w:val="center"/>
              <w:rPr>
                <w:rFonts w:ascii="仿宋_GB2312" w:hAnsi="Times New Roman" w:eastAsia="仿宋_GB2312" w:cs="Times New Roman"/>
                <w:sz w:val="18"/>
                <w:szCs w:val="18"/>
              </w:rPr>
            </w:pPr>
          </w:p>
          <w:p>
            <w:pPr>
              <w:spacing w:line="240" w:lineRule="exact"/>
              <w:jc w:val="center"/>
              <w:rPr>
                <w:rFonts w:ascii="仿宋_GB2312" w:hAnsi="Times New Roman" w:eastAsia="仿宋_GB2312" w:cs="Times New Roman"/>
                <w:sz w:val="18"/>
                <w:szCs w:val="18"/>
              </w:rPr>
            </w:pPr>
          </w:p>
          <w:p>
            <w:pPr>
              <w:spacing w:line="240" w:lineRule="exact"/>
              <w:jc w:val="center"/>
              <w:rPr>
                <w:rFonts w:ascii="仿宋_GB2312" w:hAnsi="Times New Roman" w:eastAsia="仿宋_GB2312" w:cs="Times New Roman"/>
                <w:sz w:val="18"/>
                <w:szCs w:val="18"/>
              </w:rPr>
            </w:pPr>
          </w:p>
        </w:tc>
        <w:tc>
          <w:tcPr>
            <w:tcW w:w="1134" w:type="dxa"/>
            <w:vAlign w:val="center"/>
          </w:tcPr>
          <w:p>
            <w:pPr>
              <w:rPr>
                <w:rFonts w:cs="Times New Roman"/>
              </w:rPr>
            </w:pPr>
            <w:r>
              <w:rPr>
                <w:rFonts w:hint="eastAsia" w:ascii="仿宋_GB2312" w:hAnsi="Times New Roman" w:eastAsia="仿宋_GB2312" w:cs="仿宋_GB2312"/>
                <w:sz w:val="18"/>
                <w:szCs w:val="18"/>
              </w:rPr>
              <w:t>天津市规划和自然资源局蓟州分局</w:t>
            </w:r>
          </w:p>
        </w:tc>
        <w:tc>
          <w:tcPr>
            <w:tcW w:w="2813" w:type="dxa"/>
            <w:vAlign w:val="center"/>
          </w:tcPr>
          <w:p>
            <w:pPr>
              <w:spacing w:line="240" w:lineRule="exact"/>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■天津市规划和自然资源局官网</w:t>
            </w:r>
          </w:p>
          <w:p>
            <w:pPr>
              <w:spacing w:line="240" w:lineRule="exact"/>
              <w:rPr>
                <w:rFonts w:ascii="仿宋_GB2312" w:hAnsi="宋体" w:eastAsia="仿宋_GB2312" w:cs="Times New Roman"/>
                <w:sz w:val="18"/>
                <w:szCs w:val="18"/>
              </w:rPr>
            </w:pPr>
          </w:p>
        </w:tc>
        <w:tc>
          <w:tcPr>
            <w:tcW w:w="540" w:type="dxa"/>
            <w:vAlign w:val="center"/>
          </w:tcPr>
          <w:p>
            <w:pPr>
              <w:spacing w:line="240" w:lineRule="exact"/>
              <w:rPr>
                <w:rFonts w:ascii="Times New Roman" w:hAnsi="Times New Roman" w:cs="Times New Roman"/>
                <w:sz w:val="30"/>
                <w:szCs w:val="30"/>
              </w:rPr>
            </w:pPr>
            <w:r>
              <w:rPr>
                <w:rFonts w:hint="eastAsia" w:ascii="仿宋" w:hAnsi="仿宋" w:eastAsia="仿宋" w:cs="仿宋"/>
                <w:sz w:val="30"/>
                <w:szCs w:val="30"/>
              </w:rPr>
              <w:t>√</w:t>
            </w:r>
          </w:p>
        </w:tc>
        <w:tc>
          <w:tcPr>
            <w:tcW w:w="720" w:type="dxa"/>
            <w:vAlign w:val="center"/>
          </w:tcPr>
          <w:p>
            <w:pPr>
              <w:spacing w:line="240" w:lineRule="exact"/>
              <w:rPr>
                <w:rFonts w:ascii="Times New Roman" w:hAnsi="Times New Roman" w:cs="Times New Roman"/>
                <w:sz w:val="30"/>
                <w:szCs w:val="30"/>
              </w:rPr>
            </w:pPr>
          </w:p>
          <w:p>
            <w:pPr>
              <w:spacing w:line="240" w:lineRule="exact"/>
              <w:rPr>
                <w:rFonts w:ascii="Times New Roman" w:hAnsi="Times New Roman" w:cs="Times New Roman"/>
                <w:sz w:val="30"/>
                <w:szCs w:val="30"/>
              </w:rPr>
            </w:pPr>
          </w:p>
          <w:p>
            <w:pPr>
              <w:spacing w:line="240" w:lineRule="exact"/>
              <w:rPr>
                <w:rFonts w:ascii="Times New Roman" w:hAnsi="Times New Roman" w:cs="Times New Roman"/>
                <w:sz w:val="30"/>
                <w:szCs w:val="30"/>
              </w:rPr>
            </w:pPr>
          </w:p>
        </w:tc>
        <w:tc>
          <w:tcPr>
            <w:tcW w:w="540" w:type="dxa"/>
            <w:vAlign w:val="center"/>
          </w:tcPr>
          <w:p>
            <w:pPr>
              <w:spacing w:line="240" w:lineRule="exact"/>
              <w:rPr>
                <w:rFonts w:ascii="Times New Roman" w:hAnsi="Times New Roman" w:cs="Times New Roman"/>
                <w:sz w:val="30"/>
                <w:szCs w:val="30"/>
              </w:rPr>
            </w:pPr>
            <w:r>
              <w:rPr>
                <w:rFonts w:hint="eastAsia" w:ascii="仿宋" w:hAnsi="仿宋" w:eastAsia="仿宋" w:cs="仿宋"/>
                <w:sz w:val="30"/>
                <w:szCs w:val="30"/>
              </w:rPr>
              <w:t>√</w:t>
            </w:r>
          </w:p>
        </w:tc>
        <w:tc>
          <w:tcPr>
            <w:tcW w:w="915" w:type="dxa"/>
            <w:vAlign w:val="center"/>
          </w:tcPr>
          <w:p>
            <w:pPr>
              <w:spacing w:line="240" w:lineRule="exact"/>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5" w:hRule="atLeast"/>
          <w:jc w:val="center"/>
        </w:trPr>
        <w:tc>
          <w:tcPr>
            <w:tcW w:w="585" w:type="dxa"/>
            <w:vAlign w:val="center"/>
          </w:tcPr>
          <w:p>
            <w:pPr>
              <w:spacing w:line="240" w:lineRule="exact"/>
              <w:jc w:val="center"/>
              <w:rPr>
                <w:rFonts w:ascii="仿宋_GB2312" w:hAnsi="宋体" w:eastAsia="仿宋_GB2312" w:cs="Times New Roman"/>
                <w:sz w:val="18"/>
                <w:szCs w:val="18"/>
              </w:rPr>
            </w:pPr>
            <w:r>
              <w:rPr>
                <w:rFonts w:ascii="仿宋_GB2312" w:hAnsi="宋体" w:eastAsia="仿宋_GB2312" w:cs="仿宋_GB2312"/>
                <w:sz w:val="18"/>
                <w:szCs w:val="18"/>
              </w:rPr>
              <w:t>4</w:t>
            </w:r>
          </w:p>
        </w:tc>
        <w:tc>
          <w:tcPr>
            <w:tcW w:w="900" w:type="dxa"/>
            <w:vMerge w:val="restart"/>
            <w:vAlign w:val="center"/>
          </w:tcPr>
          <w:p>
            <w:pPr>
              <w:spacing w:line="240" w:lineRule="exact"/>
              <w:jc w:val="center"/>
              <w:rPr>
                <w:rFonts w:ascii="仿宋_GB2312" w:hAnsi="宋体" w:eastAsia="仿宋_GB2312" w:cs="Times New Roman"/>
                <w:sz w:val="18"/>
                <w:szCs w:val="18"/>
              </w:rPr>
            </w:pPr>
            <w:r>
              <w:rPr>
                <w:rFonts w:hint="eastAsia" w:ascii="仿宋_GB2312" w:hAnsi="宋体" w:eastAsia="仿宋_GB2312" w:cs="仿宋_GB2312"/>
                <w:sz w:val="18"/>
                <w:szCs w:val="18"/>
              </w:rPr>
              <w:t>批准结果信息</w:t>
            </w:r>
          </w:p>
          <w:p>
            <w:pPr>
              <w:spacing w:line="240" w:lineRule="exact"/>
              <w:jc w:val="center"/>
              <w:rPr>
                <w:rFonts w:ascii="仿宋_GB2312" w:hAnsi="宋体" w:eastAsia="仿宋_GB2312" w:cs="Times New Roman"/>
                <w:sz w:val="18"/>
                <w:szCs w:val="18"/>
              </w:rPr>
            </w:pPr>
          </w:p>
        </w:tc>
        <w:tc>
          <w:tcPr>
            <w:tcW w:w="887"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政府投资项目建议书审批</w:t>
            </w:r>
          </w:p>
          <w:p>
            <w:pPr>
              <w:spacing w:line="240" w:lineRule="exact"/>
              <w:rPr>
                <w:rFonts w:ascii="仿宋_GB2312" w:hAnsi="宋体" w:eastAsia="仿宋_GB2312" w:cs="Times New Roman"/>
                <w:sz w:val="18"/>
                <w:szCs w:val="18"/>
              </w:rPr>
            </w:pPr>
          </w:p>
        </w:tc>
        <w:tc>
          <w:tcPr>
            <w:tcW w:w="2173"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审批结果、批复时间、批复文号、批复单位、项目名称、项目统一代码等</w:t>
            </w:r>
          </w:p>
          <w:p>
            <w:pPr>
              <w:spacing w:line="240" w:lineRule="exact"/>
              <w:rPr>
                <w:rFonts w:ascii="仿宋_GB2312" w:hAnsi="宋体" w:eastAsia="仿宋_GB2312" w:cs="Times New Roman"/>
                <w:sz w:val="18"/>
                <w:szCs w:val="18"/>
              </w:rPr>
            </w:pPr>
          </w:p>
        </w:tc>
        <w:tc>
          <w:tcPr>
            <w:tcW w:w="2700"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w:t>
            </w:r>
            <w:r>
              <w:rPr>
                <w:rFonts w:hint="eastAsia" w:ascii="仿宋_GB2312" w:hAnsi="Times New Roman" w:eastAsia="仿宋_GB2312" w:cs="仿宋_GB2312"/>
                <w:sz w:val="18"/>
                <w:szCs w:val="18"/>
                <w:lang w:eastAsia="zh-CN"/>
              </w:rPr>
              <w:t>中华人民共和国</w:t>
            </w:r>
            <w:r>
              <w:rPr>
                <w:rFonts w:hint="eastAsia" w:ascii="仿宋_GB2312" w:eastAsia="仿宋_GB2312" w:cs="仿宋_GB2312"/>
                <w:color w:val="000000"/>
                <w:sz w:val="18"/>
                <w:szCs w:val="18"/>
              </w:rPr>
              <w:t>政府信息公开条例》、《</w:t>
            </w:r>
            <w:r>
              <w:rPr>
                <w:rFonts w:hint="eastAsia" w:ascii="仿宋_GB2312" w:eastAsia="仿宋_GB2312" w:cs="仿宋_GB2312"/>
                <w:color w:val="000000"/>
                <w:sz w:val="18"/>
                <w:szCs w:val="18"/>
                <w:lang w:eastAsia="zh-CN"/>
              </w:rPr>
              <w:t>关于全面推进政务公开工作的意见</w:t>
            </w:r>
            <w:r>
              <w:rPr>
                <w:rFonts w:hint="eastAsia" w:ascii="仿宋_GB2312" w:eastAsia="仿宋_GB2312" w:cs="仿宋_GB2312"/>
                <w:color w:val="000000"/>
                <w:sz w:val="18"/>
                <w:szCs w:val="18"/>
              </w:rPr>
              <w:t>》、《关于推进重大建设项目批准和实施领域政府信息公开的意见》</w:t>
            </w:r>
          </w:p>
          <w:p>
            <w:pPr>
              <w:spacing w:line="240" w:lineRule="exact"/>
              <w:rPr>
                <w:rFonts w:ascii="仿宋_GB2312" w:hAnsi="宋体" w:eastAsia="仿宋_GB2312" w:cs="Times New Roman"/>
                <w:sz w:val="18"/>
                <w:szCs w:val="18"/>
              </w:rPr>
            </w:pPr>
          </w:p>
        </w:tc>
        <w:tc>
          <w:tcPr>
            <w:tcW w:w="1453"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信息形成</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个工作日内公开；其中行政许可事项应自作出行政决定之日起</w:t>
            </w:r>
            <w:r>
              <w:rPr>
                <w:rFonts w:ascii="仿宋_GB2312" w:eastAsia="仿宋_GB2312" w:cs="仿宋_GB2312"/>
                <w:color w:val="000000"/>
                <w:sz w:val="18"/>
                <w:szCs w:val="18"/>
              </w:rPr>
              <w:t>7</w:t>
            </w:r>
            <w:r>
              <w:rPr>
                <w:rFonts w:hint="eastAsia" w:ascii="仿宋_GB2312" w:eastAsia="仿宋_GB2312" w:cs="仿宋_GB2312"/>
                <w:color w:val="000000"/>
                <w:sz w:val="18"/>
                <w:szCs w:val="18"/>
              </w:rPr>
              <w:t>个工作日内公示</w:t>
            </w:r>
          </w:p>
          <w:p>
            <w:pPr>
              <w:spacing w:line="240" w:lineRule="exact"/>
              <w:rPr>
                <w:rFonts w:ascii="仿宋_GB2312" w:hAnsi="宋体" w:eastAsia="仿宋_GB2312" w:cs="Times New Roman"/>
                <w:sz w:val="18"/>
                <w:szCs w:val="18"/>
              </w:rPr>
            </w:pPr>
          </w:p>
        </w:tc>
        <w:tc>
          <w:tcPr>
            <w:tcW w:w="1134" w:type="dxa"/>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蓟州区</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政务服务办</w:t>
            </w:r>
          </w:p>
          <w:p>
            <w:pPr>
              <w:jc w:val="center"/>
              <w:rPr>
                <w:rFonts w:ascii="仿宋_GB2312" w:hAnsi="Times New Roman" w:eastAsia="仿宋_GB2312" w:cs="Times New Roman"/>
                <w:sz w:val="18"/>
                <w:szCs w:val="18"/>
              </w:rPr>
            </w:pPr>
          </w:p>
        </w:tc>
        <w:tc>
          <w:tcPr>
            <w:tcW w:w="2813"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■政府网站</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■两微一端</w:t>
            </w:r>
            <w:r>
              <w:rPr>
                <w:rFonts w:ascii="仿宋_GB2312" w:eastAsia="仿宋_GB2312" w:cs="仿宋_GB2312"/>
                <w:color w:val="000000"/>
                <w:sz w:val="18"/>
                <w:szCs w:val="18"/>
              </w:rPr>
              <w:t xml:space="preserve">    </w:t>
            </w:r>
            <w:r>
              <w:rPr>
                <w:rFonts w:ascii="仿宋_GB2312" w:eastAsia="仿宋_GB2312" w:cs="仿宋_GB2312"/>
                <w:color w:val="000000"/>
                <w:sz w:val="18"/>
                <w:szCs w:val="18"/>
              </w:rPr>
              <w:br w:type="textWrapping"/>
            </w:r>
            <w:r>
              <w:rPr>
                <w:rFonts w:hint="eastAsia" w:ascii="仿宋_GB2312" w:eastAsia="仿宋_GB2312" w:cs="仿宋_GB2312"/>
                <w:color w:val="000000"/>
                <w:sz w:val="18"/>
                <w:szCs w:val="18"/>
              </w:rPr>
              <w:t>■发布会听证会</w:t>
            </w:r>
            <w:r>
              <w:rPr>
                <w:rFonts w:ascii="仿宋_GB2312" w:eastAsia="仿宋_GB2312" w:cs="Times New Roman"/>
                <w:color w:val="000000"/>
                <w:sz w:val="18"/>
                <w:szCs w:val="18"/>
              </w:rPr>
              <w:br w:type="textWrapping"/>
            </w:r>
            <w:r>
              <w:rPr>
                <w:rFonts w:hint="eastAsia" w:ascii="仿宋_GB2312" w:eastAsia="仿宋_GB2312" w:cs="仿宋_GB2312"/>
                <w:color w:val="000000"/>
                <w:sz w:val="18"/>
                <w:szCs w:val="18"/>
              </w:rPr>
              <w:t>■政务服务中心</w:t>
            </w:r>
            <w:r>
              <w:rPr>
                <w:rFonts w:ascii="仿宋_GB2312" w:eastAsia="仿宋_GB2312" w:cs="Times New Roman"/>
                <w:color w:val="000000"/>
                <w:sz w:val="18"/>
                <w:szCs w:val="18"/>
              </w:rPr>
              <w:br w:type="textWrapping"/>
            </w:r>
            <w:r>
              <w:rPr>
                <w:rFonts w:hint="eastAsia" w:ascii="仿宋_GB2312" w:eastAsia="仿宋_GB2312" w:cs="仿宋_GB2312"/>
                <w:color w:val="000000"/>
                <w:sz w:val="18"/>
                <w:szCs w:val="18"/>
              </w:rPr>
              <w:t>■投资项目在线审批监管平台</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■天津市网上办事大厅</w:t>
            </w:r>
          </w:p>
          <w:p>
            <w:pPr>
              <w:spacing w:line="240" w:lineRule="exact"/>
              <w:rPr>
                <w:rFonts w:ascii="仿宋_GB2312" w:hAnsi="宋体" w:eastAsia="仿宋_GB2312" w:cs="Times New Roman"/>
                <w:sz w:val="18"/>
                <w:szCs w:val="18"/>
              </w:rPr>
            </w:pPr>
          </w:p>
        </w:tc>
        <w:tc>
          <w:tcPr>
            <w:tcW w:w="540" w:type="dxa"/>
            <w:vAlign w:val="center"/>
          </w:tcPr>
          <w:p>
            <w:pPr>
              <w:jc w:val="cente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jc w:val="center"/>
              <w:rPr>
                <w:rFonts w:ascii="仿宋_GB2312" w:hAnsi="宋体" w:eastAsia="仿宋_GB2312" w:cs="Times New Roman"/>
                <w:sz w:val="18"/>
                <w:szCs w:val="18"/>
              </w:rPr>
            </w:pPr>
          </w:p>
        </w:tc>
        <w:tc>
          <w:tcPr>
            <w:tcW w:w="720" w:type="dxa"/>
            <w:vAlign w:val="center"/>
          </w:tcPr>
          <w:p>
            <w:pPr>
              <w:spacing w:line="240" w:lineRule="exact"/>
              <w:jc w:val="center"/>
              <w:rPr>
                <w:rFonts w:ascii="仿宋_GB2312" w:hAnsi="宋体" w:eastAsia="仿宋_GB2312" w:cs="Times New Roman"/>
                <w:sz w:val="18"/>
                <w:szCs w:val="18"/>
              </w:rPr>
            </w:pPr>
          </w:p>
        </w:tc>
        <w:tc>
          <w:tcPr>
            <w:tcW w:w="540" w:type="dxa"/>
            <w:vAlign w:val="center"/>
          </w:tcPr>
          <w:p>
            <w:pPr>
              <w:jc w:val="cente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jc w:val="center"/>
              <w:rPr>
                <w:rFonts w:ascii="仿宋_GB2312" w:hAnsi="宋体" w:eastAsia="仿宋_GB2312" w:cs="Times New Roman"/>
                <w:sz w:val="18"/>
                <w:szCs w:val="18"/>
              </w:rPr>
            </w:pPr>
          </w:p>
        </w:tc>
        <w:tc>
          <w:tcPr>
            <w:tcW w:w="915" w:type="dxa"/>
            <w:vAlign w:val="center"/>
          </w:tcPr>
          <w:p>
            <w:pPr>
              <w:spacing w:line="240" w:lineRule="exact"/>
              <w:jc w:val="center"/>
              <w:rPr>
                <w:rFonts w:ascii="Times New Roman" w:hAnsi="Times New Roman" w:cs="Times New Roman"/>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585" w:type="dxa"/>
            <w:vAlign w:val="center"/>
          </w:tcPr>
          <w:p>
            <w:pPr>
              <w:spacing w:line="240" w:lineRule="exact"/>
              <w:jc w:val="center"/>
              <w:rPr>
                <w:rFonts w:ascii="仿宋_GB2312" w:hAnsi="宋体" w:eastAsia="仿宋_GB2312" w:cs="Times New Roman"/>
                <w:sz w:val="18"/>
                <w:szCs w:val="18"/>
              </w:rPr>
            </w:pPr>
            <w:r>
              <w:rPr>
                <w:rFonts w:ascii="仿宋_GB2312" w:hAnsi="宋体" w:eastAsia="仿宋_GB2312" w:cs="仿宋_GB2312"/>
                <w:sz w:val="18"/>
                <w:szCs w:val="18"/>
              </w:rPr>
              <w:t>5</w:t>
            </w:r>
          </w:p>
        </w:tc>
        <w:tc>
          <w:tcPr>
            <w:tcW w:w="900" w:type="dxa"/>
            <w:vMerge w:val="continue"/>
            <w:vAlign w:val="center"/>
          </w:tcPr>
          <w:p>
            <w:pPr>
              <w:spacing w:line="240" w:lineRule="exact"/>
              <w:rPr>
                <w:rFonts w:ascii="仿宋_GB2312" w:hAnsi="宋体" w:eastAsia="仿宋_GB2312" w:cs="Times New Roman"/>
                <w:sz w:val="18"/>
                <w:szCs w:val="18"/>
              </w:rPr>
            </w:pPr>
          </w:p>
        </w:tc>
        <w:tc>
          <w:tcPr>
            <w:tcW w:w="887"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政府投资项目可行性研究报告审批</w:t>
            </w:r>
          </w:p>
          <w:p>
            <w:pPr>
              <w:spacing w:line="240" w:lineRule="exact"/>
              <w:rPr>
                <w:rFonts w:ascii="仿宋_GB2312" w:hAnsi="宋体" w:eastAsia="仿宋_GB2312" w:cs="Times New Roman"/>
                <w:sz w:val="18"/>
                <w:szCs w:val="18"/>
              </w:rPr>
            </w:pPr>
          </w:p>
        </w:tc>
        <w:tc>
          <w:tcPr>
            <w:tcW w:w="2173"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审批结果、批复时间、批复单位、批复文号、项目名称、项目统一代码等</w:t>
            </w:r>
          </w:p>
          <w:p>
            <w:pPr>
              <w:spacing w:line="240" w:lineRule="exact"/>
              <w:rPr>
                <w:rFonts w:ascii="仿宋_GB2312" w:hAnsi="宋体" w:eastAsia="仿宋_GB2312" w:cs="Times New Roman"/>
                <w:sz w:val="18"/>
                <w:szCs w:val="18"/>
              </w:rPr>
            </w:pPr>
          </w:p>
        </w:tc>
        <w:tc>
          <w:tcPr>
            <w:tcW w:w="2700"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w:t>
            </w:r>
            <w:r>
              <w:rPr>
                <w:rFonts w:hint="eastAsia" w:ascii="仿宋_GB2312" w:hAnsi="Times New Roman" w:eastAsia="仿宋_GB2312" w:cs="仿宋_GB2312"/>
                <w:sz w:val="18"/>
                <w:szCs w:val="18"/>
                <w:lang w:eastAsia="zh-CN"/>
              </w:rPr>
              <w:t>中华人民共和国</w:t>
            </w:r>
            <w:r>
              <w:rPr>
                <w:rFonts w:hint="eastAsia" w:ascii="仿宋_GB2312" w:eastAsia="仿宋_GB2312" w:cs="仿宋_GB2312"/>
                <w:color w:val="000000"/>
                <w:sz w:val="18"/>
                <w:szCs w:val="18"/>
              </w:rPr>
              <w:t>政府信息公开条例》、《</w:t>
            </w:r>
            <w:r>
              <w:rPr>
                <w:rFonts w:hint="eastAsia" w:ascii="仿宋_GB2312" w:eastAsia="仿宋_GB2312" w:cs="仿宋_GB2312"/>
                <w:color w:val="000000"/>
                <w:sz w:val="18"/>
                <w:szCs w:val="18"/>
                <w:lang w:eastAsia="zh-CN"/>
              </w:rPr>
              <w:t>关于全面推进政务公开工作的意见</w:t>
            </w:r>
            <w:r>
              <w:rPr>
                <w:rFonts w:hint="eastAsia" w:ascii="仿宋_GB2312" w:eastAsia="仿宋_GB2312" w:cs="仿宋_GB2312"/>
                <w:color w:val="000000"/>
                <w:sz w:val="18"/>
                <w:szCs w:val="18"/>
              </w:rPr>
              <w:t>》、《关于推进重大建设项目批准和实施领域政府信息公开的意见》</w:t>
            </w:r>
          </w:p>
          <w:p>
            <w:pPr>
              <w:spacing w:line="240" w:lineRule="exact"/>
              <w:rPr>
                <w:rFonts w:ascii="仿宋_GB2312" w:hAnsi="宋体" w:eastAsia="仿宋_GB2312" w:cs="Times New Roman"/>
                <w:sz w:val="18"/>
                <w:szCs w:val="18"/>
              </w:rPr>
            </w:pPr>
          </w:p>
        </w:tc>
        <w:tc>
          <w:tcPr>
            <w:tcW w:w="1453" w:type="dxa"/>
            <w:vAlign w:val="center"/>
          </w:tcPr>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同上</w:t>
            </w:r>
          </w:p>
          <w:p>
            <w:pPr>
              <w:spacing w:line="240" w:lineRule="exact"/>
              <w:jc w:val="center"/>
              <w:rPr>
                <w:rFonts w:ascii="仿宋_GB2312" w:hAnsi="宋体" w:eastAsia="仿宋_GB2312" w:cs="Times New Roman"/>
                <w:sz w:val="18"/>
                <w:szCs w:val="18"/>
              </w:rPr>
            </w:pPr>
          </w:p>
        </w:tc>
        <w:tc>
          <w:tcPr>
            <w:tcW w:w="1134" w:type="dxa"/>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蓟州区</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政务服务办</w:t>
            </w:r>
          </w:p>
          <w:p>
            <w:pPr>
              <w:jc w:val="center"/>
              <w:rPr>
                <w:rFonts w:ascii="仿宋_GB2312" w:hAnsi="Times New Roman" w:eastAsia="仿宋_GB2312" w:cs="Times New Roman"/>
                <w:sz w:val="18"/>
                <w:szCs w:val="18"/>
              </w:rPr>
            </w:pPr>
          </w:p>
        </w:tc>
        <w:tc>
          <w:tcPr>
            <w:tcW w:w="2813"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■政府网站</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■两微一端</w:t>
            </w:r>
            <w:r>
              <w:rPr>
                <w:rFonts w:ascii="仿宋_GB2312" w:eastAsia="仿宋_GB2312" w:cs="仿宋_GB2312"/>
                <w:color w:val="000000"/>
                <w:sz w:val="18"/>
                <w:szCs w:val="18"/>
              </w:rPr>
              <w:t xml:space="preserve">    </w:t>
            </w:r>
            <w:r>
              <w:rPr>
                <w:rFonts w:ascii="仿宋_GB2312" w:eastAsia="仿宋_GB2312" w:cs="仿宋_GB2312"/>
                <w:color w:val="000000"/>
                <w:sz w:val="18"/>
                <w:szCs w:val="18"/>
              </w:rPr>
              <w:br w:type="textWrapping"/>
            </w:r>
            <w:r>
              <w:rPr>
                <w:rFonts w:hint="eastAsia" w:ascii="仿宋_GB2312" w:eastAsia="仿宋_GB2312" w:cs="仿宋_GB2312"/>
                <w:color w:val="000000"/>
                <w:sz w:val="18"/>
                <w:szCs w:val="18"/>
              </w:rPr>
              <w:t>■发布会听证会</w:t>
            </w:r>
            <w:r>
              <w:rPr>
                <w:rFonts w:ascii="仿宋_GB2312" w:eastAsia="仿宋_GB2312" w:cs="Times New Roman"/>
                <w:color w:val="000000"/>
                <w:sz w:val="18"/>
                <w:szCs w:val="18"/>
              </w:rPr>
              <w:br w:type="textWrapping"/>
            </w:r>
            <w:r>
              <w:rPr>
                <w:rFonts w:hint="eastAsia" w:ascii="仿宋_GB2312" w:eastAsia="仿宋_GB2312" w:cs="仿宋_GB2312"/>
                <w:color w:val="000000"/>
                <w:sz w:val="18"/>
                <w:szCs w:val="18"/>
              </w:rPr>
              <w:t>■政务服务中心</w:t>
            </w:r>
            <w:r>
              <w:rPr>
                <w:rFonts w:ascii="仿宋_GB2312" w:eastAsia="仿宋_GB2312" w:cs="Times New Roman"/>
                <w:color w:val="000000"/>
                <w:sz w:val="18"/>
                <w:szCs w:val="18"/>
              </w:rPr>
              <w:br w:type="textWrapping"/>
            </w:r>
            <w:r>
              <w:rPr>
                <w:rFonts w:hint="eastAsia" w:ascii="仿宋_GB2312" w:eastAsia="仿宋_GB2312" w:cs="仿宋_GB2312"/>
                <w:color w:val="000000"/>
                <w:sz w:val="18"/>
                <w:szCs w:val="18"/>
              </w:rPr>
              <w:t>■投资项目在线审批监管平台</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■天津市网上办事大厅</w:t>
            </w:r>
          </w:p>
          <w:p>
            <w:pPr>
              <w:spacing w:line="240" w:lineRule="exact"/>
              <w:rPr>
                <w:rFonts w:ascii="仿宋_GB2312" w:hAnsi="宋体" w:eastAsia="仿宋_GB2312" w:cs="Times New Roman"/>
                <w:sz w:val="18"/>
                <w:szCs w:val="18"/>
              </w:rPr>
            </w:pPr>
          </w:p>
        </w:tc>
        <w:tc>
          <w:tcPr>
            <w:tcW w:w="540" w:type="dxa"/>
            <w:vAlign w:val="center"/>
          </w:tcPr>
          <w:p>
            <w:pPr>
              <w:jc w:val="cente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jc w:val="center"/>
              <w:rPr>
                <w:rFonts w:ascii="仿宋_GB2312" w:hAnsi="宋体" w:eastAsia="仿宋_GB2312" w:cs="Times New Roman"/>
                <w:sz w:val="18"/>
                <w:szCs w:val="18"/>
              </w:rPr>
            </w:pPr>
          </w:p>
        </w:tc>
        <w:tc>
          <w:tcPr>
            <w:tcW w:w="720" w:type="dxa"/>
            <w:vAlign w:val="center"/>
          </w:tcPr>
          <w:p>
            <w:pPr>
              <w:spacing w:line="240" w:lineRule="exact"/>
              <w:jc w:val="center"/>
              <w:rPr>
                <w:rFonts w:ascii="仿宋_GB2312" w:hAnsi="宋体" w:eastAsia="仿宋_GB2312" w:cs="Times New Roman"/>
                <w:sz w:val="18"/>
                <w:szCs w:val="18"/>
              </w:rPr>
            </w:pPr>
          </w:p>
        </w:tc>
        <w:tc>
          <w:tcPr>
            <w:tcW w:w="540" w:type="dxa"/>
            <w:vAlign w:val="center"/>
          </w:tcPr>
          <w:p>
            <w:pPr>
              <w:jc w:val="cente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jc w:val="center"/>
              <w:rPr>
                <w:rFonts w:ascii="仿宋_GB2312" w:hAnsi="宋体" w:eastAsia="仿宋_GB2312" w:cs="Times New Roman"/>
                <w:sz w:val="18"/>
                <w:szCs w:val="18"/>
              </w:rPr>
            </w:pPr>
          </w:p>
        </w:tc>
        <w:tc>
          <w:tcPr>
            <w:tcW w:w="915" w:type="dxa"/>
            <w:vAlign w:val="center"/>
          </w:tcPr>
          <w:p>
            <w:pPr>
              <w:spacing w:line="240" w:lineRule="exact"/>
              <w:jc w:val="center"/>
              <w:rPr>
                <w:rFonts w:ascii="Times New Roman" w:hAnsi="Times New Roman" w:cs="Times New Roman"/>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585" w:type="dxa"/>
            <w:vAlign w:val="center"/>
          </w:tcPr>
          <w:p>
            <w:pPr>
              <w:spacing w:line="240" w:lineRule="exact"/>
              <w:jc w:val="center"/>
              <w:rPr>
                <w:rFonts w:ascii="仿宋_GB2312" w:hAnsi="宋体" w:eastAsia="仿宋_GB2312" w:cs="Times New Roman"/>
                <w:sz w:val="18"/>
                <w:szCs w:val="18"/>
              </w:rPr>
            </w:pPr>
            <w:r>
              <w:rPr>
                <w:rFonts w:ascii="仿宋_GB2312" w:hAnsi="宋体" w:eastAsia="仿宋_GB2312" w:cs="仿宋_GB2312"/>
                <w:sz w:val="18"/>
                <w:szCs w:val="18"/>
              </w:rPr>
              <w:t>6</w:t>
            </w:r>
          </w:p>
        </w:tc>
        <w:tc>
          <w:tcPr>
            <w:tcW w:w="900" w:type="dxa"/>
            <w:vMerge w:val="continue"/>
            <w:vAlign w:val="center"/>
          </w:tcPr>
          <w:p>
            <w:pPr>
              <w:spacing w:line="240" w:lineRule="exact"/>
              <w:rPr>
                <w:rFonts w:ascii="仿宋_GB2312" w:hAnsi="宋体" w:eastAsia="仿宋_GB2312" w:cs="Times New Roman"/>
                <w:sz w:val="18"/>
                <w:szCs w:val="18"/>
              </w:rPr>
            </w:pPr>
          </w:p>
        </w:tc>
        <w:tc>
          <w:tcPr>
            <w:tcW w:w="887"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政府投资项目初步设计审批</w:t>
            </w:r>
          </w:p>
          <w:p>
            <w:pPr>
              <w:spacing w:line="240" w:lineRule="exact"/>
              <w:rPr>
                <w:rFonts w:ascii="仿宋_GB2312" w:hAnsi="宋体" w:eastAsia="仿宋_GB2312" w:cs="Times New Roman"/>
                <w:sz w:val="18"/>
                <w:szCs w:val="18"/>
              </w:rPr>
            </w:pPr>
          </w:p>
        </w:tc>
        <w:tc>
          <w:tcPr>
            <w:tcW w:w="2173"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审批结果、批复时间、批复单位、批复文号、项目名称、项目统一代码等</w:t>
            </w:r>
          </w:p>
          <w:p>
            <w:pPr>
              <w:spacing w:line="240" w:lineRule="exact"/>
              <w:rPr>
                <w:rFonts w:ascii="仿宋_GB2312" w:hAnsi="宋体" w:eastAsia="仿宋_GB2312" w:cs="Times New Roman"/>
                <w:sz w:val="18"/>
                <w:szCs w:val="18"/>
              </w:rPr>
            </w:pPr>
          </w:p>
        </w:tc>
        <w:tc>
          <w:tcPr>
            <w:tcW w:w="2700"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w:t>
            </w:r>
            <w:r>
              <w:rPr>
                <w:rFonts w:hint="eastAsia" w:ascii="仿宋_GB2312" w:hAnsi="Times New Roman" w:eastAsia="仿宋_GB2312" w:cs="仿宋_GB2312"/>
                <w:sz w:val="18"/>
                <w:szCs w:val="18"/>
                <w:lang w:eastAsia="zh-CN"/>
              </w:rPr>
              <w:t>中华人民共和国</w:t>
            </w:r>
            <w:r>
              <w:rPr>
                <w:rFonts w:hint="eastAsia" w:ascii="仿宋_GB2312" w:eastAsia="仿宋_GB2312" w:cs="仿宋_GB2312"/>
                <w:color w:val="000000"/>
                <w:sz w:val="18"/>
                <w:szCs w:val="18"/>
              </w:rPr>
              <w:t>政府信息公开条例》、《</w:t>
            </w:r>
            <w:r>
              <w:rPr>
                <w:rFonts w:hint="eastAsia" w:ascii="仿宋_GB2312" w:eastAsia="仿宋_GB2312" w:cs="仿宋_GB2312"/>
                <w:color w:val="000000"/>
                <w:sz w:val="18"/>
                <w:szCs w:val="18"/>
                <w:lang w:eastAsia="zh-CN"/>
              </w:rPr>
              <w:t>关于全面推进政务公开工作的意见</w:t>
            </w:r>
            <w:r>
              <w:rPr>
                <w:rFonts w:hint="eastAsia" w:ascii="仿宋_GB2312" w:eastAsia="仿宋_GB2312" w:cs="仿宋_GB2312"/>
                <w:color w:val="000000"/>
                <w:sz w:val="18"/>
                <w:szCs w:val="18"/>
              </w:rPr>
              <w:t>》、《关于推进重大建设项目批准和实施领域政府信息公开的意见》</w:t>
            </w:r>
          </w:p>
          <w:p>
            <w:pPr>
              <w:spacing w:line="240" w:lineRule="exact"/>
              <w:rPr>
                <w:rFonts w:ascii="仿宋_GB2312" w:hAnsi="宋体" w:eastAsia="仿宋_GB2312" w:cs="Times New Roman"/>
                <w:sz w:val="18"/>
                <w:szCs w:val="18"/>
              </w:rPr>
            </w:pPr>
          </w:p>
        </w:tc>
        <w:tc>
          <w:tcPr>
            <w:tcW w:w="1453" w:type="dxa"/>
            <w:vAlign w:val="center"/>
          </w:tcPr>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同上</w:t>
            </w:r>
          </w:p>
          <w:p>
            <w:pPr>
              <w:spacing w:line="240" w:lineRule="exact"/>
              <w:jc w:val="center"/>
              <w:rPr>
                <w:rFonts w:ascii="仿宋_GB2312" w:hAnsi="宋体" w:eastAsia="仿宋_GB2312" w:cs="Times New Roman"/>
                <w:sz w:val="18"/>
                <w:szCs w:val="18"/>
              </w:rPr>
            </w:pPr>
          </w:p>
        </w:tc>
        <w:tc>
          <w:tcPr>
            <w:tcW w:w="1134" w:type="dxa"/>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蓟州区</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政务服务办</w:t>
            </w:r>
          </w:p>
          <w:p>
            <w:pPr>
              <w:jc w:val="center"/>
              <w:rPr>
                <w:rFonts w:ascii="仿宋_GB2312" w:hAnsi="Times New Roman" w:eastAsia="仿宋_GB2312" w:cs="Times New Roman"/>
                <w:sz w:val="18"/>
                <w:szCs w:val="18"/>
              </w:rPr>
            </w:pPr>
          </w:p>
        </w:tc>
        <w:tc>
          <w:tcPr>
            <w:tcW w:w="2813"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■政府网站</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■两微一端</w:t>
            </w:r>
            <w:r>
              <w:rPr>
                <w:rFonts w:ascii="仿宋_GB2312" w:eastAsia="仿宋_GB2312" w:cs="仿宋_GB2312"/>
                <w:color w:val="000000"/>
                <w:sz w:val="18"/>
                <w:szCs w:val="18"/>
              </w:rPr>
              <w:t xml:space="preserve">    </w:t>
            </w:r>
            <w:r>
              <w:rPr>
                <w:rFonts w:ascii="仿宋_GB2312" w:eastAsia="仿宋_GB2312" w:cs="仿宋_GB2312"/>
                <w:color w:val="000000"/>
                <w:sz w:val="18"/>
                <w:szCs w:val="18"/>
              </w:rPr>
              <w:br w:type="textWrapping"/>
            </w:r>
            <w:r>
              <w:rPr>
                <w:rFonts w:hint="eastAsia" w:ascii="仿宋_GB2312" w:eastAsia="仿宋_GB2312" w:cs="仿宋_GB2312"/>
                <w:color w:val="000000"/>
                <w:sz w:val="18"/>
                <w:szCs w:val="18"/>
              </w:rPr>
              <w:t>■发布会听证会</w:t>
            </w:r>
            <w:r>
              <w:rPr>
                <w:rFonts w:ascii="仿宋_GB2312" w:eastAsia="仿宋_GB2312" w:cs="Times New Roman"/>
                <w:color w:val="000000"/>
                <w:sz w:val="18"/>
                <w:szCs w:val="18"/>
              </w:rPr>
              <w:br w:type="textWrapping"/>
            </w:r>
            <w:r>
              <w:rPr>
                <w:rFonts w:hint="eastAsia" w:ascii="仿宋_GB2312" w:eastAsia="仿宋_GB2312" w:cs="仿宋_GB2312"/>
                <w:color w:val="000000"/>
                <w:sz w:val="18"/>
                <w:szCs w:val="18"/>
              </w:rPr>
              <w:t>■政务服务中心</w:t>
            </w:r>
            <w:r>
              <w:rPr>
                <w:rFonts w:ascii="仿宋_GB2312" w:eastAsia="仿宋_GB2312" w:cs="Times New Roman"/>
                <w:color w:val="000000"/>
                <w:sz w:val="18"/>
                <w:szCs w:val="18"/>
              </w:rPr>
              <w:br w:type="textWrapping"/>
            </w:r>
            <w:r>
              <w:rPr>
                <w:rFonts w:hint="eastAsia" w:ascii="仿宋_GB2312" w:eastAsia="仿宋_GB2312" w:cs="仿宋_GB2312"/>
                <w:color w:val="000000"/>
                <w:sz w:val="18"/>
                <w:szCs w:val="18"/>
              </w:rPr>
              <w:t>■投资项目在线审批监管平台</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■天津市网上办事大厅</w:t>
            </w:r>
          </w:p>
          <w:p>
            <w:pPr>
              <w:spacing w:line="240" w:lineRule="exact"/>
              <w:rPr>
                <w:rFonts w:ascii="仿宋_GB2312" w:hAnsi="宋体" w:eastAsia="仿宋_GB2312" w:cs="Times New Roman"/>
                <w:sz w:val="18"/>
                <w:szCs w:val="18"/>
              </w:rPr>
            </w:pPr>
          </w:p>
        </w:tc>
        <w:tc>
          <w:tcPr>
            <w:tcW w:w="540" w:type="dxa"/>
            <w:vAlign w:val="center"/>
          </w:tcPr>
          <w:p>
            <w:pPr>
              <w:jc w:val="cente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jc w:val="center"/>
              <w:rPr>
                <w:rFonts w:ascii="仿宋_GB2312" w:hAnsi="宋体" w:eastAsia="仿宋_GB2312" w:cs="Times New Roman"/>
                <w:sz w:val="18"/>
                <w:szCs w:val="18"/>
              </w:rPr>
            </w:pPr>
          </w:p>
        </w:tc>
        <w:tc>
          <w:tcPr>
            <w:tcW w:w="720" w:type="dxa"/>
            <w:vAlign w:val="center"/>
          </w:tcPr>
          <w:p>
            <w:pPr>
              <w:spacing w:line="240" w:lineRule="exact"/>
              <w:jc w:val="center"/>
              <w:rPr>
                <w:rFonts w:ascii="仿宋_GB2312" w:hAnsi="宋体" w:eastAsia="仿宋_GB2312" w:cs="Times New Roman"/>
                <w:sz w:val="18"/>
                <w:szCs w:val="18"/>
              </w:rPr>
            </w:pPr>
          </w:p>
        </w:tc>
        <w:tc>
          <w:tcPr>
            <w:tcW w:w="540" w:type="dxa"/>
            <w:vAlign w:val="center"/>
          </w:tcPr>
          <w:p>
            <w:pPr>
              <w:jc w:val="cente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jc w:val="center"/>
              <w:rPr>
                <w:rFonts w:ascii="仿宋_GB2312" w:hAnsi="宋体" w:eastAsia="仿宋_GB2312" w:cs="Times New Roman"/>
                <w:sz w:val="18"/>
                <w:szCs w:val="18"/>
              </w:rPr>
            </w:pPr>
          </w:p>
        </w:tc>
        <w:tc>
          <w:tcPr>
            <w:tcW w:w="915" w:type="dxa"/>
            <w:vAlign w:val="center"/>
          </w:tcPr>
          <w:p>
            <w:pPr>
              <w:spacing w:line="240" w:lineRule="exact"/>
              <w:jc w:val="center"/>
              <w:rPr>
                <w:rFonts w:ascii="Times New Roman" w:hAnsi="Times New Roman" w:cs="Times New Roman"/>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585" w:type="dxa"/>
            <w:vAlign w:val="center"/>
          </w:tcPr>
          <w:p>
            <w:pPr>
              <w:spacing w:line="240" w:lineRule="exact"/>
              <w:jc w:val="center"/>
              <w:rPr>
                <w:rFonts w:ascii="仿宋_GB2312" w:hAnsi="宋体" w:eastAsia="仿宋_GB2312" w:cs="Times New Roman"/>
                <w:sz w:val="18"/>
                <w:szCs w:val="18"/>
              </w:rPr>
            </w:pPr>
            <w:r>
              <w:rPr>
                <w:rFonts w:ascii="仿宋_GB2312" w:hAnsi="宋体" w:eastAsia="仿宋_GB2312" w:cs="仿宋_GB2312"/>
                <w:sz w:val="18"/>
                <w:szCs w:val="18"/>
              </w:rPr>
              <w:t>7</w:t>
            </w:r>
          </w:p>
        </w:tc>
        <w:tc>
          <w:tcPr>
            <w:tcW w:w="900" w:type="dxa"/>
            <w:vMerge w:val="continue"/>
            <w:vAlign w:val="center"/>
          </w:tcPr>
          <w:p>
            <w:pPr>
              <w:spacing w:line="240" w:lineRule="exact"/>
              <w:rPr>
                <w:rFonts w:ascii="仿宋_GB2312" w:hAnsi="宋体" w:eastAsia="仿宋_GB2312" w:cs="Times New Roman"/>
                <w:sz w:val="18"/>
                <w:szCs w:val="18"/>
              </w:rPr>
            </w:pPr>
          </w:p>
        </w:tc>
        <w:tc>
          <w:tcPr>
            <w:tcW w:w="887"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企业投资项目核准</w:t>
            </w:r>
          </w:p>
          <w:p>
            <w:pPr>
              <w:spacing w:line="240" w:lineRule="exact"/>
              <w:rPr>
                <w:rFonts w:ascii="仿宋_GB2312" w:hAnsi="宋体" w:eastAsia="仿宋_GB2312" w:cs="Times New Roman"/>
                <w:sz w:val="18"/>
                <w:szCs w:val="18"/>
              </w:rPr>
            </w:pPr>
          </w:p>
        </w:tc>
        <w:tc>
          <w:tcPr>
            <w:tcW w:w="2173"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核准结果、核准时间、核准单位、核准文号、项目名称、项目统一代码等</w:t>
            </w:r>
          </w:p>
          <w:p>
            <w:pPr>
              <w:spacing w:line="240" w:lineRule="exact"/>
              <w:rPr>
                <w:rFonts w:ascii="仿宋_GB2312" w:hAnsi="宋体" w:eastAsia="仿宋_GB2312" w:cs="Times New Roman"/>
                <w:sz w:val="18"/>
                <w:szCs w:val="18"/>
              </w:rPr>
            </w:pPr>
          </w:p>
        </w:tc>
        <w:tc>
          <w:tcPr>
            <w:tcW w:w="2700"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w:t>
            </w:r>
            <w:r>
              <w:rPr>
                <w:rFonts w:hint="eastAsia" w:ascii="仿宋_GB2312" w:hAnsi="Times New Roman" w:eastAsia="仿宋_GB2312" w:cs="仿宋_GB2312"/>
                <w:sz w:val="18"/>
                <w:szCs w:val="18"/>
                <w:lang w:eastAsia="zh-CN"/>
              </w:rPr>
              <w:t>中华人民共和国</w:t>
            </w:r>
            <w:r>
              <w:rPr>
                <w:rFonts w:hint="eastAsia" w:ascii="仿宋_GB2312" w:eastAsia="仿宋_GB2312" w:cs="仿宋_GB2312"/>
                <w:color w:val="000000"/>
                <w:sz w:val="18"/>
                <w:szCs w:val="18"/>
              </w:rPr>
              <w:t>政府信息公开条例》、《</w:t>
            </w:r>
            <w:r>
              <w:rPr>
                <w:rFonts w:hint="eastAsia" w:ascii="仿宋_GB2312" w:eastAsia="仿宋_GB2312" w:cs="仿宋_GB2312"/>
                <w:color w:val="000000"/>
                <w:sz w:val="18"/>
                <w:szCs w:val="18"/>
                <w:lang w:eastAsia="zh-CN"/>
              </w:rPr>
              <w:t>关于全面推进政务公开工作的意见</w:t>
            </w:r>
            <w:r>
              <w:rPr>
                <w:rFonts w:hint="eastAsia" w:ascii="仿宋_GB2312" w:eastAsia="仿宋_GB2312" w:cs="仿宋_GB2312"/>
                <w:color w:val="000000"/>
                <w:sz w:val="18"/>
                <w:szCs w:val="18"/>
              </w:rPr>
              <w:t>》、《关于推进重大建设项目批准和实施领域政府信息公开的意见》</w:t>
            </w:r>
          </w:p>
          <w:p>
            <w:pPr>
              <w:spacing w:line="240" w:lineRule="exact"/>
              <w:rPr>
                <w:rFonts w:ascii="仿宋_GB2312" w:hAnsi="宋体" w:eastAsia="仿宋_GB2312" w:cs="Times New Roman"/>
                <w:sz w:val="18"/>
                <w:szCs w:val="18"/>
              </w:rPr>
            </w:pPr>
          </w:p>
        </w:tc>
        <w:tc>
          <w:tcPr>
            <w:tcW w:w="1453" w:type="dxa"/>
            <w:vAlign w:val="center"/>
          </w:tcPr>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同上</w:t>
            </w:r>
          </w:p>
          <w:p>
            <w:pPr>
              <w:spacing w:line="240" w:lineRule="exact"/>
              <w:jc w:val="center"/>
              <w:rPr>
                <w:rFonts w:ascii="仿宋_GB2312" w:hAnsi="宋体" w:eastAsia="仿宋_GB2312" w:cs="Times New Roman"/>
                <w:sz w:val="18"/>
                <w:szCs w:val="18"/>
              </w:rPr>
            </w:pPr>
          </w:p>
        </w:tc>
        <w:tc>
          <w:tcPr>
            <w:tcW w:w="1134" w:type="dxa"/>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蓟州区</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政务服务办</w:t>
            </w:r>
          </w:p>
          <w:p>
            <w:pPr>
              <w:jc w:val="center"/>
              <w:rPr>
                <w:rFonts w:ascii="仿宋_GB2312" w:hAnsi="Times New Roman" w:eastAsia="仿宋_GB2312" w:cs="Times New Roman"/>
                <w:sz w:val="18"/>
                <w:szCs w:val="18"/>
              </w:rPr>
            </w:pPr>
          </w:p>
        </w:tc>
        <w:tc>
          <w:tcPr>
            <w:tcW w:w="2813"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■政府网站</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■两微一端</w:t>
            </w:r>
            <w:r>
              <w:rPr>
                <w:rFonts w:ascii="仿宋_GB2312" w:eastAsia="仿宋_GB2312" w:cs="仿宋_GB2312"/>
                <w:color w:val="000000"/>
                <w:sz w:val="18"/>
                <w:szCs w:val="18"/>
              </w:rPr>
              <w:t xml:space="preserve">    </w:t>
            </w:r>
            <w:r>
              <w:rPr>
                <w:rFonts w:ascii="仿宋_GB2312" w:eastAsia="仿宋_GB2312" w:cs="仿宋_GB2312"/>
                <w:color w:val="000000"/>
                <w:sz w:val="18"/>
                <w:szCs w:val="18"/>
              </w:rPr>
              <w:br w:type="textWrapping"/>
            </w:r>
            <w:r>
              <w:rPr>
                <w:rFonts w:hint="eastAsia" w:ascii="仿宋_GB2312" w:eastAsia="仿宋_GB2312" w:cs="仿宋_GB2312"/>
                <w:color w:val="000000"/>
                <w:sz w:val="18"/>
                <w:szCs w:val="18"/>
              </w:rPr>
              <w:t>■发布会听证会</w:t>
            </w:r>
            <w:r>
              <w:rPr>
                <w:rFonts w:ascii="仿宋_GB2312" w:eastAsia="仿宋_GB2312" w:cs="Times New Roman"/>
                <w:color w:val="000000"/>
                <w:sz w:val="18"/>
                <w:szCs w:val="18"/>
              </w:rPr>
              <w:br w:type="textWrapping"/>
            </w:r>
            <w:r>
              <w:rPr>
                <w:rFonts w:hint="eastAsia" w:ascii="仿宋_GB2312" w:eastAsia="仿宋_GB2312" w:cs="仿宋_GB2312"/>
                <w:color w:val="000000"/>
                <w:sz w:val="18"/>
                <w:szCs w:val="18"/>
              </w:rPr>
              <w:t>■政务服务中心</w:t>
            </w:r>
            <w:r>
              <w:rPr>
                <w:rFonts w:ascii="仿宋_GB2312" w:eastAsia="仿宋_GB2312" w:cs="Times New Roman"/>
                <w:color w:val="000000"/>
                <w:sz w:val="18"/>
                <w:szCs w:val="18"/>
              </w:rPr>
              <w:br w:type="textWrapping"/>
            </w:r>
            <w:r>
              <w:rPr>
                <w:rFonts w:hint="eastAsia" w:ascii="仿宋_GB2312" w:eastAsia="仿宋_GB2312" w:cs="仿宋_GB2312"/>
                <w:color w:val="000000"/>
                <w:sz w:val="18"/>
                <w:szCs w:val="18"/>
              </w:rPr>
              <w:t>■投资项目在线审批监管平台</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■天津市网上办事大厅</w:t>
            </w:r>
          </w:p>
          <w:p>
            <w:pPr>
              <w:spacing w:line="240" w:lineRule="exact"/>
              <w:rPr>
                <w:rFonts w:ascii="仿宋_GB2312" w:hAnsi="宋体" w:eastAsia="仿宋_GB2312" w:cs="Times New Roman"/>
                <w:sz w:val="18"/>
                <w:szCs w:val="18"/>
              </w:rPr>
            </w:pPr>
          </w:p>
        </w:tc>
        <w:tc>
          <w:tcPr>
            <w:tcW w:w="540" w:type="dxa"/>
            <w:vAlign w:val="center"/>
          </w:tcPr>
          <w:p>
            <w:pPr>
              <w:jc w:val="cente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jc w:val="center"/>
              <w:rPr>
                <w:rFonts w:ascii="仿宋_GB2312" w:hAnsi="宋体" w:eastAsia="仿宋_GB2312" w:cs="Times New Roman"/>
                <w:sz w:val="18"/>
                <w:szCs w:val="18"/>
              </w:rPr>
            </w:pPr>
          </w:p>
        </w:tc>
        <w:tc>
          <w:tcPr>
            <w:tcW w:w="720" w:type="dxa"/>
            <w:vAlign w:val="center"/>
          </w:tcPr>
          <w:p>
            <w:pPr>
              <w:spacing w:line="240" w:lineRule="exact"/>
              <w:jc w:val="center"/>
              <w:rPr>
                <w:rFonts w:ascii="仿宋_GB2312" w:hAnsi="宋体" w:eastAsia="仿宋_GB2312" w:cs="Times New Roman"/>
                <w:sz w:val="18"/>
                <w:szCs w:val="18"/>
              </w:rPr>
            </w:pPr>
          </w:p>
        </w:tc>
        <w:tc>
          <w:tcPr>
            <w:tcW w:w="540" w:type="dxa"/>
            <w:vAlign w:val="center"/>
          </w:tcPr>
          <w:p>
            <w:pPr>
              <w:jc w:val="cente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jc w:val="center"/>
              <w:rPr>
                <w:rFonts w:ascii="仿宋_GB2312" w:hAnsi="宋体" w:eastAsia="仿宋_GB2312" w:cs="Times New Roman"/>
                <w:sz w:val="18"/>
                <w:szCs w:val="18"/>
              </w:rPr>
            </w:pPr>
          </w:p>
        </w:tc>
        <w:tc>
          <w:tcPr>
            <w:tcW w:w="915" w:type="dxa"/>
            <w:vAlign w:val="center"/>
          </w:tcPr>
          <w:p>
            <w:pPr>
              <w:spacing w:line="240" w:lineRule="exact"/>
              <w:jc w:val="center"/>
              <w:rPr>
                <w:rFonts w:ascii="Times New Roman" w:hAnsi="Times New Roman" w:cs="Times New Roman"/>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585" w:type="dxa"/>
            <w:vAlign w:val="center"/>
          </w:tcPr>
          <w:p>
            <w:pPr>
              <w:spacing w:line="240" w:lineRule="exact"/>
              <w:jc w:val="center"/>
              <w:rPr>
                <w:rFonts w:ascii="仿宋_GB2312" w:hAnsi="宋体" w:eastAsia="仿宋_GB2312" w:cs="Times New Roman"/>
                <w:sz w:val="18"/>
                <w:szCs w:val="18"/>
              </w:rPr>
            </w:pPr>
            <w:r>
              <w:rPr>
                <w:rFonts w:ascii="仿宋_GB2312" w:hAnsi="宋体" w:eastAsia="仿宋_GB2312" w:cs="仿宋_GB2312"/>
                <w:sz w:val="18"/>
                <w:szCs w:val="18"/>
              </w:rPr>
              <w:t>8</w:t>
            </w:r>
          </w:p>
        </w:tc>
        <w:tc>
          <w:tcPr>
            <w:tcW w:w="900" w:type="dxa"/>
            <w:vMerge w:val="restart"/>
            <w:vAlign w:val="center"/>
          </w:tcPr>
          <w:p>
            <w:pPr>
              <w:spacing w:line="240" w:lineRule="exact"/>
              <w:jc w:val="center"/>
              <w:rPr>
                <w:rFonts w:ascii="仿宋_GB2312" w:hAnsi="宋体" w:eastAsia="仿宋_GB2312" w:cs="Times New Roman"/>
                <w:sz w:val="18"/>
                <w:szCs w:val="18"/>
              </w:rPr>
            </w:pPr>
          </w:p>
          <w:p>
            <w:pPr>
              <w:spacing w:line="240" w:lineRule="exact"/>
              <w:jc w:val="center"/>
              <w:rPr>
                <w:rFonts w:ascii="仿宋_GB2312" w:hAnsi="宋体" w:eastAsia="仿宋_GB2312" w:cs="Times New Roman"/>
                <w:sz w:val="18"/>
                <w:szCs w:val="18"/>
              </w:rPr>
            </w:pPr>
          </w:p>
          <w:p>
            <w:pPr>
              <w:spacing w:line="240" w:lineRule="exact"/>
              <w:jc w:val="center"/>
              <w:rPr>
                <w:rFonts w:ascii="仿宋_GB2312" w:hAnsi="宋体" w:eastAsia="仿宋_GB2312" w:cs="Times New Roman"/>
                <w:sz w:val="18"/>
                <w:szCs w:val="18"/>
              </w:rPr>
            </w:pPr>
            <w:r>
              <w:rPr>
                <w:rFonts w:hint="eastAsia" w:ascii="仿宋_GB2312" w:hAnsi="宋体" w:eastAsia="仿宋_GB2312" w:cs="仿宋_GB2312"/>
                <w:sz w:val="18"/>
                <w:szCs w:val="18"/>
              </w:rPr>
              <w:t>批准结果信息</w:t>
            </w:r>
          </w:p>
          <w:p>
            <w:pPr>
              <w:spacing w:line="240" w:lineRule="exact"/>
              <w:jc w:val="center"/>
              <w:rPr>
                <w:rFonts w:ascii="仿宋_GB2312" w:hAnsi="宋体" w:eastAsia="仿宋_GB2312" w:cs="Times New Roman"/>
                <w:sz w:val="18"/>
                <w:szCs w:val="18"/>
              </w:rPr>
            </w:pPr>
          </w:p>
          <w:p>
            <w:pPr>
              <w:spacing w:line="240" w:lineRule="exact"/>
              <w:jc w:val="center"/>
              <w:rPr>
                <w:rFonts w:ascii="仿宋_GB2312" w:hAnsi="宋体" w:eastAsia="仿宋_GB2312" w:cs="Times New Roman"/>
                <w:sz w:val="18"/>
                <w:szCs w:val="18"/>
              </w:rPr>
            </w:pPr>
          </w:p>
          <w:p>
            <w:pPr>
              <w:spacing w:line="240" w:lineRule="exact"/>
              <w:jc w:val="center"/>
              <w:rPr>
                <w:rFonts w:ascii="仿宋_GB2312" w:hAnsi="宋体" w:eastAsia="仿宋_GB2312" w:cs="Times New Roman"/>
                <w:sz w:val="18"/>
                <w:szCs w:val="18"/>
              </w:rPr>
            </w:pPr>
          </w:p>
          <w:p>
            <w:pPr>
              <w:spacing w:line="240" w:lineRule="exact"/>
              <w:jc w:val="center"/>
              <w:rPr>
                <w:rFonts w:ascii="仿宋_GB2312" w:hAnsi="宋体" w:eastAsia="仿宋_GB2312" w:cs="Times New Roman"/>
                <w:sz w:val="18"/>
                <w:szCs w:val="18"/>
              </w:rPr>
            </w:pPr>
          </w:p>
          <w:p>
            <w:pPr>
              <w:spacing w:line="240" w:lineRule="exact"/>
              <w:jc w:val="center"/>
              <w:rPr>
                <w:rFonts w:ascii="仿宋_GB2312" w:hAnsi="宋体" w:eastAsia="仿宋_GB2312" w:cs="Times New Roman"/>
                <w:sz w:val="18"/>
                <w:szCs w:val="18"/>
              </w:rPr>
            </w:pPr>
          </w:p>
          <w:p>
            <w:pPr>
              <w:spacing w:line="240" w:lineRule="exact"/>
              <w:jc w:val="center"/>
              <w:rPr>
                <w:rFonts w:ascii="仿宋_GB2312" w:hAnsi="宋体" w:eastAsia="仿宋_GB2312" w:cs="Times New Roman"/>
                <w:sz w:val="18"/>
                <w:szCs w:val="18"/>
              </w:rPr>
            </w:pPr>
          </w:p>
          <w:p>
            <w:pPr>
              <w:spacing w:line="240" w:lineRule="exact"/>
              <w:jc w:val="center"/>
              <w:rPr>
                <w:rFonts w:ascii="仿宋_GB2312" w:hAnsi="宋体" w:eastAsia="仿宋_GB2312" w:cs="Times New Roman"/>
                <w:sz w:val="18"/>
                <w:szCs w:val="18"/>
              </w:rPr>
            </w:pPr>
          </w:p>
          <w:p>
            <w:pPr>
              <w:spacing w:line="240" w:lineRule="exact"/>
              <w:jc w:val="center"/>
              <w:rPr>
                <w:rFonts w:ascii="仿宋_GB2312" w:hAnsi="宋体" w:eastAsia="仿宋_GB2312" w:cs="Times New Roman"/>
                <w:sz w:val="18"/>
                <w:szCs w:val="18"/>
              </w:rPr>
            </w:pPr>
          </w:p>
          <w:p>
            <w:pPr>
              <w:spacing w:line="240" w:lineRule="exact"/>
              <w:jc w:val="center"/>
              <w:rPr>
                <w:rFonts w:ascii="仿宋_GB2312" w:hAnsi="宋体" w:eastAsia="仿宋_GB2312" w:cs="Times New Roman"/>
                <w:sz w:val="18"/>
                <w:szCs w:val="18"/>
              </w:rPr>
            </w:pPr>
          </w:p>
        </w:tc>
        <w:tc>
          <w:tcPr>
            <w:tcW w:w="887"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企业投资项目备案</w:t>
            </w:r>
          </w:p>
          <w:p>
            <w:pPr>
              <w:spacing w:line="240" w:lineRule="exact"/>
              <w:rPr>
                <w:rFonts w:ascii="仿宋_GB2312" w:hAnsi="宋体" w:eastAsia="仿宋_GB2312" w:cs="Times New Roman"/>
                <w:sz w:val="18"/>
                <w:szCs w:val="18"/>
              </w:rPr>
            </w:pPr>
          </w:p>
        </w:tc>
        <w:tc>
          <w:tcPr>
            <w:tcW w:w="2173"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备案号、备案时间、备案单位、项目名称、项目统一代码等</w:t>
            </w:r>
          </w:p>
          <w:p>
            <w:pPr>
              <w:spacing w:line="240" w:lineRule="exact"/>
              <w:rPr>
                <w:rFonts w:ascii="仿宋_GB2312" w:hAnsi="宋体" w:eastAsia="仿宋_GB2312" w:cs="Times New Roman"/>
                <w:sz w:val="18"/>
                <w:szCs w:val="18"/>
              </w:rPr>
            </w:pPr>
          </w:p>
        </w:tc>
        <w:tc>
          <w:tcPr>
            <w:tcW w:w="2700"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w:t>
            </w:r>
            <w:r>
              <w:rPr>
                <w:rFonts w:hint="eastAsia" w:ascii="仿宋_GB2312" w:hAnsi="Times New Roman" w:eastAsia="仿宋_GB2312" w:cs="仿宋_GB2312"/>
                <w:sz w:val="18"/>
                <w:szCs w:val="18"/>
                <w:lang w:eastAsia="zh-CN"/>
              </w:rPr>
              <w:t>中华人民共和国</w:t>
            </w:r>
            <w:r>
              <w:rPr>
                <w:rFonts w:hint="eastAsia" w:ascii="仿宋_GB2312" w:eastAsia="仿宋_GB2312" w:cs="仿宋_GB2312"/>
                <w:color w:val="000000"/>
                <w:sz w:val="18"/>
                <w:szCs w:val="18"/>
              </w:rPr>
              <w:t>政府信息公开条例》、《</w:t>
            </w:r>
            <w:r>
              <w:rPr>
                <w:rFonts w:hint="eastAsia" w:ascii="仿宋_GB2312" w:eastAsia="仿宋_GB2312" w:cs="仿宋_GB2312"/>
                <w:color w:val="000000"/>
                <w:sz w:val="18"/>
                <w:szCs w:val="18"/>
                <w:lang w:eastAsia="zh-CN"/>
              </w:rPr>
              <w:t>关于全面推进政务公开工作的意见</w:t>
            </w:r>
            <w:r>
              <w:rPr>
                <w:rFonts w:hint="eastAsia" w:ascii="仿宋_GB2312" w:eastAsia="仿宋_GB2312" w:cs="仿宋_GB2312"/>
                <w:color w:val="000000"/>
                <w:sz w:val="18"/>
                <w:szCs w:val="18"/>
              </w:rPr>
              <w:t>》、《关于推进重大建设项目批准和实施领域政府信息公开的意见》</w:t>
            </w:r>
          </w:p>
          <w:p>
            <w:pPr>
              <w:spacing w:line="240" w:lineRule="exact"/>
              <w:rPr>
                <w:rFonts w:ascii="仿宋_GB2312" w:hAnsi="宋体" w:eastAsia="仿宋_GB2312" w:cs="Times New Roman"/>
                <w:sz w:val="18"/>
                <w:szCs w:val="18"/>
              </w:rPr>
            </w:pPr>
          </w:p>
        </w:tc>
        <w:tc>
          <w:tcPr>
            <w:tcW w:w="1453" w:type="dxa"/>
            <w:vAlign w:val="center"/>
          </w:tcPr>
          <w:p>
            <w:pPr>
              <w:spacing w:line="240" w:lineRule="exact"/>
              <w:rPr>
                <w:rFonts w:ascii="仿宋_GB2312" w:hAnsi="宋体" w:eastAsia="仿宋_GB2312" w:cs="Times New Roman"/>
                <w:sz w:val="18"/>
                <w:szCs w:val="18"/>
              </w:rPr>
            </w:pPr>
            <w:r>
              <w:rPr>
                <w:rFonts w:hint="eastAsia" w:ascii="仿宋_GB2312" w:eastAsia="仿宋_GB2312" w:cs="仿宋_GB2312"/>
                <w:color w:val="000000"/>
                <w:sz w:val="18"/>
                <w:szCs w:val="18"/>
              </w:rPr>
              <w:t>信息形成</w:t>
            </w:r>
            <w:r>
              <w:rPr>
                <w:rFonts w:ascii="仿宋_GB2312" w:eastAsia="仿宋_GB2312" w:cs="仿宋_GB2312"/>
                <w:color w:val="000000"/>
                <w:sz w:val="18"/>
                <w:szCs w:val="18"/>
              </w:rPr>
              <w:t>20</w:t>
            </w:r>
            <w:r>
              <w:rPr>
                <w:rFonts w:hint="eastAsia" w:ascii="仿宋_GB2312" w:eastAsia="仿宋_GB2312" w:cs="仿宋_GB2312"/>
                <w:color w:val="000000"/>
                <w:sz w:val="18"/>
                <w:szCs w:val="18"/>
              </w:rPr>
              <w:t>个工作日内公开；其中行政许可事项应自作出行政决定之日起</w:t>
            </w:r>
            <w:r>
              <w:rPr>
                <w:rFonts w:ascii="仿宋_GB2312" w:eastAsia="仿宋_GB2312" w:cs="仿宋_GB2312"/>
                <w:color w:val="000000"/>
                <w:sz w:val="18"/>
                <w:szCs w:val="18"/>
              </w:rPr>
              <w:t>7</w:t>
            </w:r>
            <w:r>
              <w:rPr>
                <w:rFonts w:hint="eastAsia" w:ascii="仿宋_GB2312" w:eastAsia="仿宋_GB2312" w:cs="仿宋_GB2312"/>
                <w:color w:val="000000"/>
                <w:sz w:val="18"/>
                <w:szCs w:val="18"/>
              </w:rPr>
              <w:t>个工作日内公示</w:t>
            </w:r>
          </w:p>
        </w:tc>
        <w:tc>
          <w:tcPr>
            <w:tcW w:w="1134" w:type="dxa"/>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蓟州区</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政务服务办</w:t>
            </w:r>
          </w:p>
          <w:p>
            <w:pPr>
              <w:jc w:val="center"/>
              <w:rPr>
                <w:rFonts w:ascii="仿宋_GB2312" w:hAnsi="Times New Roman" w:eastAsia="仿宋_GB2312" w:cs="Times New Roman"/>
                <w:sz w:val="18"/>
                <w:szCs w:val="18"/>
              </w:rPr>
            </w:pPr>
          </w:p>
        </w:tc>
        <w:tc>
          <w:tcPr>
            <w:tcW w:w="2813"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■政府网站</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■两微一端</w:t>
            </w:r>
            <w:r>
              <w:rPr>
                <w:rFonts w:ascii="仿宋_GB2312" w:eastAsia="仿宋_GB2312" w:cs="仿宋_GB2312"/>
                <w:color w:val="000000"/>
                <w:sz w:val="18"/>
                <w:szCs w:val="18"/>
              </w:rPr>
              <w:t xml:space="preserve">    </w:t>
            </w:r>
            <w:r>
              <w:rPr>
                <w:rFonts w:ascii="仿宋_GB2312" w:eastAsia="仿宋_GB2312" w:cs="仿宋_GB2312"/>
                <w:color w:val="000000"/>
                <w:sz w:val="18"/>
                <w:szCs w:val="18"/>
              </w:rPr>
              <w:br w:type="textWrapping"/>
            </w:r>
            <w:r>
              <w:rPr>
                <w:rFonts w:hint="eastAsia" w:ascii="仿宋_GB2312" w:eastAsia="仿宋_GB2312" w:cs="仿宋_GB2312"/>
                <w:color w:val="000000"/>
                <w:sz w:val="18"/>
                <w:szCs w:val="18"/>
              </w:rPr>
              <w:t>■政务服务中心</w:t>
            </w:r>
            <w:r>
              <w:rPr>
                <w:rFonts w:ascii="仿宋_GB2312" w:eastAsia="仿宋_GB2312" w:cs="Times New Roman"/>
                <w:color w:val="000000"/>
                <w:sz w:val="18"/>
                <w:szCs w:val="18"/>
              </w:rPr>
              <w:br w:type="textWrapping"/>
            </w:r>
            <w:r>
              <w:rPr>
                <w:rFonts w:hint="eastAsia" w:ascii="仿宋_GB2312" w:eastAsia="仿宋_GB2312" w:cs="仿宋_GB2312"/>
                <w:color w:val="000000"/>
                <w:sz w:val="18"/>
                <w:szCs w:val="18"/>
              </w:rPr>
              <w:t>■投资项目在线审批监管平台</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■天津市网上办事大厅</w:t>
            </w:r>
          </w:p>
          <w:p>
            <w:pPr>
              <w:spacing w:line="240" w:lineRule="exact"/>
              <w:rPr>
                <w:rFonts w:ascii="仿宋_GB2312" w:hAnsi="宋体" w:eastAsia="仿宋_GB2312" w:cs="Times New Roman"/>
                <w:sz w:val="18"/>
                <w:szCs w:val="18"/>
              </w:rPr>
            </w:pP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rPr>
                <w:rFonts w:ascii="仿宋_GB2312" w:hAnsi="宋体" w:eastAsia="仿宋_GB2312" w:cs="Times New Roman"/>
                <w:sz w:val="18"/>
                <w:szCs w:val="18"/>
              </w:rPr>
            </w:pPr>
          </w:p>
        </w:tc>
        <w:tc>
          <w:tcPr>
            <w:tcW w:w="720" w:type="dxa"/>
            <w:vAlign w:val="center"/>
          </w:tcPr>
          <w:p>
            <w:pPr>
              <w:spacing w:line="240" w:lineRule="exact"/>
              <w:rPr>
                <w:rFonts w:ascii="仿宋_GB2312" w:hAnsi="宋体" w:eastAsia="仿宋_GB2312" w:cs="Times New Roman"/>
                <w:sz w:val="18"/>
                <w:szCs w:val="18"/>
              </w:rPr>
            </w:pP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rPr>
                <w:rFonts w:ascii="仿宋_GB2312" w:hAnsi="宋体" w:eastAsia="仿宋_GB2312" w:cs="Times New Roman"/>
                <w:sz w:val="18"/>
                <w:szCs w:val="18"/>
              </w:rPr>
            </w:pPr>
          </w:p>
        </w:tc>
        <w:tc>
          <w:tcPr>
            <w:tcW w:w="915" w:type="dxa"/>
            <w:vAlign w:val="center"/>
          </w:tcPr>
          <w:p>
            <w:pPr>
              <w:spacing w:line="240" w:lineRule="exact"/>
              <w:rPr>
                <w:rFonts w:ascii="Times New Roman" w:hAnsi="Times New Roman" w:cs="Times New Roman"/>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585" w:type="dxa"/>
            <w:vAlign w:val="center"/>
          </w:tcPr>
          <w:p>
            <w:pPr>
              <w:spacing w:line="240" w:lineRule="exact"/>
              <w:jc w:val="center"/>
              <w:rPr>
                <w:rFonts w:ascii="仿宋_GB2312" w:hAnsi="宋体" w:eastAsia="仿宋_GB2312" w:cs="Times New Roman"/>
                <w:sz w:val="18"/>
                <w:szCs w:val="18"/>
              </w:rPr>
            </w:pPr>
            <w:r>
              <w:rPr>
                <w:rFonts w:ascii="仿宋_GB2312" w:hAnsi="宋体" w:eastAsia="仿宋_GB2312" w:cs="仿宋_GB2312"/>
                <w:sz w:val="18"/>
                <w:szCs w:val="18"/>
              </w:rPr>
              <w:t>9</w:t>
            </w:r>
          </w:p>
        </w:tc>
        <w:tc>
          <w:tcPr>
            <w:tcW w:w="900" w:type="dxa"/>
            <w:vMerge w:val="continue"/>
            <w:vAlign w:val="center"/>
          </w:tcPr>
          <w:p>
            <w:pPr>
              <w:spacing w:line="240" w:lineRule="exact"/>
              <w:rPr>
                <w:rFonts w:ascii="仿宋_GB2312" w:hAnsi="宋体" w:eastAsia="仿宋_GB2312" w:cs="Times New Roman"/>
                <w:sz w:val="18"/>
                <w:szCs w:val="18"/>
              </w:rPr>
            </w:pPr>
          </w:p>
        </w:tc>
        <w:tc>
          <w:tcPr>
            <w:tcW w:w="887" w:type="dxa"/>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节能</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审查</w:t>
            </w:r>
          </w:p>
          <w:p>
            <w:pPr>
              <w:spacing w:line="240" w:lineRule="exact"/>
              <w:jc w:val="center"/>
              <w:rPr>
                <w:rFonts w:ascii="仿宋_GB2312" w:hAnsi="宋体" w:eastAsia="仿宋_GB2312" w:cs="Times New Roman"/>
                <w:sz w:val="18"/>
                <w:szCs w:val="18"/>
              </w:rPr>
            </w:pPr>
          </w:p>
        </w:tc>
        <w:tc>
          <w:tcPr>
            <w:tcW w:w="2173"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审查结果、批复时间、批复单位、批复文号、项目名称、项目统一代码等</w:t>
            </w:r>
          </w:p>
          <w:p>
            <w:pPr>
              <w:spacing w:line="240" w:lineRule="exact"/>
              <w:rPr>
                <w:rFonts w:ascii="仿宋_GB2312" w:hAnsi="宋体" w:eastAsia="仿宋_GB2312" w:cs="Times New Roman"/>
                <w:sz w:val="18"/>
                <w:szCs w:val="18"/>
              </w:rPr>
            </w:pPr>
          </w:p>
        </w:tc>
        <w:tc>
          <w:tcPr>
            <w:tcW w:w="2700"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w:t>
            </w:r>
            <w:r>
              <w:rPr>
                <w:rFonts w:hint="eastAsia" w:ascii="仿宋_GB2312" w:hAnsi="Times New Roman" w:eastAsia="仿宋_GB2312" w:cs="仿宋_GB2312"/>
                <w:sz w:val="18"/>
                <w:szCs w:val="18"/>
                <w:lang w:eastAsia="zh-CN"/>
              </w:rPr>
              <w:t>中华人民共和国</w:t>
            </w:r>
            <w:r>
              <w:rPr>
                <w:rFonts w:hint="eastAsia" w:ascii="仿宋_GB2312" w:eastAsia="仿宋_GB2312" w:cs="仿宋_GB2312"/>
                <w:color w:val="000000"/>
                <w:sz w:val="18"/>
                <w:szCs w:val="18"/>
              </w:rPr>
              <w:t>政府信息公开条例》、《</w:t>
            </w:r>
            <w:r>
              <w:rPr>
                <w:rFonts w:hint="eastAsia" w:ascii="仿宋_GB2312" w:eastAsia="仿宋_GB2312" w:cs="仿宋_GB2312"/>
                <w:color w:val="000000"/>
                <w:sz w:val="18"/>
                <w:szCs w:val="18"/>
                <w:lang w:eastAsia="zh-CN"/>
              </w:rPr>
              <w:t>关于全面推进政务公开工作的意见</w:t>
            </w:r>
            <w:r>
              <w:rPr>
                <w:rFonts w:hint="eastAsia" w:ascii="仿宋_GB2312" w:eastAsia="仿宋_GB2312" w:cs="仿宋_GB2312"/>
                <w:color w:val="000000"/>
                <w:sz w:val="18"/>
                <w:szCs w:val="18"/>
              </w:rPr>
              <w:t>》、《关于推进重大建设项目批准和实施领域政府信息公开的意见》</w:t>
            </w:r>
          </w:p>
          <w:p>
            <w:pPr>
              <w:spacing w:line="240" w:lineRule="exact"/>
              <w:rPr>
                <w:rFonts w:ascii="仿宋_GB2312" w:hAnsi="宋体" w:eastAsia="仿宋_GB2312" w:cs="Times New Roman"/>
                <w:sz w:val="18"/>
                <w:szCs w:val="18"/>
              </w:rPr>
            </w:pPr>
          </w:p>
        </w:tc>
        <w:tc>
          <w:tcPr>
            <w:tcW w:w="1453" w:type="dxa"/>
            <w:vAlign w:val="center"/>
          </w:tcPr>
          <w:p>
            <w:pPr>
              <w:spacing w:line="240" w:lineRule="exact"/>
              <w:jc w:val="center"/>
              <w:rPr>
                <w:rFonts w:ascii="仿宋_GB2312" w:hAnsi="宋体" w:eastAsia="仿宋_GB2312" w:cs="Times New Roman"/>
                <w:sz w:val="18"/>
                <w:szCs w:val="18"/>
              </w:rPr>
            </w:pPr>
            <w:r>
              <w:rPr>
                <w:rFonts w:hint="eastAsia" w:ascii="仿宋_GB2312" w:hAnsi="宋体" w:eastAsia="仿宋_GB2312" w:cs="仿宋_GB2312"/>
                <w:sz w:val="18"/>
                <w:szCs w:val="18"/>
              </w:rPr>
              <w:t>同上</w:t>
            </w:r>
          </w:p>
        </w:tc>
        <w:tc>
          <w:tcPr>
            <w:tcW w:w="1134" w:type="dxa"/>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蓟州区</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政务服务办</w:t>
            </w:r>
          </w:p>
          <w:p>
            <w:pPr>
              <w:jc w:val="center"/>
              <w:rPr>
                <w:rFonts w:ascii="仿宋_GB2312" w:hAnsi="Times New Roman" w:eastAsia="仿宋_GB2312" w:cs="Times New Roman"/>
                <w:sz w:val="18"/>
                <w:szCs w:val="18"/>
              </w:rPr>
            </w:pPr>
          </w:p>
        </w:tc>
        <w:tc>
          <w:tcPr>
            <w:tcW w:w="2813"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■政府网站</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■两微一端</w:t>
            </w:r>
            <w:r>
              <w:rPr>
                <w:rFonts w:ascii="仿宋_GB2312" w:eastAsia="仿宋_GB2312" w:cs="仿宋_GB2312"/>
                <w:color w:val="000000"/>
                <w:sz w:val="18"/>
                <w:szCs w:val="18"/>
              </w:rPr>
              <w:t xml:space="preserve">    </w:t>
            </w:r>
            <w:r>
              <w:rPr>
                <w:rFonts w:ascii="仿宋_GB2312" w:eastAsia="仿宋_GB2312" w:cs="仿宋_GB2312"/>
                <w:color w:val="000000"/>
                <w:sz w:val="18"/>
                <w:szCs w:val="18"/>
              </w:rPr>
              <w:br w:type="textWrapping"/>
            </w:r>
            <w:r>
              <w:rPr>
                <w:rFonts w:hint="eastAsia" w:ascii="仿宋_GB2312" w:eastAsia="仿宋_GB2312" w:cs="仿宋_GB2312"/>
                <w:color w:val="000000"/>
                <w:sz w:val="18"/>
                <w:szCs w:val="18"/>
              </w:rPr>
              <w:t>■发布会听证会</w:t>
            </w:r>
            <w:r>
              <w:rPr>
                <w:rFonts w:ascii="仿宋_GB2312" w:eastAsia="仿宋_GB2312" w:cs="Times New Roman"/>
                <w:color w:val="000000"/>
                <w:sz w:val="18"/>
                <w:szCs w:val="18"/>
              </w:rPr>
              <w:br w:type="textWrapping"/>
            </w:r>
            <w:r>
              <w:rPr>
                <w:rFonts w:hint="eastAsia" w:ascii="仿宋_GB2312" w:eastAsia="仿宋_GB2312" w:cs="仿宋_GB2312"/>
                <w:color w:val="000000"/>
                <w:sz w:val="18"/>
                <w:szCs w:val="18"/>
              </w:rPr>
              <w:t>■政务服务中心</w:t>
            </w:r>
            <w:r>
              <w:rPr>
                <w:rFonts w:ascii="仿宋_GB2312" w:eastAsia="仿宋_GB2312" w:cs="Times New Roman"/>
                <w:color w:val="000000"/>
                <w:sz w:val="18"/>
                <w:szCs w:val="18"/>
              </w:rPr>
              <w:br w:type="textWrapping"/>
            </w:r>
            <w:r>
              <w:rPr>
                <w:rFonts w:hint="eastAsia" w:ascii="仿宋_GB2312" w:eastAsia="仿宋_GB2312" w:cs="仿宋_GB2312"/>
                <w:color w:val="000000"/>
                <w:sz w:val="18"/>
                <w:szCs w:val="18"/>
              </w:rPr>
              <w:t>■投资项目在线审批监管平台</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■天津市网上办事大厅</w:t>
            </w:r>
          </w:p>
          <w:p>
            <w:pPr>
              <w:spacing w:line="240" w:lineRule="exact"/>
              <w:rPr>
                <w:rFonts w:ascii="仿宋_GB2312" w:hAnsi="宋体" w:eastAsia="仿宋_GB2312" w:cs="Times New Roman"/>
                <w:sz w:val="18"/>
                <w:szCs w:val="18"/>
              </w:rPr>
            </w:pP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rPr>
                <w:rFonts w:ascii="仿宋_GB2312" w:hAnsi="宋体" w:eastAsia="仿宋_GB2312" w:cs="Times New Roman"/>
                <w:sz w:val="18"/>
                <w:szCs w:val="18"/>
              </w:rPr>
            </w:pPr>
          </w:p>
        </w:tc>
        <w:tc>
          <w:tcPr>
            <w:tcW w:w="720" w:type="dxa"/>
            <w:vAlign w:val="center"/>
          </w:tcPr>
          <w:p>
            <w:pPr>
              <w:spacing w:line="240" w:lineRule="exact"/>
              <w:rPr>
                <w:rFonts w:ascii="仿宋_GB2312" w:hAnsi="宋体" w:eastAsia="仿宋_GB2312" w:cs="Times New Roman"/>
                <w:sz w:val="18"/>
                <w:szCs w:val="18"/>
              </w:rPr>
            </w:pP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rPr>
                <w:rFonts w:ascii="仿宋_GB2312" w:hAnsi="宋体" w:eastAsia="仿宋_GB2312" w:cs="Times New Roman"/>
                <w:sz w:val="18"/>
                <w:szCs w:val="18"/>
              </w:rPr>
            </w:pPr>
          </w:p>
        </w:tc>
        <w:tc>
          <w:tcPr>
            <w:tcW w:w="915" w:type="dxa"/>
            <w:vAlign w:val="center"/>
          </w:tcPr>
          <w:p>
            <w:pPr>
              <w:spacing w:line="240" w:lineRule="exact"/>
              <w:rPr>
                <w:rFonts w:ascii="Times New Roman" w:hAnsi="Times New Roman" w:cs="Times New Roman"/>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585" w:type="dxa"/>
            <w:vAlign w:val="center"/>
          </w:tcPr>
          <w:p>
            <w:pPr>
              <w:spacing w:line="240" w:lineRule="exact"/>
              <w:jc w:val="center"/>
              <w:rPr>
                <w:rFonts w:ascii="仿宋_GB2312" w:hAnsi="宋体" w:eastAsia="仿宋_GB2312" w:cs="仿宋_GB2312"/>
                <w:sz w:val="18"/>
                <w:szCs w:val="18"/>
              </w:rPr>
            </w:pPr>
            <w:r>
              <w:rPr>
                <w:rFonts w:ascii="仿宋_GB2312" w:hAnsi="宋体" w:eastAsia="仿宋_GB2312" w:cs="仿宋_GB2312"/>
                <w:sz w:val="18"/>
                <w:szCs w:val="18"/>
              </w:rPr>
              <w:t>10</w:t>
            </w:r>
          </w:p>
        </w:tc>
        <w:tc>
          <w:tcPr>
            <w:tcW w:w="900" w:type="dxa"/>
            <w:vMerge w:val="continue"/>
            <w:vAlign w:val="center"/>
          </w:tcPr>
          <w:p>
            <w:pPr>
              <w:spacing w:line="240" w:lineRule="exact"/>
              <w:rPr>
                <w:rFonts w:ascii="仿宋_GB2312" w:hAnsi="宋体" w:eastAsia="仿宋_GB2312" w:cs="Times New Roman"/>
                <w:sz w:val="18"/>
                <w:szCs w:val="18"/>
              </w:rPr>
            </w:pPr>
          </w:p>
        </w:tc>
        <w:tc>
          <w:tcPr>
            <w:tcW w:w="887" w:type="dxa"/>
            <w:vAlign w:val="center"/>
          </w:tcPr>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建设项目用地预审与选址意见书</w:t>
            </w:r>
          </w:p>
        </w:tc>
        <w:tc>
          <w:tcPr>
            <w:tcW w:w="2173" w:type="dxa"/>
            <w:vAlign w:val="center"/>
          </w:tcPr>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审批结果、批复时间、批复文号、项目名称、项目统一代码等</w:t>
            </w:r>
          </w:p>
        </w:tc>
        <w:tc>
          <w:tcPr>
            <w:tcW w:w="2700" w:type="dxa"/>
            <w:vAlign w:val="center"/>
          </w:tcPr>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w:t>
            </w:r>
            <w:r>
              <w:rPr>
                <w:rFonts w:hint="eastAsia" w:ascii="仿宋_GB2312" w:hAnsi="Times New Roman" w:eastAsia="仿宋_GB2312" w:cs="仿宋_GB2312"/>
                <w:sz w:val="18"/>
                <w:szCs w:val="18"/>
                <w:lang w:eastAsia="zh-CN"/>
              </w:rPr>
              <w:t>中华人民共和国</w:t>
            </w:r>
            <w:r>
              <w:rPr>
                <w:rFonts w:hint="eastAsia" w:ascii="仿宋_GB2312" w:hAnsi="宋体" w:eastAsia="仿宋_GB2312" w:cs="仿宋_GB2312"/>
                <w:sz w:val="18"/>
                <w:szCs w:val="18"/>
              </w:rPr>
              <w:t>政府信息公开条例》、《</w:t>
            </w:r>
            <w:r>
              <w:rPr>
                <w:rFonts w:hint="eastAsia" w:ascii="仿宋_GB2312" w:hAnsi="宋体" w:eastAsia="仿宋_GB2312" w:cs="仿宋_GB2312"/>
                <w:sz w:val="18"/>
                <w:szCs w:val="18"/>
                <w:lang w:eastAsia="zh-CN"/>
              </w:rPr>
              <w:t>关于全面推进政务公开工作的意见</w:t>
            </w:r>
            <w:r>
              <w:rPr>
                <w:rFonts w:hint="eastAsia" w:ascii="仿宋_GB2312" w:hAnsi="宋体" w:eastAsia="仿宋_GB2312" w:cs="仿宋_GB2312"/>
                <w:sz w:val="18"/>
                <w:szCs w:val="18"/>
              </w:rPr>
              <w:t>》、《关于推进重大建设项目批准和实施领域政府信息公开的意见》</w:t>
            </w:r>
          </w:p>
        </w:tc>
        <w:tc>
          <w:tcPr>
            <w:tcW w:w="1453" w:type="dxa"/>
            <w:vAlign w:val="center"/>
          </w:tcPr>
          <w:p>
            <w:pPr>
              <w:spacing w:line="240" w:lineRule="exact"/>
              <w:jc w:val="center"/>
              <w:rPr>
                <w:rFonts w:ascii="仿宋_GB2312" w:hAnsi="宋体" w:eastAsia="仿宋_GB2312" w:cs="Times New Roman"/>
                <w:sz w:val="18"/>
                <w:szCs w:val="18"/>
              </w:rPr>
            </w:pPr>
            <w:r>
              <w:rPr>
                <w:rFonts w:hint="eastAsia" w:ascii="仿宋_GB2312" w:hAnsi="宋体" w:eastAsia="仿宋_GB2312" w:cs="仿宋_GB2312"/>
                <w:sz w:val="18"/>
                <w:szCs w:val="18"/>
              </w:rPr>
              <w:t>同上</w:t>
            </w:r>
          </w:p>
        </w:tc>
        <w:tc>
          <w:tcPr>
            <w:tcW w:w="1134" w:type="dxa"/>
            <w:vAlign w:val="center"/>
          </w:tcPr>
          <w:p>
            <w:pPr>
              <w:rPr>
                <w:rFonts w:cs="Times New Roman"/>
              </w:rPr>
            </w:pPr>
            <w:r>
              <w:rPr>
                <w:rFonts w:hint="eastAsia" w:ascii="仿宋_GB2312" w:hAnsi="Times New Roman" w:eastAsia="仿宋_GB2312" w:cs="仿宋_GB2312"/>
                <w:sz w:val="18"/>
                <w:szCs w:val="18"/>
              </w:rPr>
              <w:t>天津市规划和自然资源局蓟州分局</w:t>
            </w:r>
          </w:p>
        </w:tc>
        <w:tc>
          <w:tcPr>
            <w:tcW w:w="2813" w:type="dxa"/>
            <w:vAlign w:val="center"/>
          </w:tcPr>
          <w:p>
            <w:pPr>
              <w:spacing w:line="240" w:lineRule="exact"/>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■天津市规划和自然资源局官网</w:t>
            </w:r>
          </w:p>
          <w:p>
            <w:pPr>
              <w:spacing w:line="240" w:lineRule="exact"/>
              <w:rPr>
                <w:rFonts w:ascii="仿宋_GB2312" w:hAnsi="宋体" w:eastAsia="仿宋_GB2312" w:cs="Times New Roman"/>
                <w:sz w:val="18"/>
                <w:szCs w:val="18"/>
              </w:rPr>
            </w:pP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rPr>
                <w:rFonts w:ascii="仿宋_GB2312" w:hAnsi="宋体" w:eastAsia="仿宋_GB2312" w:cs="Times New Roman"/>
                <w:sz w:val="18"/>
                <w:szCs w:val="18"/>
              </w:rPr>
            </w:pPr>
          </w:p>
        </w:tc>
        <w:tc>
          <w:tcPr>
            <w:tcW w:w="720" w:type="dxa"/>
            <w:vAlign w:val="center"/>
          </w:tcPr>
          <w:p>
            <w:pPr>
              <w:spacing w:line="240" w:lineRule="exact"/>
              <w:rPr>
                <w:rFonts w:ascii="仿宋_GB2312" w:hAnsi="宋体" w:eastAsia="仿宋_GB2312" w:cs="Times New Roman"/>
                <w:sz w:val="18"/>
                <w:szCs w:val="18"/>
              </w:rPr>
            </w:pP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rPr>
                <w:rFonts w:ascii="仿宋_GB2312" w:hAnsi="宋体" w:eastAsia="仿宋_GB2312" w:cs="Times New Roman"/>
                <w:sz w:val="18"/>
                <w:szCs w:val="18"/>
              </w:rPr>
            </w:pPr>
          </w:p>
        </w:tc>
        <w:tc>
          <w:tcPr>
            <w:tcW w:w="915" w:type="dxa"/>
            <w:vAlign w:val="center"/>
          </w:tcPr>
          <w:p>
            <w:pPr>
              <w:spacing w:line="240" w:lineRule="exact"/>
              <w:rPr>
                <w:rFonts w:ascii="Times New Roman" w:hAnsi="Times New Roman" w:cs="Times New Roman"/>
                <w:sz w:val="30"/>
                <w:szCs w:val="3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11</w:t>
            </w:r>
          </w:p>
        </w:tc>
        <w:tc>
          <w:tcPr>
            <w:tcW w:w="900" w:type="dxa"/>
            <w:vMerge w:val="continue"/>
            <w:vAlign w:val="center"/>
          </w:tcPr>
          <w:p>
            <w:pPr>
              <w:spacing w:line="240" w:lineRule="exact"/>
              <w:rPr>
                <w:rFonts w:ascii="仿宋_GB2312" w:hAnsi="Times New Roman" w:eastAsia="仿宋_GB2312" w:cs="Times New Roman"/>
                <w:sz w:val="18"/>
                <w:szCs w:val="18"/>
              </w:rPr>
            </w:pPr>
          </w:p>
        </w:tc>
        <w:tc>
          <w:tcPr>
            <w:tcW w:w="887"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建设项目环境影响报告书（表）许可</w:t>
            </w:r>
          </w:p>
        </w:tc>
        <w:tc>
          <w:tcPr>
            <w:tcW w:w="2173"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审批结果、批复时间、批复文号、项目名称、项目统一代码等</w:t>
            </w:r>
          </w:p>
          <w:p>
            <w:pPr>
              <w:spacing w:line="240" w:lineRule="exact"/>
              <w:rPr>
                <w:rFonts w:ascii="仿宋_GB2312" w:hAnsi="Times New Roman" w:eastAsia="仿宋_GB2312" w:cs="Times New Roman"/>
                <w:sz w:val="18"/>
                <w:szCs w:val="18"/>
              </w:rPr>
            </w:pPr>
          </w:p>
        </w:tc>
        <w:tc>
          <w:tcPr>
            <w:tcW w:w="2700"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w:t>
            </w:r>
            <w:r>
              <w:rPr>
                <w:rFonts w:hint="eastAsia" w:ascii="仿宋_GB2312" w:hAnsi="Times New Roman" w:eastAsia="仿宋_GB2312" w:cs="仿宋_GB2312"/>
                <w:sz w:val="18"/>
                <w:szCs w:val="18"/>
                <w:lang w:eastAsia="zh-CN"/>
              </w:rPr>
              <w:t>中华人民共和国</w:t>
            </w:r>
            <w:r>
              <w:rPr>
                <w:rFonts w:hint="eastAsia" w:ascii="仿宋_GB2312" w:eastAsia="仿宋_GB2312" w:cs="仿宋_GB2312"/>
                <w:color w:val="000000"/>
                <w:sz w:val="18"/>
                <w:szCs w:val="18"/>
              </w:rPr>
              <w:t>政府信息公开条例》、《</w:t>
            </w:r>
            <w:r>
              <w:rPr>
                <w:rFonts w:hint="eastAsia" w:ascii="仿宋_GB2312" w:eastAsia="仿宋_GB2312" w:cs="仿宋_GB2312"/>
                <w:color w:val="000000"/>
                <w:sz w:val="18"/>
                <w:szCs w:val="18"/>
                <w:lang w:eastAsia="zh-CN"/>
              </w:rPr>
              <w:t>关于全面推进政务公开工作的意见</w:t>
            </w:r>
            <w:r>
              <w:rPr>
                <w:rFonts w:hint="eastAsia" w:ascii="仿宋_GB2312" w:eastAsia="仿宋_GB2312" w:cs="仿宋_GB2312"/>
                <w:color w:val="000000"/>
                <w:sz w:val="18"/>
                <w:szCs w:val="18"/>
              </w:rPr>
              <w:t>》、《关于推进重大建设项目批准和实施领域政府信息公开的意见》</w:t>
            </w:r>
          </w:p>
          <w:p>
            <w:pPr>
              <w:spacing w:line="240" w:lineRule="exact"/>
              <w:rPr>
                <w:rFonts w:ascii="仿宋_GB2312" w:hAnsi="Times New Roman" w:eastAsia="仿宋_GB2312" w:cs="Times New Roman"/>
                <w:sz w:val="18"/>
                <w:szCs w:val="18"/>
              </w:rPr>
            </w:pPr>
          </w:p>
        </w:tc>
        <w:tc>
          <w:tcPr>
            <w:tcW w:w="1453" w:type="dxa"/>
            <w:vAlign w:val="center"/>
          </w:tcPr>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同上</w:t>
            </w:r>
          </w:p>
          <w:p>
            <w:pPr>
              <w:spacing w:line="240" w:lineRule="exact"/>
              <w:jc w:val="center"/>
              <w:rPr>
                <w:rFonts w:ascii="仿宋_GB2312" w:hAnsi="Times New Roman" w:eastAsia="仿宋_GB2312" w:cs="Times New Roman"/>
                <w:sz w:val="18"/>
                <w:szCs w:val="18"/>
              </w:rPr>
            </w:pPr>
          </w:p>
        </w:tc>
        <w:tc>
          <w:tcPr>
            <w:tcW w:w="1134" w:type="dxa"/>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蓟州区</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政务服务办</w:t>
            </w:r>
          </w:p>
          <w:p>
            <w:pPr>
              <w:rPr>
                <w:rFonts w:ascii="仿宋_GB2312" w:hAnsi="Times New Roman" w:eastAsia="仿宋_GB2312" w:cs="Times New Roman"/>
                <w:sz w:val="18"/>
                <w:szCs w:val="18"/>
              </w:rPr>
            </w:pPr>
          </w:p>
        </w:tc>
        <w:tc>
          <w:tcPr>
            <w:tcW w:w="2813"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■政府网站</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■两微一端</w:t>
            </w:r>
            <w:r>
              <w:rPr>
                <w:rFonts w:ascii="仿宋_GB2312" w:eastAsia="仿宋_GB2312" w:cs="仿宋_GB2312"/>
                <w:color w:val="000000"/>
                <w:sz w:val="18"/>
                <w:szCs w:val="18"/>
              </w:rPr>
              <w:t xml:space="preserve">    </w:t>
            </w:r>
            <w:r>
              <w:rPr>
                <w:rFonts w:ascii="仿宋_GB2312" w:eastAsia="仿宋_GB2312" w:cs="仿宋_GB2312"/>
                <w:color w:val="000000"/>
                <w:sz w:val="18"/>
                <w:szCs w:val="18"/>
              </w:rPr>
              <w:br w:type="textWrapping"/>
            </w:r>
            <w:r>
              <w:rPr>
                <w:rFonts w:hint="eastAsia" w:ascii="仿宋_GB2312" w:eastAsia="仿宋_GB2312" w:cs="仿宋_GB2312"/>
                <w:color w:val="000000"/>
                <w:sz w:val="18"/>
                <w:szCs w:val="18"/>
              </w:rPr>
              <w:t>■发布会听证会</w:t>
            </w:r>
            <w:r>
              <w:rPr>
                <w:rFonts w:ascii="仿宋_GB2312" w:eastAsia="仿宋_GB2312" w:cs="Times New Roman"/>
                <w:color w:val="000000"/>
                <w:sz w:val="18"/>
                <w:szCs w:val="18"/>
              </w:rPr>
              <w:br w:type="textWrapping"/>
            </w:r>
            <w:r>
              <w:rPr>
                <w:rFonts w:hint="eastAsia" w:ascii="仿宋_GB2312" w:eastAsia="仿宋_GB2312" w:cs="仿宋_GB2312"/>
                <w:color w:val="000000"/>
                <w:sz w:val="18"/>
                <w:szCs w:val="18"/>
              </w:rPr>
              <w:t>■政务服务中心</w:t>
            </w:r>
            <w:r>
              <w:rPr>
                <w:rFonts w:ascii="仿宋_GB2312" w:eastAsia="仿宋_GB2312" w:cs="Times New Roman"/>
                <w:color w:val="000000"/>
                <w:sz w:val="18"/>
                <w:szCs w:val="18"/>
              </w:rPr>
              <w:br w:type="textWrapping"/>
            </w:r>
            <w:r>
              <w:rPr>
                <w:rFonts w:hint="eastAsia" w:ascii="仿宋_GB2312" w:eastAsia="仿宋_GB2312" w:cs="仿宋_GB2312"/>
                <w:color w:val="000000"/>
                <w:sz w:val="18"/>
                <w:szCs w:val="18"/>
              </w:rPr>
              <w:t>■投资项目在线审批监管平台</w:t>
            </w:r>
            <w:r>
              <w:rPr>
                <w:rFonts w:ascii="仿宋_GB2312" w:eastAsia="仿宋_GB2312" w:cs="仿宋_GB2312"/>
                <w:color w:val="000000"/>
                <w:sz w:val="18"/>
                <w:szCs w:val="18"/>
              </w:rPr>
              <w:t xml:space="preserve"> </w:t>
            </w:r>
            <w:r>
              <w:rPr>
                <w:rFonts w:hint="eastAsia" w:ascii="仿宋_GB2312" w:eastAsia="仿宋_GB2312" w:cs="仿宋_GB2312"/>
                <w:color w:val="000000"/>
                <w:sz w:val="18"/>
                <w:szCs w:val="18"/>
              </w:rPr>
              <w:t>■天津市网上办事大厅</w:t>
            </w:r>
          </w:p>
          <w:p>
            <w:pPr>
              <w:spacing w:line="240" w:lineRule="exact"/>
              <w:rPr>
                <w:rFonts w:ascii="仿宋_GB2312" w:hAnsi="宋体" w:eastAsia="仿宋_GB2312" w:cs="Times New Roman"/>
                <w:sz w:val="18"/>
                <w:szCs w:val="18"/>
              </w:rPr>
            </w:pP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rPr>
                <w:rFonts w:ascii="仿宋" w:hAnsi="仿宋" w:eastAsia="仿宋" w:cs="Times New Roman"/>
                <w:sz w:val="30"/>
                <w:szCs w:val="30"/>
              </w:rPr>
            </w:pPr>
          </w:p>
        </w:tc>
        <w:tc>
          <w:tcPr>
            <w:tcW w:w="720" w:type="dxa"/>
            <w:vAlign w:val="center"/>
          </w:tcPr>
          <w:p>
            <w:pPr>
              <w:spacing w:line="240" w:lineRule="exact"/>
              <w:rPr>
                <w:rFonts w:ascii="Times New Roman" w:hAnsi="Times New Roman" w:cs="Times New Roman"/>
                <w:sz w:val="30"/>
                <w:szCs w:val="30"/>
              </w:rPr>
            </w:pP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rPr>
                <w:rFonts w:ascii="仿宋" w:hAnsi="仿宋" w:eastAsia="仿宋" w:cs="Times New Roman"/>
                <w:sz w:val="30"/>
                <w:szCs w:val="30"/>
              </w:rPr>
            </w:pPr>
          </w:p>
        </w:tc>
        <w:tc>
          <w:tcPr>
            <w:tcW w:w="915" w:type="dxa"/>
            <w:vAlign w:val="center"/>
          </w:tcPr>
          <w:p>
            <w:pPr>
              <w:spacing w:line="240" w:lineRule="exact"/>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12</w:t>
            </w:r>
          </w:p>
        </w:tc>
        <w:tc>
          <w:tcPr>
            <w:tcW w:w="900" w:type="dxa"/>
            <w:vMerge w:val="continue"/>
            <w:vAlign w:val="center"/>
          </w:tcPr>
          <w:p>
            <w:pPr>
              <w:spacing w:line="240" w:lineRule="exact"/>
              <w:rPr>
                <w:rFonts w:ascii="仿宋_GB2312" w:hAnsi="Times New Roman" w:eastAsia="仿宋_GB2312" w:cs="Times New Roman"/>
                <w:sz w:val="18"/>
                <w:szCs w:val="18"/>
              </w:rPr>
            </w:pPr>
          </w:p>
        </w:tc>
        <w:tc>
          <w:tcPr>
            <w:tcW w:w="887"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建设用地（含临时用地）规划许可证核发</w:t>
            </w:r>
          </w:p>
        </w:tc>
        <w:tc>
          <w:tcPr>
            <w:tcW w:w="2173"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审核结果、建设用地（含临时用地）规划许可证号、许可时间、发证机关、项目名称、项目统一代码等</w:t>
            </w:r>
          </w:p>
        </w:tc>
        <w:tc>
          <w:tcPr>
            <w:tcW w:w="2700" w:type="dxa"/>
            <w:vAlign w:val="center"/>
          </w:tcPr>
          <w:p>
            <w:pPr>
              <w:spacing w:line="240" w:lineRule="exact"/>
              <w:rPr>
                <w:rFonts w:cs="Times New Roman"/>
              </w:rPr>
            </w:pPr>
            <w:r>
              <w:rPr>
                <w:rFonts w:hint="eastAsia" w:ascii="仿宋_GB2312" w:hAnsi="Times New Roman" w:eastAsia="仿宋_GB2312" w:cs="仿宋_GB2312"/>
                <w:sz w:val="18"/>
                <w:szCs w:val="18"/>
              </w:rPr>
              <w:t>《</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w:t>
            </w:r>
            <w:r>
              <w:rPr>
                <w:rFonts w:hint="eastAsia" w:ascii="仿宋_GB2312" w:hAnsi="Times New Roman" w:eastAsia="仿宋_GB2312" w:cs="仿宋_GB2312"/>
                <w:sz w:val="18"/>
                <w:szCs w:val="18"/>
                <w:lang w:eastAsia="zh-CN"/>
              </w:rPr>
              <w:t>关于全面推进政务公开工作的意见</w:t>
            </w:r>
            <w:r>
              <w:rPr>
                <w:rFonts w:hint="eastAsia" w:ascii="仿宋_GB2312" w:hAnsi="Times New Roman" w:eastAsia="仿宋_GB2312" w:cs="仿宋_GB2312"/>
                <w:sz w:val="18"/>
                <w:szCs w:val="18"/>
              </w:rPr>
              <w:t>》、《关于推进重大建设项目批准和实施领域政府信息公开的意见》</w:t>
            </w:r>
          </w:p>
        </w:tc>
        <w:tc>
          <w:tcPr>
            <w:tcW w:w="1453" w:type="dxa"/>
            <w:vAlign w:val="center"/>
          </w:tcPr>
          <w:p>
            <w:pPr>
              <w:spacing w:line="240" w:lineRule="exact"/>
              <w:jc w:val="center"/>
              <w:rPr>
                <w:rFonts w:ascii="仿宋_GB2312" w:eastAsia="仿宋_GB2312" w:cs="Times New Roman"/>
                <w:sz w:val="18"/>
                <w:szCs w:val="18"/>
              </w:rPr>
            </w:pPr>
            <w:r>
              <w:rPr>
                <w:rFonts w:hint="eastAsia" w:ascii="仿宋_GB2312" w:hAnsi="Times New Roman" w:eastAsia="仿宋_GB2312" w:cs="仿宋_GB2312"/>
                <w:sz w:val="18"/>
                <w:szCs w:val="18"/>
              </w:rPr>
              <w:t>同上</w:t>
            </w:r>
          </w:p>
        </w:tc>
        <w:tc>
          <w:tcPr>
            <w:tcW w:w="1134" w:type="dxa"/>
            <w:vAlign w:val="center"/>
          </w:tcPr>
          <w:p>
            <w:pPr>
              <w:rPr>
                <w:rFonts w:cs="Times New Roman"/>
              </w:rPr>
            </w:pPr>
            <w:r>
              <w:rPr>
                <w:rFonts w:hint="eastAsia" w:ascii="仿宋_GB2312" w:hAnsi="Times New Roman" w:eastAsia="仿宋_GB2312" w:cs="仿宋_GB2312"/>
                <w:sz w:val="18"/>
                <w:szCs w:val="18"/>
              </w:rPr>
              <w:t>天津市规划和自然资源局蓟州分局</w:t>
            </w:r>
          </w:p>
        </w:tc>
        <w:tc>
          <w:tcPr>
            <w:tcW w:w="2813" w:type="dxa"/>
            <w:vAlign w:val="center"/>
          </w:tcPr>
          <w:p>
            <w:pPr>
              <w:spacing w:line="240" w:lineRule="exact"/>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■天津市规划和自然资源局官网</w:t>
            </w:r>
          </w:p>
          <w:p>
            <w:pPr>
              <w:spacing w:line="240" w:lineRule="exact"/>
              <w:rPr>
                <w:rFonts w:ascii="仿宋_GB2312" w:hAnsi="宋体" w:eastAsia="仿宋_GB2312" w:cs="Times New Roman"/>
                <w:sz w:val="18"/>
                <w:szCs w:val="18"/>
              </w:rPr>
            </w:pPr>
          </w:p>
        </w:tc>
        <w:tc>
          <w:tcPr>
            <w:tcW w:w="540" w:type="dxa"/>
            <w:vAlign w:val="center"/>
          </w:tcPr>
          <w:p>
            <w:pPr>
              <w:spacing w:line="240" w:lineRule="exact"/>
              <w:rPr>
                <w:rFonts w:ascii="Times New Roman" w:hAnsi="Times New Roman" w:cs="Times New Roman"/>
                <w:sz w:val="30"/>
                <w:szCs w:val="30"/>
              </w:rPr>
            </w:pPr>
            <w:r>
              <w:rPr>
                <w:rFonts w:hint="eastAsia" w:ascii="仿宋" w:hAnsi="仿宋" w:eastAsia="仿宋" w:cs="仿宋"/>
                <w:sz w:val="30"/>
                <w:szCs w:val="30"/>
              </w:rPr>
              <w:t>√</w:t>
            </w:r>
          </w:p>
        </w:tc>
        <w:tc>
          <w:tcPr>
            <w:tcW w:w="720" w:type="dxa"/>
            <w:vAlign w:val="center"/>
          </w:tcPr>
          <w:p>
            <w:pPr>
              <w:spacing w:line="240" w:lineRule="exact"/>
              <w:rPr>
                <w:rFonts w:ascii="Times New Roman" w:hAnsi="Times New Roman" w:cs="Times New Roman"/>
                <w:sz w:val="30"/>
                <w:szCs w:val="30"/>
              </w:rPr>
            </w:pPr>
          </w:p>
        </w:tc>
        <w:tc>
          <w:tcPr>
            <w:tcW w:w="540" w:type="dxa"/>
            <w:vAlign w:val="center"/>
          </w:tcPr>
          <w:p>
            <w:pPr>
              <w:spacing w:line="240" w:lineRule="exact"/>
              <w:rPr>
                <w:rFonts w:ascii="Times New Roman" w:hAnsi="Times New Roman" w:cs="Times New Roman"/>
                <w:sz w:val="30"/>
                <w:szCs w:val="30"/>
              </w:rPr>
            </w:pPr>
            <w:r>
              <w:rPr>
                <w:rFonts w:hint="eastAsia" w:ascii="仿宋" w:hAnsi="仿宋" w:eastAsia="仿宋" w:cs="仿宋"/>
                <w:sz w:val="30"/>
                <w:szCs w:val="30"/>
              </w:rPr>
              <w:t>√</w:t>
            </w:r>
          </w:p>
        </w:tc>
        <w:tc>
          <w:tcPr>
            <w:tcW w:w="915" w:type="dxa"/>
            <w:vAlign w:val="center"/>
          </w:tcPr>
          <w:p>
            <w:pPr>
              <w:spacing w:line="240" w:lineRule="exact"/>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13</w:t>
            </w:r>
          </w:p>
        </w:tc>
        <w:tc>
          <w:tcPr>
            <w:tcW w:w="900" w:type="dxa"/>
            <w:vMerge w:val="restart"/>
            <w:vAlign w:val="center"/>
          </w:tcPr>
          <w:p>
            <w:pPr>
              <w:spacing w:line="240" w:lineRule="exact"/>
              <w:jc w:val="center"/>
              <w:rPr>
                <w:rFonts w:ascii="仿宋_GB2312" w:hAnsi="宋体" w:eastAsia="仿宋_GB2312" w:cs="Times New Roman"/>
                <w:sz w:val="18"/>
                <w:szCs w:val="18"/>
              </w:rPr>
            </w:pPr>
            <w:r>
              <w:rPr>
                <w:rFonts w:hint="eastAsia" w:ascii="仿宋_GB2312" w:hAnsi="宋体" w:eastAsia="仿宋_GB2312" w:cs="仿宋_GB2312"/>
                <w:sz w:val="18"/>
                <w:szCs w:val="18"/>
              </w:rPr>
              <w:t>批准结果信息</w:t>
            </w:r>
          </w:p>
          <w:p>
            <w:pPr>
              <w:spacing w:line="240" w:lineRule="exact"/>
              <w:jc w:val="center"/>
              <w:rPr>
                <w:rFonts w:ascii="仿宋_GB2312" w:hAnsi="Times New Roman" w:eastAsia="仿宋_GB2312" w:cs="Times New Roman"/>
                <w:sz w:val="18"/>
                <w:szCs w:val="18"/>
              </w:rPr>
            </w:pPr>
          </w:p>
        </w:tc>
        <w:tc>
          <w:tcPr>
            <w:tcW w:w="887"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建设工程规划许可证核发</w:t>
            </w:r>
          </w:p>
        </w:tc>
        <w:tc>
          <w:tcPr>
            <w:tcW w:w="2173"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审核结果、建设工程规划许可证号、许可时间、发证机关、项目名称、项目统一代码等</w:t>
            </w:r>
          </w:p>
        </w:tc>
        <w:tc>
          <w:tcPr>
            <w:tcW w:w="2700" w:type="dxa"/>
            <w:vAlign w:val="center"/>
          </w:tcPr>
          <w:p>
            <w:pPr>
              <w:spacing w:line="240" w:lineRule="exact"/>
              <w:rPr>
                <w:rFonts w:cs="Times New Roman"/>
              </w:rPr>
            </w:pPr>
            <w:r>
              <w:rPr>
                <w:rFonts w:hint="eastAsia" w:ascii="仿宋_GB2312" w:hAnsi="Times New Roman" w:eastAsia="仿宋_GB2312" w:cs="仿宋_GB2312"/>
                <w:sz w:val="18"/>
                <w:szCs w:val="18"/>
              </w:rPr>
              <w:t>《</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w:t>
            </w:r>
            <w:r>
              <w:rPr>
                <w:rFonts w:hint="eastAsia" w:ascii="仿宋_GB2312" w:hAnsi="Times New Roman" w:eastAsia="仿宋_GB2312" w:cs="仿宋_GB2312"/>
                <w:sz w:val="18"/>
                <w:szCs w:val="18"/>
                <w:lang w:eastAsia="zh-CN"/>
              </w:rPr>
              <w:t>关于全面推进政务公开工作的意见</w:t>
            </w:r>
            <w:r>
              <w:rPr>
                <w:rFonts w:hint="eastAsia" w:ascii="仿宋_GB2312" w:hAnsi="Times New Roman" w:eastAsia="仿宋_GB2312" w:cs="仿宋_GB2312"/>
                <w:sz w:val="18"/>
                <w:szCs w:val="18"/>
              </w:rPr>
              <w:t>》、《关于推进重大建设项目批准和实施领域政府信息公开的意见》</w:t>
            </w:r>
          </w:p>
        </w:tc>
        <w:tc>
          <w:tcPr>
            <w:tcW w:w="1453" w:type="dxa"/>
            <w:vAlign w:val="center"/>
          </w:tcPr>
          <w:p>
            <w:pPr>
              <w:rPr>
                <w:rFonts w:cs="Times New Roman"/>
              </w:rPr>
            </w:pPr>
            <w:r>
              <w:rPr>
                <w:rFonts w:hint="eastAsia" w:ascii="仿宋_GB2312" w:hAnsi="Times New Roman" w:eastAsia="仿宋_GB2312" w:cs="仿宋_GB2312"/>
                <w:sz w:val="18"/>
                <w:szCs w:val="18"/>
              </w:rPr>
              <w:t>信息形成</w:t>
            </w:r>
            <w:r>
              <w:rPr>
                <w:rFonts w:ascii="仿宋_GB2312" w:hAnsi="Times New Roman" w:eastAsia="仿宋_GB2312" w:cs="仿宋_GB2312"/>
                <w:sz w:val="18"/>
                <w:szCs w:val="18"/>
              </w:rPr>
              <w:t>20</w:t>
            </w:r>
            <w:r>
              <w:rPr>
                <w:rFonts w:hint="eastAsia" w:ascii="仿宋_GB2312" w:hAnsi="Times New Roman" w:eastAsia="仿宋_GB2312" w:cs="仿宋_GB2312"/>
                <w:sz w:val="18"/>
                <w:szCs w:val="18"/>
              </w:rPr>
              <w:t>个工作日内公开；其中行政许可、行政处罚事项应自作出行政决定之日起</w:t>
            </w:r>
            <w:r>
              <w:rPr>
                <w:rFonts w:ascii="仿宋_GB2312" w:hAnsi="Times New Roman" w:eastAsia="仿宋_GB2312" w:cs="仿宋_GB2312"/>
                <w:sz w:val="18"/>
                <w:szCs w:val="18"/>
              </w:rPr>
              <w:t>7</w:t>
            </w:r>
            <w:r>
              <w:rPr>
                <w:rFonts w:hint="eastAsia" w:ascii="仿宋_GB2312" w:hAnsi="Times New Roman" w:eastAsia="仿宋_GB2312" w:cs="仿宋_GB2312"/>
                <w:sz w:val="18"/>
                <w:szCs w:val="18"/>
              </w:rPr>
              <w:t>个工作日内公示</w:t>
            </w:r>
          </w:p>
        </w:tc>
        <w:tc>
          <w:tcPr>
            <w:tcW w:w="1134" w:type="dxa"/>
            <w:vAlign w:val="center"/>
          </w:tcPr>
          <w:p>
            <w:pPr>
              <w:rPr>
                <w:rFonts w:cs="Times New Roman"/>
              </w:rPr>
            </w:pPr>
            <w:r>
              <w:rPr>
                <w:rFonts w:hint="eastAsia" w:ascii="仿宋_GB2312" w:hAnsi="Times New Roman" w:eastAsia="仿宋_GB2312" w:cs="仿宋_GB2312"/>
                <w:sz w:val="18"/>
                <w:szCs w:val="18"/>
              </w:rPr>
              <w:t>天津市规划和自然资源局蓟州分局</w:t>
            </w:r>
          </w:p>
        </w:tc>
        <w:tc>
          <w:tcPr>
            <w:tcW w:w="2813" w:type="dxa"/>
            <w:vAlign w:val="center"/>
          </w:tcPr>
          <w:p>
            <w:pPr>
              <w:spacing w:line="240" w:lineRule="exact"/>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■天津市规划和自然资源局官网</w:t>
            </w:r>
          </w:p>
          <w:p>
            <w:pPr>
              <w:spacing w:line="240" w:lineRule="exact"/>
              <w:rPr>
                <w:rFonts w:ascii="仿宋_GB2312" w:hAnsi="宋体" w:eastAsia="仿宋_GB2312" w:cs="Times New Roman"/>
                <w:sz w:val="18"/>
                <w:szCs w:val="18"/>
              </w:rPr>
            </w:pPr>
          </w:p>
        </w:tc>
        <w:tc>
          <w:tcPr>
            <w:tcW w:w="540" w:type="dxa"/>
            <w:vAlign w:val="center"/>
          </w:tcPr>
          <w:p>
            <w:pPr>
              <w:spacing w:line="240" w:lineRule="exact"/>
              <w:rPr>
                <w:rFonts w:ascii="Times New Roman" w:hAnsi="Times New Roman" w:cs="Times New Roman"/>
                <w:sz w:val="30"/>
                <w:szCs w:val="30"/>
              </w:rPr>
            </w:pPr>
            <w:r>
              <w:rPr>
                <w:rFonts w:hint="eastAsia" w:ascii="仿宋" w:hAnsi="仿宋" w:eastAsia="仿宋" w:cs="仿宋"/>
                <w:sz w:val="30"/>
                <w:szCs w:val="30"/>
              </w:rPr>
              <w:t>√</w:t>
            </w:r>
          </w:p>
        </w:tc>
        <w:tc>
          <w:tcPr>
            <w:tcW w:w="720" w:type="dxa"/>
            <w:vAlign w:val="center"/>
          </w:tcPr>
          <w:p>
            <w:pPr>
              <w:spacing w:line="240" w:lineRule="exact"/>
              <w:rPr>
                <w:rFonts w:ascii="Times New Roman" w:hAnsi="Times New Roman" w:cs="Times New Roman"/>
                <w:sz w:val="30"/>
                <w:szCs w:val="30"/>
              </w:rPr>
            </w:pPr>
          </w:p>
        </w:tc>
        <w:tc>
          <w:tcPr>
            <w:tcW w:w="540" w:type="dxa"/>
            <w:vAlign w:val="center"/>
          </w:tcPr>
          <w:p>
            <w:pPr>
              <w:spacing w:line="240" w:lineRule="exact"/>
              <w:rPr>
                <w:rFonts w:ascii="Times New Roman" w:hAnsi="Times New Roman" w:cs="Times New Roman"/>
                <w:sz w:val="30"/>
                <w:szCs w:val="30"/>
              </w:rPr>
            </w:pPr>
            <w:r>
              <w:rPr>
                <w:rFonts w:hint="eastAsia" w:ascii="仿宋" w:hAnsi="仿宋" w:eastAsia="仿宋" w:cs="仿宋"/>
                <w:sz w:val="30"/>
                <w:szCs w:val="30"/>
              </w:rPr>
              <w:t>√</w:t>
            </w:r>
          </w:p>
        </w:tc>
        <w:tc>
          <w:tcPr>
            <w:tcW w:w="915" w:type="dxa"/>
            <w:vAlign w:val="center"/>
          </w:tcPr>
          <w:p>
            <w:pPr>
              <w:spacing w:line="240" w:lineRule="exact"/>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14</w:t>
            </w:r>
          </w:p>
        </w:tc>
        <w:tc>
          <w:tcPr>
            <w:tcW w:w="900" w:type="dxa"/>
            <w:vMerge w:val="continue"/>
            <w:vAlign w:val="center"/>
          </w:tcPr>
          <w:p>
            <w:pPr>
              <w:spacing w:line="240" w:lineRule="exact"/>
              <w:jc w:val="center"/>
              <w:rPr>
                <w:rFonts w:ascii="仿宋_GB2312" w:hAnsi="Times New Roman" w:eastAsia="仿宋_GB2312" w:cs="Times New Roman"/>
                <w:sz w:val="18"/>
                <w:szCs w:val="18"/>
              </w:rPr>
            </w:pPr>
          </w:p>
        </w:tc>
        <w:tc>
          <w:tcPr>
            <w:tcW w:w="887"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乡村建设规划许可证核发</w:t>
            </w:r>
          </w:p>
        </w:tc>
        <w:tc>
          <w:tcPr>
            <w:tcW w:w="2173"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审核结果、乡村建设规划许可证号、许可时间、发证机关、项目名称、项目统一代码等</w:t>
            </w:r>
          </w:p>
        </w:tc>
        <w:tc>
          <w:tcPr>
            <w:tcW w:w="2700" w:type="dxa"/>
            <w:vAlign w:val="center"/>
          </w:tcPr>
          <w:p>
            <w:pPr>
              <w:spacing w:line="240" w:lineRule="exact"/>
              <w:rPr>
                <w:rFonts w:cs="Times New Roman"/>
              </w:rPr>
            </w:pPr>
            <w:r>
              <w:rPr>
                <w:rFonts w:hint="eastAsia" w:ascii="仿宋_GB2312" w:hAnsi="Times New Roman" w:eastAsia="仿宋_GB2312" w:cs="仿宋_GB2312"/>
                <w:sz w:val="18"/>
                <w:szCs w:val="18"/>
              </w:rPr>
              <w:t>《</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w:t>
            </w:r>
            <w:r>
              <w:rPr>
                <w:rFonts w:hint="eastAsia" w:ascii="仿宋_GB2312" w:hAnsi="Times New Roman" w:eastAsia="仿宋_GB2312" w:cs="仿宋_GB2312"/>
                <w:sz w:val="18"/>
                <w:szCs w:val="18"/>
                <w:lang w:eastAsia="zh-CN"/>
              </w:rPr>
              <w:t>关于全面推进政务公开工作的意见</w:t>
            </w:r>
            <w:r>
              <w:rPr>
                <w:rFonts w:hint="eastAsia" w:ascii="仿宋_GB2312" w:hAnsi="Times New Roman" w:eastAsia="仿宋_GB2312" w:cs="仿宋_GB2312"/>
                <w:sz w:val="18"/>
                <w:szCs w:val="18"/>
              </w:rPr>
              <w:t>》、《关于推进重大建设项目批准和实施领域政府信息公开的意见》</w:t>
            </w:r>
          </w:p>
        </w:tc>
        <w:tc>
          <w:tcPr>
            <w:tcW w:w="1453" w:type="dxa"/>
            <w:vAlign w:val="center"/>
          </w:tcPr>
          <w:p>
            <w:pPr>
              <w:jc w:val="center"/>
              <w:rPr>
                <w:rFonts w:cs="Times New Roman"/>
              </w:rPr>
            </w:pPr>
            <w:r>
              <w:rPr>
                <w:rFonts w:hint="eastAsia" w:ascii="仿宋_GB2312" w:hAnsi="Times New Roman" w:eastAsia="仿宋_GB2312" w:cs="仿宋_GB2312"/>
                <w:sz w:val="18"/>
                <w:szCs w:val="18"/>
              </w:rPr>
              <w:t>同上</w:t>
            </w:r>
          </w:p>
        </w:tc>
        <w:tc>
          <w:tcPr>
            <w:tcW w:w="1134" w:type="dxa"/>
            <w:vAlign w:val="center"/>
          </w:tcPr>
          <w:p>
            <w:pPr>
              <w:rPr>
                <w:rFonts w:cs="Times New Roman"/>
              </w:rPr>
            </w:pPr>
            <w:r>
              <w:rPr>
                <w:rFonts w:hint="eastAsia" w:ascii="仿宋_GB2312" w:hAnsi="Times New Roman" w:eastAsia="仿宋_GB2312" w:cs="仿宋_GB2312"/>
                <w:sz w:val="18"/>
                <w:szCs w:val="18"/>
              </w:rPr>
              <w:t>天津市规划和自然资源局蓟州分局</w:t>
            </w:r>
          </w:p>
        </w:tc>
        <w:tc>
          <w:tcPr>
            <w:tcW w:w="2813" w:type="dxa"/>
            <w:vAlign w:val="center"/>
          </w:tcPr>
          <w:p>
            <w:pPr>
              <w:spacing w:line="240" w:lineRule="exact"/>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■天津市规划和自然资源局官网</w:t>
            </w:r>
          </w:p>
          <w:p>
            <w:pPr>
              <w:spacing w:line="240" w:lineRule="exact"/>
              <w:rPr>
                <w:rFonts w:ascii="仿宋_GB2312" w:hAnsi="宋体" w:eastAsia="仿宋_GB2312" w:cs="Times New Roman"/>
                <w:sz w:val="18"/>
                <w:szCs w:val="18"/>
              </w:rPr>
            </w:pPr>
          </w:p>
        </w:tc>
        <w:tc>
          <w:tcPr>
            <w:tcW w:w="540" w:type="dxa"/>
            <w:vAlign w:val="center"/>
          </w:tcPr>
          <w:p>
            <w:pPr>
              <w:spacing w:line="240" w:lineRule="exact"/>
              <w:rPr>
                <w:rFonts w:ascii="Times New Roman" w:hAnsi="Times New Roman" w:cs="Times New Roman"/>
                <w:sz w:val="30"/>
                <w:szCs w:val="30"/>
              </w:rPr>
            </w:pPr>
            <w:r>
              <w:rPr>
                <w:rFonts w:hint="eastAsia" w:ascii="仿宋" w:hAnsi="仿宋" w:eastAsia="仿宋" w:cs="仿宋"/>
                <w:sz w:val="30"/>
                <w:szCs w:val="30"/>
              </w:rPr>
              <w:t>√</w:t>
            </w:r>
          </w:p>
        </w:tc>
        <w:tc>
          <w:tcPr>
            <w:tcW w:w="720" w:type="dxa"/>
            <w:vAlign w:val="center"/>
          </w:tcPr>
          <w:p>
            <w:pPr>
              <w:spacing w:line="240" w:lineRule="exact"/>
              <w:rPr>
                <w:rFonts w:ascii="Times New Roman" w:hAnsi="Times New Roman" w:cs="Times New Roman"/>
                <w:sz w:val="30"/>
                <w:szCs w:val="30"/>
              </w:rPr>
            </w:pPr>
          </w:p>
        </w:tc>
        <w:tc>
          <w:tcPr>
            <w:tcW w:w="540" w:type="dxa"/>
            <w:vAlign w:val="center"/>
          </w:tcPr>
          <w:p>
            <w:pPr>
              <w:spacing w:line="240" w:lineRule="exact"/>
              <w:rPr>
                <w:rFonts w:ascii="Times New Roman" w:hAnsi="Times New Roman" w:cs="Times New Roman"/>
                <w:sz w:val="30"/>
                <w:szCs w:val="30"/>
              </w:rPr>
            </w:pPr>
            <w:r>
              <w:rPr>
                <w:rFonts w:hint="eastAsia" w:ascii="仿宋" w:hAnsi="仿宋" w:eastAsia="仿宋" w:cs="仿宋"/>
                <w:sz w:val="30"/>
                <w:szCs w:val="30"/>
              </w:rPr>
              <w:t>√</w:t>
            </w:r>
          </w:p>
        </w:tc>
        <w:tc>
          <w:tcPr>
            <w:tcW w:w="915" w:type="dxa"/>
            <w:vAlign w:val="center"/>
          </w:tcPr>
          <w:p>
            <w:pPr>
              <w:spacing w:line="240" w:lineRule="exact"/>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15</w:t>
            </w:r>
          </w:p>
        </w:tc>
        <w:tc>
          <w:tcPr>
            <w:tcW w:w="900" w:type="dxa"/>
            <w:vMerge w:val="continue"/>
            <w:vAlign w:val="center"/>
          </w:tcPr>
          <w:p>
            <w:pPr>
              <w:spacing w:line="240" w:lineRule="exact"/>
              <w:jc w:val="center"/>
              <w:rPr>
                <w:rFonts w:ascii="仿宋_GB2312" w:hAnsi="Times New Roman" w:eastAsia="仿宋_GB2312" w:cs="Times New Roman"/>
                <w:sz w:val="18"/>
                <w:szCs w:val="18"/>
              </w:rPr>
            </w:pPr>
          </w:p>
        </w:tc>
        <w:tc>
          <w:tcPr>
            <w:tcW w:w="887"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建筑工程施工许可证核发</w:t>
            </w:r>
          </w:p>
        </w:tc>
        <w:tc>
          <w:tcPr>
            <w:tcW w:w="2173"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审核结果、建筑工程施工许可证号、施工许可日期、发证机关、项目名称、项目统一代码等</w:t>
            </w:r>
          </w:p>
        </w:tc>
        <w:tc>
          <w:tcPr>
            <w:tcW w:w="270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w:t>
            </w:r>
            <w:r>
              <w:rPr>
                <w:rFonts w:hint="eastAsia" w:ascii="仿宋_GB2312" w:hAnsi="Times New Roman" w:eastAsia="仿宋_GB2312" w:cs="仿宋_GB2312"/>
                <w:sz w:val="18"/>
                <w:szCs w:val="18"/>
                <w:lang w:eastAsia="zh-CN"/>
              </w:rPr>
              <w:t>关于全面推进政务公开工作的意见</w:t>
            </w:r>
            <w:r>
              <w:rPr>
                <w:rFonts w:hint="eastAsia" w:ascii="仿宋_GB2312" w:hAnsi="Times New Roman" w:eastAsia="仿宋_GB2312" w:cs="仿宋_GB2312"/>
                <w:sz w:val="18"/>
                <w:szCs w:val="18"/>
              </w:rPr>
              <w:t>》、《关于推进重大建设项目批准和实施领域政府信息公开的意见》</w:t>
            </w:r>
          </w:p>
        </w:tc>
        <w:tc>
          <w:tcPr>
            <w:tcW w:w="1453" w:type="dxa"/>
            <w:vAlign w:val="center"/>
          </w:tcPr>
          <w:p>
            <w:pPr>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同上</w:t>
            </w:r>
          </w:p>
        </w:tc>
        <w:tc>
          <w:tcPr>
            <w:tcW w:w="1134" w:type="dxa"/>
            <w:vAlign w:val="center"/>
          </w:tcPr>
          <w:p>
            <w:pPr>
              <w:jc w:val="center"/>
              <w:rPr>
                <w:rFonts w:ascii="仿宋_GB2312" w:eastAsia="仿宋_GB2312" w:cs="仿宋_GB2312"/>
                <w:color w:val="000000"/>
                <w:sz w:val="18"/>
                <w:szCs w:val="18"/>
              </w:rPr>
            </w:pPr>
          </w:p>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蓟州区</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政务服务办</w:t>
            </w:r>
          </w:p>
          <w:p>
            <w:pPr>
              <w:jc w:val="center"/>
              <w:rPr>
                <w:rFonts w:ascii="仿宋_GB2312" w:hAnsi="Times New Roman" w:eastAsia="仿宋_GB2312" w:cs="Times New Roman"/>
                <w:sz w:val="18"/>
                <w:szCs w:val="18"/>
              </w:rPr>
            </w:pPr>
          </w:p>
        </w:tc>
        <w:tc>
          <w:tcPr>
            <w:tcW w:w="2813" w:type="dxa"/>
            <w:vAlign w:val="center"/>
          </w:tcPr>
          <w:p>
            <w:pPr>
              <w:spacing w:line="240" w:lineRule="exact"/>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■两微一端</w:t>
            </w:r>
            <w:r>
              <w:rPr>
                <w:rFonts w:ascii="仿宋_GB2312" w:hAnsi="宋体" w:eastAsia="仿宋_GB2312" w:cs="仿宋_GB2312"/>
                <w:sz w:val="18"/>
                <w:szCs w:val="18"/>
              </w:rPr>
              <w:t xml:space="preserve">    </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■发布会听证会</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■政务服务中心</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■投资项目在线审批监管平台</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■天津市网上办事大厅</w:t>
            </w:r>
          </w:p>
        </w:tc>
        <w:tc>
          <w:tcPr>
            <w:tcW w:w="540" w:type="dxa"/>
            <w:vAlign w:val="center"/>
          </w:tcPr>
          <w:p>
            <w:pPr>
              <w:spacing w:line="240" w:lineRule="exact"/>
              <w:rPr>
                <w:rFonts w:ascii="仿宋" w:hAnsi="仿宋" w:eastAsia="仿宋" w:cs="Times New Roman"/>
                <w:sz w:val="30"/>
                <w:szCs w:val="30"/>
              </w:rPr>
            </w:pPr>
            <w:r>
              <w:rPr>
                <w:rFonts w:hint="eastAsia" w:ascii="仿宋" w:hAnsi="仿宋" w:eastAsia="仿宋" w:cs="仿宋"/>
                <w:sz w:val="30"/>
                <w:szCs w:val="30"/>
              </w:rPr>
              <w:t>√</w:t>
            </w:r>
          </w:p>
        </w:tc>
        <w:tc>
          <w:tcPr>
            <w:tcW w:w="720" w:type="dxa"/>
            <w:vAlign w:val="center"/>
          </w:tcPr>
          <w:p>
            <w:pPr>
              <w:spacing w:line="240" w:lineRule="exact"/>
              <w:rPr>
                <w:rFonts w:ascii="Times New Roman" w:hAnsi="Times New Roman" w:cs="Times New Roman"/>
                <w:sz w:val="30"/>
                <w:szCs w:val="30"/>
              </w:rPr>
            </w:pPr>
          </w:p>
        </w:tc>
        <w:tc>
          <w:tcPr>
            <w:tcW w:w="540" w:type="dxa"/>
            <w:vAlign w:val="center"/>
          </w:tcPr>
          <w:p>
            <w:pPr>
              <w:spacing w:line="240" w:lineRule="exact"/>
              <w:rPr>
                <w:rFonts w:ascii="仿宋" w:hAnsi="仿宋" w:eastAsia="仿宋" w:cs="Times New Roman"/>
                <w:sz w:val="30"/>
                <w:szCs w:val="30"/>
              </w:rPr>
            </w:pPr>
            <w:r>
              <w:rPr>
                <w:rFonts w:hint="eastAsia" w:ascii="仿宋" w:hAnsi="仿宋" w:eastAsia="仿宋" w:cs="仿宋"/>
                <w:sz w:val="30"/>
                <w:szCs w:val="30"/>
              </w:rPr>
              <w:t>√</w:t>
            </w:r>
          </w:p>
        </w:tc>
        <w:tc>
          <w:tcPr>
            <w:tcW w:w="915" w:type="dxa"/>
            <w:vAlign w:val="center"/>
          </w:tcPr>
          <w:p>
            <w:pPr>
              <w:spacing w:line="240" w:lineRule="exact"/>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16</w:t>
            </w:r>
          </w:p>
        </w:tc>
        <w:tc>
          <w:tcPr>
            <w:tcW w:w="900" w:type="dxa"/>
            <w:vMerge w:val="continue"/>
            <w:vAlign w:val="center"/>
          </w:tcPr>
          <w:p>
            <w:pPr>
              <w:spacing w:line="240" w:lineRule="exact"/>
              <w:rPr>
                <w:rFonts w:ascii="仿宋_GB2312" w:hAnsi="Times New Roman" w:eastAsia="仿宋_GB2312" w:cs="Times New Roman"/>
                <w:sz w:val="18"/>
                <w:szCs w:val="18"/>
              </w:rPr>
            </w:pPr>
          </w:p>
        </w:tc>
        <w:tc>
          <w:tcPr>
            <w:tcW w:w="887"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取水许可审批</w:t>
            </w:r>
          </w:p>
        </w:tc>
        <w:tc>
          <w:tcPr>
            <w:tcW w:w="2173"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审批结果、批复时间、批复文号、批复文件标题、项目名称、项目统一代码等</w:t>
            </w:r>
          </w:p>
        </w:tc>
        <w:tc>
          <w:tcPr>
            <w:tcW w:w="270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w:t>
            </w:r>
            <w:r>
              <w:rPr>
                <w:rFonts w:hint="eastAsia" w:ascii="仿宋_GB2312" w:hAnsi="Times New Roman" w:eastAsia="仿宋_GB2312" w:cs="仿宋_GB2312"/>
                <w:sz w:val="18"/>
                <w:szCs w:val="18"/>
                <w:lang w:eastAsia="zh-CN"/>
              </w:rPr>
              <w:t>关于全面推进政务公开工作的意见</w:t>
            </w:r>
            <w:r>
              <w:rPr>
                <w:rFonts w:hint="eastAsia" w:ascii="仿宋_GB2312" w:hAnsi="Times New Roman" w:eastAsia="仿宋_GB2312" w:cs="仿宋_GB2312"/>
                <w:sz w:val="18"/>
                <w:szCs w:val="18"/>
              </w:rPr>
              <w:t>》、《关于推进重大建设项目批准和实施领域政府信息公开的意见》</w:t>
            </w:r>
          </w:p>
        </w:tc>
        <w:tc>
          <w:tcPr>
            <w:tcW w:w="1453" w:type="dxa"/>
            <w:vAlign w:val="center"/>
          </w:tcPr>
          <w:p>
            <w:pPr>
              <w:rPr>
                <w:rFonts w:ascii="仿宋_GB2312" w:hAnsi="Times New Roman" w:eastAsia="仿宋_GB2312" w:cs="Times New Roman"/>
                <w:sz w:val="18"/>
                <w:szCs w:val="18"/>
              </w:rPr>
            </w:pPr>
            <w:r>
              <w:rPr>
                <w:rFonts w:hint="eastAsia" w:ascii="仿宋_GB2312" w:hAnsi="Times New Roman" w:eastAsia="仿宋_GB2312" w:cs="仿宋_GB2312"/>
                <w:sz w:val="18"/>
                <w:szCs w:val="18"/>
              </w:rPr>
              <w:t>天津网上办事大厅实时公开</w:t>
            </w:r>
          </w:p>
        </w:tc>
        <w:tc>
          <w:tcPr>
            <w:tcW w:w="1134" w:type="dxa"/>
            <w:vAlign w:val="center"/>
          </w:tcPr>
          <w:p>
            <w:pPr>
              <w:jc w:val="center"/>
              <w:rPr>
                <w:rFonts w:ascii="仿宋_GB2312" w:hAnsi="Times New Roman" w:eastAsia="仿宋_GB2312" w:cs="仿宋_GB2312"/>
                <w:sz w:val="18"/>
                <w:szCs w:val="18"/>
              </w:rPr>
            </w:pPr>
            <w:r>
              <w:rPr>
                <w:rFonts w:hint="eastAsia" w:ascii="仿宋_GB2312" w:hAnsi="Times New Roman" w:eastAsia="仿宋_GB2312" w:cs="仿宋_GB2312"/>
                <w:sz w:val="18"/>
                <w:szCs w:val="18"/>
              </w:rPr>
              <w:t>蓟州区</w:t>
            </w:r>
          </w:p>
          <w:p>
            <w:pPr>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政务服务办</w:t>
            </w:r>
          </w:p>
        </w:tc>
        <w:tc>
          <w:tcPr>
            <w:tcW w:w="2813" w:type="dxa"/>
            <w:vAlign w:val="center"/>
          </w:tcPr>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天津网上办事大厅实时公开</w:t>
            </w: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rPr>
                <w:rFonts w:ascii="仿宋" w:hAnsi="仿宋" w:eastAsia="仿宋" w:cs="Times New Roman"/>
                <w:sz w:val="30"/>
                <w:szCs w:val="30"/>
              </w:rPr>
            </w:pPr>
          </w:p>
        </w:tc>
        <w:tc>
          <w:tcPr>
            <w:tcW w:w="720" w:type="dxa"/>
            <w:vAlign w:val="center"/>
          </w:tcPr>
          <w:p>
            <w:pPr>
              <w:spacing w:line="240" w:lineRule="exact"/>
              <w:rPr>
                <w:rFonts w:ascii="Times New Roman" w:hAnsi="Times New Roman" w:cs="Times New Roman"/>
                <w:sz w:val="30"/>
                <w:szCs w:val="30"/>
              </w:rPr>
            </w:pP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rPr>
                <w:rFonts w:ascii="仿宋" w:hAnsi="仿宋" w:eastAsia="仿宋" w:cs="Times New Roman"/>
                <w:sz w:val="30"/>
                <w:szCs w:val="30"/>
              </w:rPr>
            </w:pPr>
          </w:p>
        </w:tc>
        <w:tc>
          <w:tcPr>
            <w:tcW w:w="915" w:type="dxa"/>
            <w:vAlign w:val="center"/>
          </w:tcPr>
          <w:p>
            <w:pPr>
              <w:spacing w:line="240" w:lineRule="exact"/>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17</w:t>
            </w:r>
          </w:p>
        </w:tc>
        <w:tc>
          <w:tcPr>
            <w:tcW w:w="900" w:type="dxa"/>
            <w:vMerge w:val="continue"/>
            <w:vAlign w:val="center"/>
          </w:tcPr>
          <w:p>
            <w:pPr>
              <w:spacing w:line="240" w:lineRule="exact"/>
              <w:rPr>
                <w:rFonts w:ascii="仿宋_GB2312" w:hAnsi="Times New Roman" w:eastAsia="仿宋_GB2312" w:cs="Times New Roman"/>
                <w:sz w:val="18"/>
                <w:szCs w:val="18"/>
              </w:rPr>
            </w:pPr>
          </w:p>
        </w:tc>
        <w:tc>
          <w:tcPr>
            <w:tcW w:w="887"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生产建设项目水土保持方案审批</w:t>
            </w:r>
          </w:p>
        </w:tc>
        <w:tc>
          <w:tcPr>
            <w:tcW w:w="2173"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审批结果、批复时间、批复文号、批复文件标题、项目名称、项目统一代码等</w:t>
            </w:r>
          </w:p>
        </w:tc>
        <w:tc>
          <w:tcPr>
            <w:tcW w:w="270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w:t>
            </w:r>
            <w:r>
              <w:rPr>
                <w:rFonts w:hint="eastAsia" w:ascii="仿宋_GB2312" w:hAnsi="Times New Roman" w:eastAsia="仿宋_GB2312" w:cs="仿宋_GB2312"/>
                <w:sz w:val="18"/>
                <w:szCs w:val="18"/>
                <w:lang w:eastAsia="zh-CN"/>
              </w:rPr>
              <w:t>关于全面推进政务公开工作的意见</w:t>
            </w:r>
            <w:r>
              <w:rPr>
                <w:rFonts w:hint="eastAsia" w:ascii="仿宋_GB2312" w:hAnsi="Times New Roman" w:eastAsia="仿宋_GB2312" w:cs="仿宋_GB2312"/>
                <w:sz w:val="18"/>
                <w:szCs w:val="18"/>
              </w:rPr>
              <w:t>》、《关于推进重大建设项目批准和实施领域政府信息公开的意见》</w:t>
            </w:r>
          </w:p>
        </w:tc>
        <w:tc>
          <w:tcPr>
            <w:tcW w:w="1453" w:type="dxa"/>
            <w:vAlign w:val="center"/>
          </w:tcPr>
          <w:p>
            <w:pPr>
              <w:rPr>
                <w:rFonts w:ascii="仿宋_GB2312" w:hAnsi="Times New Roman" w:eastAsia="仿宋_GB2312" w:cs="Times New Roman"/>
                <w:sz w:val="18"/>
                <w:szCs w:val="18"/>
              </w:rPr>
            </w:pPr>
            <w:r>
              <w:rPr>
                <w:rFonts w:hint="eastAsia" w:ascii="仿宋_GB2312" w:hAnsi="Times New Roman" w:eastAsia="仿宋_GB2312" w:cs="仿宋_GB2312"/>
                <w:sz w:val="18"/>
                <w:szCs w:val="18"/>
              </w:rPr>
              <w:t>天津网上办事大厅实时公开</w:t>
            </w:r>
          </w:p>
        </w:tc>
        <w:tc>
          <w:tcPr>
            <w:tcW w:w="1134" w:type="dxa"/>
            <w:vAlign w:val="center"/>
          </w:tcPr>
          <w:p>
            <w:pPr>
              <w:jc w:val="center"/>
              <w:rPr>
                <w:rFonts w:ascii="仿宋_GB2312" w:eastAsia="仿宋_GB2312" w:cs="仿宋_GB2312"/>
                <w:color w:val="000000"/>
                <w:sz w:val="18"/>
                <w:szCs w:val="18"/>
              </w:rPr>
            </w:pPr>
          </w:p>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蓟州区</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政务服务办</w:t>
            </w:r>
          </w:p>
          <w:p>
            <w:pPr>
              <w:jc w:val="center"/>
              <w:rPr>
                <w:rFonts w:ascii="仿宋_GB2312" w:hAnsi="Times New Roman" w:eastAsia="仿宋_GB2312" w:cs="Times New Roman"/>
                <w:sz w:val="18"/>
                <w:szCs w:val="18"/>
              </w:rPr>
            </w:pPr>
          </w:p>
        </w:tc>
        <w:tc>
          <w:tcPr>
            <w:tcW w:w="2813" w:type="dxa"/>
            <w:vAlign w:val="center"/>
          </w:tcPr>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天津网上办事大厅实时公开</w:t>
            </w: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rPr>
                <w:rFonts w:ascii="仿宋" w:hAnsi="仿宋" w:eastAsia="仿宋" w:cs="Times New Roman"/>
                <w:sz w:val="30"/>
                <w:szCs w:val="30"/>
              </w:rPr>
            </w:pPr>
          </w:p>
        </w:tc>
        <w:tc>
          <w:tcPr>
            <w:tcW w:w="720" w:type="dxa"/>
            <w:vAlign w:val="center"/>
          </w:tcPr>
          <w:p>
            <w:pPr>
              <w:spacing w:line="240" w:lineRule="exact"/>
              <w:rPr>
                <w:rFonts w:ascii="Times New Roman" w:hAnsi="Times New Roman" w:cs="Times New Roman"/>
                <w:sz w:val="30"/>
                <w:szCs w:val="30"/>
              </w:rPr>
            </w:pP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rPr>
                <w:rFonts w:ascii="仿宋" w:hAnsi="仿宋" w:eastAsia="仿宋" w:cs="Times New Roman"/>
                <w:sz w:val="30"/>
                <w:szCs w:val="30"/>
              </w:rPr>
            </w:pPr>
          </w:p>
        </w:tc>
        <w:tc>
          <w:tcPr>
            <w:tcW w:w="915" w:type="dxa"/>
            <w:vAlign w:val="center"/>
          </w:tcPr>
          <w:p>
            <w:pPr>
              <w:spacing w:line="240" w:lineRule="exact"/>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18</w:t>
            </w:r>
          </w:p>
        </w:tc>
        <w:tc>
          <w:tcPr>
            <w:tcW w:w="900" w:type="dxa"/>
            <w:vMerge w:val="continue"/>
            <w:vAlign w:val="center"/>
          </w:tcPr>
          <w:p>
            <w:pPr>
              <w:spacing w:line="240" w:lineRule="exact"/>
              <w:rPr>
                <w:rFonts w:ascii="仿宋_GB2312" w:hAnsi="Times New Roman" w:eastAsia="仿宋_GB2312" w:cs="Times New Roman"/>
                <w:sz w:val="18"/>
                <w:szCs w:val="18"/>
              </w:rPr>
            </w:pPr>
          </w:p>
        </w:tc>
        <w:tc>
          <w:tcPr>
            <w:tcW w:w="887"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洪水影响评价审批</w:t>
            </w:r>
          </w:p>
        </w:tc>
        <w:tc>
          <w:tcPr>
            <w:tcW w:w="2173"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审批结果、批复时间、批复文号、批复文件标题、项目名称、项目统一代码等</w:t>
            </w:r>
          </w:p>
        </w:tc>
        <w:tc>
          <w:tcPr>
            <w:tcW w:w="270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w:t>
            </w:r>
            <w:r>
              <w:rPr>
                <w:rFonts w:hint="eastAsia" w:ascii="仿宋_GB2312" w:hAnsi="Times New Roman" w:eastAsia="仿宋_GB2312" w:cs="仿宋_GB2312"/>
                <w:sz w:val="18"/>
                <w:szCs w:val="18"/>
                <w:lang w:eastAsia="zh-CN"/>
              </w:rPr>
              <w:t>关于全面推进政务公开工作的意见</w:t>
            </w:r>
            <w:r>
              <w:rPr>
                <w:rFonts w:hint="eastAsia" w:ascii="仿宋_GB2312" w:hAnsi="Times New Roman" w:eastAsia="仿宋_GB2312" w:cs="仿宋_GB2312"/>
                <w:sz w:val="18"/>
                <w:szCs w:val="18"/>
              </w:rPr>
              <w:t>》、《关于推进重大建设项目批准和实施领域政府信息公开的意见》</w:t>
            </w:r>
          </w:p>
        </w:tc>
        <w:tc>
          <w:tcPr>
            <w:tcW w:w="1453" w:type="dxa"/>
            <w:vAlign w:val="center"/>
          </w:tcPr>
          <w:p>
            <w:pPr>
              <w:rPr>
                <w:rFonts w:ascii="仿宋_GB2312" w:hAnsi="Times New Roman" w:eastAsia="仿宋_GB2312" w:cs="Times New Roman"/>
                <w:sz w:val="18"/>
                <w:szCs w:val="18"/>
              </w:rPr>
            </w:pPr>
            <w:r>
              <w:rPr>
                <w:rFonts w:hint="eastAsia" w:ascii="仿宋_GB2312" w:hAnsi="Times New Roman" w:eastAsia="仿宋_GB2312" w:cs="仿宋_GB2312"/>
                <w:sz w:val="18"/>
                <w:szCs w:val="18"/>
              </w:rPr>
              <w:t>天津网上办事大厅实时公开</w:t>
            </w:r>
          </w:p>
        </w:tc>
        <w:tc>
          <w:tcPr>
            <w:tcW w:w="1134" w:type="dxa"/>
            <w:vAlign w:val="center"/>
          </w:tcPr>
          <w:p>
            <w:pPr>
              <w:jc w:val="center"/>
              <w:rPr>
                <w:rFonts w:ascii="仿宋_GB2312" w:eastAsia="仿宋_GB2312" w:cs="仿宋_GB2312"/>
                <w:color w:val="000000"/>
                <w:sz w:val="18"/>
                <w:szCs w:val="18"/>
              </w:rPr>
            </w:pPr>
          </w:p>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蓟州区</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政务服务办</w:t>
            </w:r>
          </w:p>
          <w:p>
            <w:pPr>
              <w:jc w:val="center"/>
              <w:rPr>
                <w:rFonts w:ascii="仿宋_GB2312" w:hAnsi="Times New Roman" w:eastAsia="仿宋_GB2312" w:cs="Times New Roman"/>
                <w:sz w:val="18"/>
                <w:szCs w:val="18"/>
              </w:rPr>
            </w:pPr>
          </w:p>
        </w:tc>
        <w:tc>
          <w:tcPr>
            <w:tcW w:w="2813" w:type="dxa"/>
            <w:vAlign w:val="center"/>
          </w:tcPr>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天津网上办事大厅实时公开</w:t>
            </w: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rPr>
                <w:rFonts w:ascii="仿宋" w:hAnsi="仿宋" w:eastAsia="仿宋" w:cs="Times New Roman"/>
                <w:sz w:val="30"/>
                <w:szCs w:val="30"/>
              </w:rPr>
            </w:pPr>
          </w:p>
        </w:tc>
        <w:tc>
          <w:tcPr>
            <w:tcW w:w="720" w:type="dxa"/>
            <w:vAlign w:val="center"/>
          </w:tcPr>
          <w:p>
            <w:pPr>
              <w:spacing w:line="240" w:lineRule="exact"/>
              <w:rPr>
                <w:rFonts w:ascii="Times New Roman" w:hAnsi="Times New Roman" w:cs="Times New Roman"/>
                <w:sz w:val="30"/>
                <w:szCs w:val="30"/>
              </w:rPr>
            </w:pP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p>
            <w:pPr>
              <w:spacing w:line="240" w:lineRule="exact"/>
              <w:rPr>
                <w:rFonts w:ascii="仿宋" w:hAnsi="仿宋" w:eastAsia="仿宋" w:cs="Times New Roman"/>
                <w:sz w:val="30"/>
                <w:szCs w:val="30"/>
              </w:rPr>
            </w:pPr>
          </w:p>
        </w:tc>
        <w:tc>
          <w:tcPr>
            <w:tcW w:w="915" w:type="dxa"/>
            <w:vAlign w:val="center"/>
          </w:tcPr>
          <w:p>
            <w:pPr>
              <w:spacing w:line="240" w:lineRule="exact"/>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19</w:t>
            </w:r>
          </w:p>
        </w:tc>
        <w:tc>
          <w:tcPr>
            <w:tcW w:w="900" w:type="dxa"/>
            <w:vMerge w:val="restart"/>
            <w:vAlign w:val="center"/>
          </w:tcPr>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批准结果信息</w:t>
            </w:r>
          </w:p>
        </w:tc>
        <w:tc>
          <w:tcPr>
            <w:tcW w:w="887" w:type="dxa"/>
            <w:vAlign w:val="center"/>
          </w:tcPr>
          <w:p>
            <w:pPr>
              <w:rPr>
                <w:rFonts w:ascii="仿宋_GB2312" w:hAnsi="Times New Roman" w:eastAsia="仿宋_GB2312" w:cs="Times New Roman"/>
                <w:sz w:val="18"/>
                <w:szCs w:val="18"/>
              </w:rPr>
            </w:pPr>
            <w:r>
              <w:rPr>
                <w:rFonts w:hint="eastAsia" w:ascii="仿宋_GB2312" w:hAnsi="Times New Roman" w:eastAsia="仿宋_GB2312" w:cs="仿宋_GB2312"/>
                <w:sz w:val="18"/>
                <w:szCs w:val="18"/>
              </w:rPr>
              <w:t>新建石油天然气管道防护方案许可</w:t>
            </w:r>
          </w:p>
        </w:tc>
        <w:tc>
          <w:tcPr>
            <w:tcW w:w="2173"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审核结果、证书编号、发证日期、发证机关、项目名称等</w:t>
            </w:r>
          </w:p>
          <w:p>
            <w:pPr>
              <w:spacing w:line="240" w:lineRule="exact"/>
              <w:rPr>
                <w:rFonts w:ascii="仿宋_GB2312" w:hAnsi="Times New Roman" w:eastAsia="仿宋_GB2312" w:cs="Times New Roman"/>
                <w:sz w:val="18"/>
                <w:szCs w:val="18"/>
              </w:rPr>
            </w:pPr>
          </w:p>
        </w:tc>
        <w:tc>
          <w:tcPr>
            <w:tcW w:w="2700"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w:t>
            </w:r>
            <w:r>
              <w:rPr>
                <w:rFonts w:hint="eastAsia" w:ascii="仿宋_GB2312" w:hAnsi="Times New Roman" w:eastAsia="仿宋_GB2312" w:cs="仿宋_GB2312"/>
                <w:sz w:val="18"/>
                <w:szCs w:val="18"/>
                <w:lang w:eastAsia="zh-CN"/>
              </w:rPr>
              <w:t>中华人民共和国</w:t>
            </w:r>
            <w:r>
              <w:rPr>
                <w:rFonts w:hint="eastAsia" w:ascii="仿宋_GB2312" w:eastAsia="仿宋_GB2312" w:cs="仿宋_GB2312"/>
                <w:color w:val="000000"/>
                <w:sz w:val="18"/>
                <w:szCs w:val="18"/>
              </w:rPr>
              <w:t>政府信息公开条例》、《</w:t>
            </w:r>
            <w:r>
              <w:rPr>
                <w:rFonts w:hint="eastAsia" w:ascii="仿宋_GB2312" w:eastAsia="仿宋_GB2312" w:cs="仿宋_GB2312"/>
                <w:color w:val="000000"/>
                <w:sz w:val="18"/>
                <w:szCs w:val="18"/>
                <w:lang w:eastAsia="zh-CN"/>
              </w:rPr>
              <w:t>关于全面推进政务公开工作的意见</w:t>
            </w:r>
            <w:r>
              <w:rPr>
                <w:rFonts w:hint="eastAsia" w:ascii="仿宋_GB2312" w:eastAsia="仿宋_GB2312" w:cs="仿宋_GB2312"/>
                <w:color w:val="000000"/>
                <w:sz w:val="18"/>
                <w:szCs w:val="18"/>
              </w:rPr>
              <w:t>》、《关于推进重大建设项目批准和实施领域政府信息公开的意见》</w:t>
            </w:r>
          </w:p>
          <w:p>
            <w:pPr>
              <w:spacing w:line="240" w:lineRule="exact"/>
              <w:rPr>
                <w:rFonts w:ascii="仿宋_GB2312" w:hAnsi="Times New Roman" w:eastAsia="仿宋_GB2312" w:cs="Times New Roman"/>
                <w:sz w:val="18"/>
                <w:szCs w:val="18"/>
              </w:rPr>
            </w:pPr>
          </w:p>
        </w:tc>
        <w:tc>
          <w:tcPr>
            <w:tcW w:w="1453" w:type="dxa"/>
            <w:vAlign w:val="center"/>
          </w:tcPr>
          <w:p>
            <w:pPr>
              <w:rPr>
                <w:rFonts w:ascii="仿宋_GB2312" w:hAnsi="Times New Roman" w:eastAsia="仿宋_GB2312" w:cs="Times New Roman"/>
                <w:sz w:val="18"/>
                <w:szCs w:val="18"/>
              </w:rPr>
            </w:pPr>
            <w:r>
              <w:rPr>
                <w:rFonts w:hint="eastAsia" w:ascii="仿宋_GB2312" w:hAnsi="Times New Roman" w:eastAsia="仿宋_GB2312" w:cs="仿宋_GB2312"/>
                <w:sz w:val="18"/>
                <w:szCs w:val="18"/>
              </w:rPr>
              <w:t>天津网上办事大厅实时公开</w:t>
            </w:r>
          </w:p>
        </w:tc>
        <w:tc>
          <w:tcPr>
            <w:tcW w:w="1134" w:type="dxa"/>
            <w:vAlign w:val="center"/>
          </w:tcPr>
          <w:p>
            <w:pPr>
              <w:jc w:val="center"/>
              <w:rPr>
                <w:rFonts w:ascii="仿宋_GB2312" w:eastAsia="仿宋_GB2312" w:cs="仿宋_GB2312"/>
                <w:color w:val="000000"/>
                <w:sz w:val="18"/>
                <w:szCs w:val="18"/>
              </w:rPr>
            </w:pPr>
          </w:p>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蓟州区</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政务服务办</w:t>
            </w:r>
          </w:p>
          <w:p>
            <w:pPr>
              <w:jc w:val="center"/>
              <w:rPr>
                <w:rFonts w:ascii="仿宋_GB2312" w:hAnsi="Times New Roman" w:eastAsia="仿宋_GB2312" w:cs="Times New Roman"/>
                <w:sz w:val="18"/>
                <w:szCs w:val="18"/>
              </w:rPr>
            </w:pPr>
          </w:p>
        </w:tc>
        <w:tc>
          <w:tcPr>
            <w:tcW w:w="2813" w:type="dxa"/>
            <w:vAlign w:val="center"/>
          </w:tcPr>
          <w:p>
            <w:pPr>
              <w:spacing w:line="240" w:lineRule="exact"/>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■两微一端</w:t>
            </w:r>
            <w:r>
              <w:rPr>
                <w:rFonts w:ascii="仿宋_GB2312" w:hAnsi="宋体" w:eastAsia="仿宋_GB2312" w:cs="仿宋_GB2312"/>
                <w:sz w:val="18"/>
                <w:szCs w:val="18"/>
              </w:rPr>
              <w:t xml:space="preserve">    </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■发布会听证会</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■政务服务中心</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■投资项目在线审批监管平台</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■天津市网上办事大厅</w:t>
            </w: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p>
            <w:pPr>
              <w:rPr>
                <w:rFonts w:ascii="仿宋" w:hAnsi="仿宋" w:eastAsia="仿宋" w:cs="Times New Roman"/>
                <w:color w:val="000000"/>
                <w:sz w:val="30"/>
                <w:szCs w:val="30"/>
              </w:rPr>
            </w:pPr>
          </w:p>
        </w:tc>
        <w:tc>
          <w:tcPr>
            <w:tcW w:w="720" w:type="dxa"/>
            <w:vAlign w:val="center"/>
          </w:tcPr>
          <w:p>
            <w:pPr>
              <w:spacing w:line="240" w:lineRule="exact"/>
              <w:rPr>
                <w:rFonts w:ascii="Times New Roman" w:hAnsi="Times New Roman" w:cs="Times New Roman"/>
                <w:sz w:val="30"/>
                <w:szCs w:val="30"/>
              </w:rPr>
            </w:pP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p>
            <w:pPr>
              <w:rPr>
                <w:rFonts w:ascii="仿宋" w:hAnsi="仿宋" w:eastAsia="仿宋" w:cs="Times New Roman"/>
                <w:color w:val="000000"/>
                <w:sz w:val="30"/>
                <w:szCs w:val="30"/>
              </w:rPr>
            </w:pPr>
          </w:p>
        </w:tc>
        <w:tc>
          <w:tcPr>
            <w:tcW w:w="915" w:type="dxa"/>
            <w:vAlign w:val="center"/>
          </w:tcPr>
          <w:p>
            <w:pPr>
              <w:spacing w:line="240" w:lineRule="exact"/>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20</w:t>
            </w:r>
          </w:p>
        </w:tc>
        <w:tc>
          <w:tcPr>
            <w:tcW w:w="900" w:type="dxa"/>
            <w:vMerge w:val="continue"/>
            <w:vAlign w:val="center"/>
          </w:tcPr>
          <w:p>
            <w:pPr>
              <w:spacing w:line="240" w:lineRule="exact"/>
              <w:rPr>
                <w:rFonts w:ascii="仿宋_GB2312" w:hAnsi="Times New Roman" w:eastAsia="仿宋_GB2312" w:cs="Times New Roman"/>
                <w:sz w:val="18"/>
                <w:szCs w:val="18"/>
              </w:rPr>
            </w:pPr>
          </w:p>
        </w:tc>
        <w:tc>
          <w:tcPr>
            <w:tcW w:w="887"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新建住宅商品房准许交付使用证核发</w:t>
            </w:r>
          </w:p>
        </w:tc>
        <w:tc>
          <w:tcPr>
            <w:tcW w:w="2173"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审核结果、证书编号、发证日期、发证机关、项目名称等</w:t>
            </w:r>
          </w:p>
          <w:p>
            <w:pPr>
              <w:spacing w:line="240" w:lineRule="exact"/>
              <w:rPr>
                <w:rFonts w:ascii="仿宋_GB2312" w:hAnsi="Times New Roman" w:eastAsia="仿宋_GB2312" w:cs="Times New Roman"/>
                <w:sz w:val="18"/>
                <w:szCs w:val="18"/>
              </w:rPr>
            </w:pPr>
          </w:p>
        </w:tc>
        <w:tc>
          <w:tcPr>
            <w:tcW w:w="2700"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w:t>
            </w:r>
            <w:r>
              <w:rPr>
                <w:rFonts w:hint="eastAsia" w:ascii="仿宋_GB2312" w:hAnsi="Times New Roman" w:eastAsia="仿宋_GB2312" w:cs="仿宋_GB2312"/>
                <w:sz w:val="18"/>
                <w:szCs w:val="18"/>
                <w:lang w:eastAsia="zh-CN"/>
              </w:rPr>
              <w:t>中华人民共和国</w:t>
            </w:r>
            <w:r>
              <w:rPr>
                <w:rFonts w:hint="eastAsia" w:ascii="仿宋_GB2312" w:eastAsia="仿宋_GB2312" w:cs="仿宋_GB2312"/>
                <w:color w:val="000000"/>
                <w:sz w:val="18"/>
                <w:szCs w:val="18"/>
              </w:rPr>
              <w:t>政府信息公开条例》、《</w:t>
            </w:r>
            <w:r>
              <w:rPr>
                <w:rFonts w:hint="eastAsia" w:ascii="仿宋_GB2312" w:eastAsia="仿宋_GB2312" w:cs="仿宋_GB2312"/>
                <w:color w:val="000000"/>
                <w:sz w:val="18"/>
                <w:szCs w:val="18"/>
                <w:lang w:eastAsia="zh-CN"/>
              </w:rPr>
              <w:t>关于全面推进政务公开工作的意见</w:t>
            </w:r>
            <w:r>
              <w:rPr>
                <w:rFonts w:hint="eastAsia" w:ascii="仿宋_GB2312" w:eastAsia="仿宋_GB2312" w:cs="仿宋_GB2312"/>
                <w:color w:val="000000"/>
                <w:sz w:val="18"/>
                <w:szCs w:val="18"/>
              </w:rPr>
              <w:t>》、《关于推进重大建设项目批准和实施领域政府信息公开的意见》</w:t>
            </w:r>
          </w:p>
          <w:p>
            <w:pPr>
              <w:spacing w:line="240" w:lineRule="exact"/>
              <w:rPr>
                <w:rFonts w:ascii="仿宋_GB2312" w:hAnsi="Times New Roman" w:eastAsia="仿宋_GB2312" w:cs="Times New Roman"/>
                <w:sz w:val="18"/>
                <w:szCs w:val="18"/>
              </w:rPr>
            </w:pPr>
          </w:p>
        </w:tc>
        <w:tc>
          <w:tcPr>
            <w:tcW w:w="1453" w:type="dxa"/>
            <w:vAlign w:val="center"/>
          </w:tcPr>
          <w:p>
            <w:pPr>
              <w:rPr>
                <w:rFonts w:ascii="仿宋_GB2312" w:hAnsi="Times New Roman" w:eastAsia="仿宋_GB2312" w:cs="Times New Roman"/>
                <w:sz w:val="18"/>
                <w:szCs w:val="18"/>
              </w:rPr>
            </w:pPr>
            <w:r>
              <w:rPr>
                <w:rFonts w:hint="eastAsia" w:ascii="仿宋_GB2312" w:hAnsi="Times New Roman" w:eastAsia="仿宋_GB2312" w:cs="仿宋_GB2312"/>
                <w:sz w:val="18"/>
                <w:szCs w:val="18"/>
              </w:rPr>
              <w:t>天津网上办事大厅实时公开</w:t>
            </w:r>
          </w:p>
        </w:tc>
        <w:tc>
          <w:tcPr>
            <w:tcW w:w="1134" w:type="dxa"/>
            <w:vAlign w:val="center"/>
          </w:tcPr>
          <w:p>
            <w:pPr>
              <w:jc w:val="center"/>
              <w:rPr>
                <w:rFonts w:ascii="仿宋_GB2312" w:eastAsia="仿宋_GB2312" w:cs="仿宋_GB2312"/>
                <w:color w:val="000000"/>
                <w:sz w:val="18"/>
                <w:szCs w:val="18"/>
              </w:rPr>
            </w:pPr>
          </w:p>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蓟州区</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政务服务办</w:t>
            </w:r>
          </w:p>
          <w:p>
            <w:pPr>
              <w:jc w:val="center"/>
              <w:rPr>
                <w:rFonts w:ascii="仿宋_GB2312" w:hAnsi="Times New Roman" w:eastAsia="仿宋_GB2312" w:cs="Times New Roman"/>
                <w:sz w:val="18"/>
                <w:szCs w:val="18"/>
              </w:rPr>
            </w:pPr>
          </w:p>
        </w:tc>
        <w:tc>
          <w:tcPr>
            <w:tcW w:w="2813" w:type="dxa"/>
            <w:vAlign w:val="center"/>
          </w:tcPr>
          <w:p>
            <w:pPr>
              <w:spacing w:line="240" w:lineRule="exact"/>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■两微一端</w:t>
            </w:r>
            <w:r>
              <w:rPr>
                <w:rFonts w:ascii="仿宋_GB2312" w:hAnsi="宋体" w:eastAsia="仿宋_GB2312" w:cs="仿宋_GB2312"/>
                <w:sz w:val="18"/>
                <w:szCs w:val="18"/>
              </w:rPr>
              <w:t xml:space="preserve">    </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■发布会听证会</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■政务服务中心</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■投资项目在线审批监管平台</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■天津市网上办事大厅</w:t>
            </w: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tc>
        <w:tc>
          <w:tcPr>
            <w:tcW w:w="720" w:type="dxa"/>
            <w:vAlign w:val="center"/>
          </w:tcPr>
          <w:p>
            <w:pPr>
              <w:spacing w:line="240" w:lineRule="exact"/>
              <w:rPr>
                <w:rFonts w:ascii="Times New Roman" w:hAnsi="Times New Roman" w:cs="Times New Roman"/>
                <w:sz w:val="30"/>
                <w:szCs w:val="30"/>
              </w:rPr>
            </w:pP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tc>
        <w:tc>
          <w:tcPr>
            <w:tcW w:w="915" w:type="dxa"/>
            <w:vAlign w:val="center"/>
          </w:tcPr>
          <w:p>
            <w:pPr>
              <w:spacing w:line="240" w:lineRule="exact"/>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21</w:t>
            </w:r>
          </w:p>
        </w:tc>
        <w:tc>
          <w:tcPr>
            <w:tcW w:w="900" w:type="dxa"/>
            <w:vMerge w:val="continue"/>
            <w:vAlign w:val="center"/>
          </w:tcPr>
          <w:p>
            <w:pPr>
              <w:spacing w:line="240" w:lineRule="exact"/>
              <w:rPr>
                <w:rFonts w:ascii="仿宋_GB2312" w:hAnsi="Times New Roman" w:eastAsia="仿宋_GB2312" w:cs="Times New Roman"/>
                <w:sz w:val="18"/>
                <w:szCs w:val="18"/>
              </w:rPr>
            </w:pPr>
          </w:p>
        </w:tc>
        <w:tc>
          <w:tcPr>
            <w:tcW w:w="887"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在石油天然气管道保护区内实施采石、爆破作业许可</w:t>
            </w:r>
          </w:p>
        </w:tc>
        <w:tc>
          <w:tcPr>
            <w:tcW w:w="2173"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审核结果、证书编号、发证日期、发证机关、项目名称等</w:t>
            </w:r>
          </w:p>
          <w:p>
            <w:pPr>
              <w:spacing w:line="240" w:lineRule="exact"/>
              <w:rPr>
                <w:rFonts w:ascii="仿宋_GB2312" w:hAnsi="Times New Roman" w:eastAsia="仿宋_GB2312" w:cs="Times New Roman"/>
                <w:sz w:val="18"/>
                <w:szCs w:val="18"/>
              </w:rPr>
            </w:pPr>
          </w:p>
        </w:tc>
        <w:tc>
          <w:tcPr>
            <w:tcW w:w="2700" w:type="dxa"/>
            <w:vAlign w:val="center"/>
          </w:tcPr>
          <w:p>
            <w:pP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w:t>
            </w:r>
            <w:r>
              <w:rPr>
                <w:rFonts w:hint="eastAsia" w:ascii="仿宋_GB2312" w:hAnsi="Times New Roman" w:eastAsia="仿宋_GB2312" w:cs="仿宋_GB2312"/>
                <w:sz w:val="18"/>
                <w:szCs w:val="18"/>
                <w:lang w:eastAsia="zh-CN"/>
              </w:rPr>
              <w:t>中华人民共和国</w:t>
            </w:r>
            <w:r>
              <w:rPr>
                <w:rFonts w:hint="eastAsia" w:ascii="仿宋_GB2312" w:eastAsia="仿宋_GB2312" w:cs="仿宋_GB2312"/>
                <w:color w:val="000000"/>
                <w:sz w:val="18"/>
                <w:szCs w:val="18"/>
              </w:rPr>
              <w:t>政府信息公开条例》、《</w:t>
            </w:r>
            <w:r>
              <w:rPr>
                <w:rFonts w:hint="eastAsia" w:ascii="仿宋_GB2312" w:eastAsia="仿宋_GB2312" w:cs="仿宋_GB2312"/>
                <w:color w:val="000000"/>
                <w:sz w:val="18"/>
                <w:szCs w:val="18"/>
                <w:lang w:eastAsia="zh-CN"/>
              </w:rPr>
              <w:t>关于全面推进政务公开工作的意见</w:t>
            </w:r>
            <w:r>
              <w:rPr>
                <w:rFonts w:hint="eastAsia" w:ascii="仿宋_GB2312" w:eastAsia="仿宋_GB2312" w:cs="仿宋_GB2312"/>
                <w:color w:val="000000"/>
                <w:sz w:val="18"/>
                <w:szCs w:val="18"/>
              </w:rPr>
              <w:t>》、《关于推进重大建设项目批准和实施领域政府信息公开的意见》</w:t>
            </w:r>
          </w:p>
          <w:p>
            <w:pPr>
              <w:spacing w:line="240" w:lineRule="exact"/>
              <w:rPr>
                <w:rFonts w:ascii="仿宋_GB2312" w:hAnsi="Times New Roman" w:eastAsia="仿宋_GB2312" w:cs="Times New Roman"/>
                <w:sz w:val="18"/>
                <w:szCs w:val="18"/>
              </w:rPr>
            </w:pPr>
          </w:p>
        </w:tc>
        <w:tc>
          <w:tcPr>
            <w:tcW w:w="1453" w:type="dxa"/>
            <w:vAlign w:val="center"/>
          </w:tcPr>
          <w:p>
            <w:pPr>
              <w:rPr>
                <w:rFonts w:ascii="仿宋_GB2312" w:hAnsi="Times New Roman" w:eastAsia="仿宋_GB2312" w:cs="Times New Roman"/>
                <w:sz w:val="18"/>
                <w:szCs w:val="18"/>
              </w:rPr>
            </w:pPr>
            <w:r>
              <w:rPr>
                <w:rFonts w:hint="eastAsia" w:ascii="仿宋_GB2312" w:hAnsi="Times New Roman" w:eastAsia="仿宋_GB2312" w:cs="仿宋_GB2312"/>
                <w:sz w:val="18"/>
                <w:szCs w:val="18"/>
              </w:rPr>
              <w:t>天津网上办事大厅实时公开</w:t>
            </w:r>
          </w:p>
        </w:tc>
        <w:tc>
          <w:tcPr>
            <w:tcW w:w="1134" w:type="dxa"/>
            <w:vAlign w:val="center"/>
          </w:tcPr>
          <w:p>
            <w:pPr>
              <w:jc w:val="center"/>
              <w:rPr>
                <w:rFonts w:ascii="仿宋_GB2312" w:eastAsia="仿宋_GB2312" w:cs="仿宋_GB2312"/>
                <w:color w:val="000000"/>
                <w:sz w:val="18"/>
                <w:szCs w:val="18"/>
              </w:rPr>
            </w:pPr>
          </w:p>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蓟州区</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政务服务办</w:t>
            </w:r>
          </w:p>
          <w:p>
            <w:pPr>
              <w:jc w:val="center"/>
              <w:rPr>
                <w:rFonts w:ascii="仿宋_GB2312" w:hAnsi="Times New Roman" w:eastAsia="仿宋_GB2312" w:cs="Times New Roman"/>
                <w:sz w:val="18"/>
                <w:szCs w:val="18"/>
              </w:rPr>
            </w:pPr>
          </w:p>
        </w:tc>
        <w:tc>
          <w:tcPr>
            <w:tcW w:w="2813" w:type="dxa"/>
            <w:vAlign w:val="center"/>
          </w:tcPr>
          <w:p>
            <w:pPr>
              <w:spacing w:line="240" w:lineRule="exact"/>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■两微一端</w:t>
            </w:r>
            <w:r>
              <w:rPr>
                <w:rFonts w:ascii="仿宋_GB2312" w:hAnsi="宋体" w:eastAsia="仿宋_GB2312" w:cs="仿宋_GB2312"/>
                <w:sz w:val="18"/>
                <w:szCs w:val="18"/>
              </w:rPr>
              <w:t xml:space="preserve">    </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■发布会听证会</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■政务服务中心</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■投资项目在线审批监管平台</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■天津市网上办事大厅</w:t>
            </w: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tc>
        <w:tc>
          <w:tcPr>
            <w:tcW w:w="720" w:type="dxa"/>
            <w:vAlign w:val="center"/>
          </w:tcPr>
          <w:p>
            <w:pPr>
              <w:spacing w:line="240" w:lineRule="exact"/>
              <w:rPr>
                <w:rFonts w:ascii="Times New Roman" w:hAnsi="Times New Roman" w:cs="Times New Roman"/>
                <w:sz w:val="30"/>
                <w:szCs w:val="30"/>
              </w:rPr>
            </w:pP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tc>
        <w:tc>
          <w:tcPr>
            <w:tcW w:w="915" w:type="dxa"/>
            <w:vAlign w:val="center"/>
          </w:tcPr>
          <w:p>
            <w:pPr>
              <w:spacing w:line="240" w:lineRule="exact"/>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22</w:t>
            </w:r>
          </w:p>
        </w:tc>
        <w:tc>
          <w:tcPr>
            <w:tcW w:w="900" w:type="dxa"/>
            <w:vMerge w:val="continue"/>
            <w:vAlign w:val="center"/>
          </w:tcPr>
          <w:p>
            <w:pPr>
              <w:spacing w:line="240" w:lineRule="exact"/>
              <w:rPr>
                <w:rFonts w:ascii="仿宋_GB2312" w:hAnsi="Times New Roman" w:eastAsia="仿宋_GB2312" w:cs="Times New Roman"/>
                <w:sz w:val="18"/>
                <w:szCs w:val="18"/>
              </w:rPr>
            </w:pPr>
          </w:p>
        </w:tc>
        <w:tc>
          <w:tcPr>
            <w:tcW w:w="887"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涉及石油天然气管道施工作业许可</w:t>
            </w:r>
          </w:p>
        </w:tc>
        <w:tc>
          <w:tcPr>
            <w:tcW w:w="2173"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审核结果、证书编号、发证日期、发证机关、项目名称等</w:t>
            </w:r>
          </w:p>
        </w:tc>
        <w:tc>
          <w:tcPr>
            <w:tcW w:w="270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w:t>
            </w:r>
            <w:r>
              <w:rPr>
                <w:rFonts w:hint="eastAsia" w:ascii="仿宋_GB2312" w:hAnsi="Times New Roman" w:eastAsia="仿宋_GB2312" w:cs="仿宋_GB2312"/>
                <w:sz w:val="18"/>
                <w:szCs w:val="18"/>
                <w:lang w:eastAsia="zh-CN"/>
              </w:rPr>
              <w:t>关于全面推进政务公开工作的意见</w:t>
            </w:r>
            <w:r>
              <w:rPr>
                <w:rFonts w:hint="eastAsia" w:ascii="仿宋_GB2312" w:hAnsi="Times New Roman" w:eastAsia="仿宋_GB2312" w:cs="仿宋_GB2312"/>
                <w:sz w:val="18"/>
                <w:szCs w:val="18"/>
              </w:rPr>
              <w:t>》、《关于推进重大建设项目批准和实施领域政府信息公开的意见》</w:t>
            </w:r>
          </w:p>
        </w:tc>
        <w:tc>
          <w:tcPr>
            <w:tcW w:w="1453" w:type="dxa"/>
            <w:vAlign w:val="center"/>
          </w:tcPr>
          <w:p>
            <w:pPr>
              <w:rPr>
                <w:rFonts w:ascii="仿宋_GB2312" w:hAnsi="Times New Roman" w:eastAsia="仿宋_GB2312" w:cs="Times New Roman"/>
                <w:sz w:val="18"/>
                <w:szCs w:val="18"/>
              </w:rPr>
            </w:pPr>
            <w:r>
              <w:rPr>
                <w:rFonts w:hint="eastAsia" w:ascii="仿宋_GB2312" w:hAnsi="Times New Roman" w:eastAsia="仿宋_GB2312" w:cs="仿宋_GB2312"/>
                <w:sz w:val="18"/>
                <w:szCs w:val="18"/>
              </w:rPr>
              <w:t>天津网上办事大厅实时公开</w:t>
            </w:r>
          </w:p>
        </w:tc>
        <w:tc>
          <w:tcPr>
            <w:tcW w:w="1134" w:type="dxa"/>
            <w:vAlign w:val="center"/>
          </w:tcPr>
          <w:p>
            <w:pPr>
              <w:jc w:val="center"/>
              <w:rPr>
                <w:rFonts w:ascii="仿宋_GB2312" w:eastAsia="仿宋_GB2312" w:cs="仿宋_GB2312"/>
                <w:color w:val="000000"/>
                <w:sz w:val="18"/>
                <w:szCs w:val="18"/>
              </w:rPr>
            </w:pPr>
          </w:p>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蓟州区</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政务服务办</w:t>
            </w:r>
          </w:p>
          <w:p>
            <w:pPr>
              <w:jc w:val="center"/>
              <w:rPr>
                <w:rFonts w:ascii="仿宋_GB2312" w:hAnsi="Times New Roman" w:eastAsia="仿宋_GB2312" w:cs="Times New Roman"/>
                <w:sz w:val="18"/>
                <w:szCs w:val="18"/>
              </w:rPr>
            </w:pPr>
          </w:p>
        </w:tc>
        <w:tc>
          <w:tcPr>
            <w:tcW w:w="2813" w:type="dxa"/>
            <w:vAlign w:val="center"/>
          </w:tcPr>
          <w:p>
            <w:pPr>
              <w:spacing w:line="240" w:lineRule="exact"/>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■两微一端</w:t>
            </w:r>
            <w:r>
              <w:rPr>
                <w:rFonts w:ascii="仿宋_GB2312" w:hAnsi="宋体" w:eastAsia="仿宋_GB2312" w:cs="仿宋_GB2312"/>
                <w:sz w:val="18"/>
                <w:szCs w:val="18"/>
              </w:rPr>
              <w:t xml:space="preserve">    </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■发布会听证会</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■政务服务中心</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■投资项目在线审批监管平台</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■天津市网上办事大厅</w:t>
            </w: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tc>
        <w:tc>
          <w:tcPr>
            <w:tcW w:w="720" w:type="dxa"/>
            <w:vAlign w:val="center"/>
          </w:tcPr>
          <w:p>
            <w:pPr>
              <w:spacing w:line="240" w:lineRule="exact"/>
              <w:rPr>
                <w:rFonts w:ascii="Times New Roman" w:hAnsi="Times New Roman" w:cs="Times New Roman"/>
                <w:sz w:val="30"/>
                <w:szCs w:val="30"/>
              </w:rPr>
            </w:pP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tc>
        <w:tc>
          <w:tcPr>
            <w:tcW w:w="915" w:type="dxa"/>
            <w:vAlign w:val="center"/>
          </w:tcPr>
          <w:p>
            <w:pPr>
              <w:spacing w:line="240" w:lineRule="exact"/>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23</w:t>
            </w:r>
          </w:p>
        </w:tc>
        <w:tc>
          <w:tcPr>
            <w:tcW w:w="900" w:type="dxa"/>
            <w:vMerge w:val="continue"/>
            <w:vAlign w:val="center"/>
          </w:tcPr>
          <w:p>
            <w:pPr>
              <w:spacing w:line="240" w:lineRule="exact"/>
              <w:rPr>
                <w:rFonts w:ascii="仿宋_GB2312" w:hAnsi="Times New Roman" w:eastAsia="仿宋_GB2312" w:cs="Times New Roman"/>
                <w:sz w:val="18"/>
                <w:szCs w:val="18"/>
              </w:rPr>
            </w:pPr>
          </w:p>
        </w:tc>
        <w:tc>
          <w:tcPr>
            <w:tcW w:w="887" w:type="dxa"/>
            <w:vAlign w:val="center"/>
          </w:tcPr>
          <w:p>
            <w:pPr>
              <w:spacing w:line="240" w:lineRule="exact"/>
              <w:jc w:val="center"/>
              <w:rPr>
                <w:rFonts w:ascii="仿宋_GB2312" w:hAnsi="Times New Roman" w:eastAsia="仿宋_GB2312" w:cs="仿宋_GB2312"/>
                <w:sz w:val="18"/>
                <w:szCs w:val="18"/>
              </w:rPr>
            </w:pPr>
            <w:r>
              <w:rPr>
                <w:rFonts w:hint="eastAsia" w:ascii="仿宋_GB2312" w:hAnsi="Times New Roman" w:eastAsia="仿宋_GB2312" w:cs="仿宋_GB2312"/>
                <w:sz w:val="18"/>
                <w:szCs w:val="18"/>
              </w:rPr>
              <w:t>排污</w:t>
            </w:r>
          </w:p>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许可证</w:t>
            </w:r>
          </w:p>
        </w:tc>
        <w:tc>
          <w:tcPr>
            <w:tcW w:w="2173"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许可证正副本、大气污染物排放信息、水污染物排放信息、自行监测要求、执行（守法）报告要求、信息公开要求、环境管理台账记录要求、其他许可内容</w:t>
            </w:r>
          </w:p>
        </w:tc>
        <w:tc>
          <w:tcPr>
            <w:tcW w:w="270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w:t>
            </w:r>
            <w:r>
              <w:rPr>
                <w:rFonts w:hint="eastAsia" w:ascii="仿宋_GB2312" w:hAnsi="Times New Roman" w:eastAsia="仿宋_GB2312" w:cs="仿宋_GB2312"/>
                <w:sz w:val="18"/>
                <w:szCs w:val="18"/>
                <w:lang w:eastAsia="zh-CN"/>
              </w:rPr>
              <w:t>关于全面推进政务公开工作的意见</w:t>
            </w:r>
            <w:r>
              <w:rPr>
                <w:rFonts w:hint="eastAsia" w:ascii="仿宋_GB2312" w:hAnsi="Times New Roman" w:eastAsia="仿宋_GB2312" w:cs="仿宋_GB2312"/>
                <w:sz w:val="18"/>
                <w:szCs w:val="18"/>
              </w:rPr>
              <w:t>》</w:t>
            </w:r>
          </w:p>
        </w:tc>
        <w:tc>
          <w:tcPr>
            <w:tcW w:w="1453" w:type="dxa"/>
            <w:vAlign w:val="center"/>
          </w:tcPr>
          <w:p>
            <w:pPr>
              <w:rPr>
                <w:rFonts w:ascii="仿宋_GB2312" w:hAnsi="Times New Roman" w:eastAsia="仿宋_GB2312" w:cs="Times New Roman"/>
                <w:sz w:val="18"/>
                <w:szCs w:val="18"/>
              </w:rPr>
            </w:pPr>
            <w:r>
              <w:rPr>
                <w:rFonts w:hint="eastAsia" w:ascii="仿宋_GB2312" w:hAnsi="Times New Roman" w:eastAsia="仿宋_GB2312" w:cs="仿宋_GB2312"/>
                <w:sz w:val="18"/>
                <w:szCs w:val="18"/>
              </w:rPr>
              <w:t>天津网上办事大厅实时公开</w:t>
            </w:r>
          </w:p>
        </w:tc>
        <w:tc>
          <w:tcPr>
            <w:tcW w:w="1134" w:type="dxa"/>
            <w:vAlign w:val="center"/>
          </w:tcPr>
          <w:p>
            <w:pPr>
              <w:jc w:val="center"/>
              <w:rPr>
                <w:rFonts w:ascii="仿宋_GB2312" w:eastAsia="仿宋_GB2312" w:cs="仿宋_GB2312"/>
                <w:color w:val="000000"/>
                <w:sz w:val="18"/>
                <w:szCs w:val="18"/>
              </w:rPr>
            </w:pPr>
          </w:p>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蓟州区</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政务服务办</w:t>
            </w:r>
          </w:p>
          <w:p>
            <w:pPr>
              <w:jc w:val="center"/>
              <w:rPr>
                <w:rFonts w:ascii="仿宋_GB2312" w:hAnsi="Times New Roman" w:eastAsia="仿宋_GB2312" w:cs="Times New Roman"/>
                <w:sz w:val="18"/>
                <w:szCs w:val="18"/>
              </w:rPr>
            </w:pPr>
          </w:p>
        </w:tc>
        <w:tc>
          <w:tcPr>
            <w:tcW w:w="2813" w:type="dxa"/>
            <w:vAlign w:val="center"/>
          </w:tcPr>
          <w:p>
            <w:pPr>
              <w:spacing w:line="240" w:lineRule="exact"/>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■两微一端</w:t>
            </w:r>
            <w:r>
              <w:rPr>
                <w:rFonts w:ascii="仿宋_GB2312" w:hAnsi="宋体" w:eastAsia="仿宋_GB2312" w:cs="仿宋_GB2312"/>
                <w:sz w:val="18"/>
                <w:szCs w:val="18"/>
              </w:rPr>
              <w:t xml:space="preserve">    </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■发布会听证会</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■政务服务中心</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■投资项目在线审批监管平台</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■天津市网上办事大厅</w:t>
            </w: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tc>
        <w:tc>
          <w:tcPr>
            <w:tcW w:w="720" w:type="dxa"/>
            <w:vAlign w:val="center"/>
          </w:tcPr>
          <w:p>
            <w:pPr>
              <w:spacing w:line="240" w:lineRule="exact"/>
              <w:rPr>
                <w:rFonts w:ascii="Times New Roman" w:hAnsi="Times New Roman" w:cs="Times New Roman"/>
                <w:sz w:val="30"/>
                <w:szCs w:val="30"/>
              </w:rPr>
            </w:pPr>
          </w:p>
        </w:tc>
        <w:tc>
          <w:tcPr>
            <w:tcW w:w="540" w:type="dxa"/>
            <w:vAlign w:val="center"/>
          </w:tcPr>
          <w:p>
            <w:pPr>
              <w:rPr>
                <w:rFonts w:ascii="仿宋" w:hAnsi="仿宋" w:eastAsia="仿宋" w:cs="Times New Roman"/>
                <w:color w:val="000000"/>
                <w:sz w:val="30"/>
                <w:szCs w:val="30"/>
              </w:rPr>
            </w:pPr>
            <w:r>
              <w:rPr>
                <w:rFonts w:hint="eastAsia" w:ascii="仿宋" w:hAnsi="仿宋" w:eastAsia="仿宋" w:cs="仿宋"/>
                <w:color w:val="000000"/>
                <w:sz w:val="30"/>
                <w:szCs w:val="30"/>
              </w:rPr>
              <w:t>√</w:t>
            </w:r>
          </w:p>
        </w:tc>
        <w:tc>
          <w:tcPr>
            <w:tcW w:w="915" w:type="dxa"/>
            <w:vAlign w:val="center"/>
          </w:tcPr>
          <w:p>
            <w:pPr>
              <w:spacing w:line="240" w:lineRule="exact"/>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24</w:t>
            </w:r>
          </w:p>
        </w:tc>
        <w:tc>
          <w:tcPr>
            <w:tcW w:w="900" w:type="dxa"/>
            <w:vMerge w:val="restart"/>
            <w:vAlign w:val="center"/>
          </w:tcPr>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批准结果信息</w:t>
            </w:r>
          </w:p>
        </w:tc>
        <w:tc>
          <w:tcPr>
            <w:tcW w:w="887"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辐射安全许可证</w:t>
            </w:r>
          </w:p>
        </w:tc>
        <w:tc>
          <w:tcPr>
            <w:tcW w:w="2173"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审批决定、证书编号、发证日期、发证机关等</w:t>
            </w:r>
          </w:p>
        </w:tc>
        <w:tc>
          <w:tcPr>
            <w:tcW w:w="270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w:t>
            </w:r>
            <w:r>
              <w:rPr>
                <w:rFonts w:hint="eastAsia" w:ascii="仿宋_GB2312" w:hAnsi="Times New Roman" w:eastAsia="仿宋_GB2312" w:cs="仿宋_GB2312"/>
                <w:sz w:val="18"/>
                <w:szCs w:val="18"/>
                <w:lang w:eastAsia="zh-CN"/>
              </w:rPr>
              <w:t>关于全面推进政务公开工作的意见</w:t>
            </w:r>
            <w:r>
              <w:rPr>
                <w:rFonts w:hint="eastAsia" w:ascii="仿宋_GB2312" w:hAnsi="Times New Roman" w:eastAsia="仿宋_GB2312" w:cs="仿宋_GB2312"/>
                <w:sz w:val="18"/>
                <w:szCs w:val="18"/>
              </w:rPr>
              <w:t>》</w:t>
            </w:r>
          </w:p>
        </w:tc>
        <w:tc>
          <w:tcPr>
            <w:tcW w:w="1453" w:type="dxa"/>
            <w:vAlign w:val="center"/>
          </w:tcPr>
          <w:p>
            <w:pPr>
              <w:rPr>
                <w:rFonts w:ascii="仿宋_GB2312" w:hAnsi="Times New Roman" w:eastAsia="仿宋_GB2312" w:cs="Times New Roman"/>
                <w:sz w:val="18"/>
                <w:szCs w:val="18"/>
              </w:rPr>
            </w:pPr>
            <w:r>
              <w:rPr>
                <w:rFonts w:hint="eastAsia" w:ascii="仿宋_GB2312" w:hAnsi="Times New Roman" w:eastAsia="仿宋_GB2312" w:cs="仿宋_GB2312"/>
                <w:sz w:val="18"/>
                <w:szCs w:val="18"/>
              </w:rPr>
              <w:t>天津网上办事大厅实时公开</w:t>
            </w:r>
          </w:p>
        </w:tc>
        <w:tc>
          <w:tcPr>
            <w:tcW w:w="1134" w:type="dxa"/>
            <w:vAlign w:val="center"/>
          </w:tcPr>
          <w:p>
            <w:pPr>
              <w:jc w:val="center"/>
              <w:rPr>
                <w:rFonts w:ascii="仿宋_GB2312" w:eastAsia="仿宋_GB2312" w:cs="仿宋_GB2312"/>
                <w:color w:val="000000"/>
                <w:sz w:val="18"/>
                <w:szCs w:val="18"/>
              </w:rPr>
            </w:pPr>
          </w:p>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蓟州区</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政务服务办</w:t>
            </w:r>
          </w:p>
          <w:p>
            <w:pPr>
              <w:spacing w:line="240" w:lineRule="exact"/>
              <w:jc w:val="center"/>
              <w:rPr>
                <w:rFonts w:ascii="仿宋_GB2312" w:hAnsi="Times New Roman" w:eastAsia="仿宋_GB2312" w:cs="Times New Roman"/>
                <w:sz w:val="18"/>
                <w:szCs w:val="18"/>
              </w:rPr>
            </w:pPr>
          </w:p>
        </w:tc>
        <w:tc>
          <w:tcPr>
            <w:tcW w:w="2813" w:type="dxa"/>
            <w:vAlign w:val="center"/>
          </w:tcPr>
          <w:p>
            <w:pPr>
              <w:spacing w:line="240" w:lineRule="exact"/>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■两微一端</w:t>
            </w:r>
            <w:r>
              <w:rPr>
                <w:rFonts w:ascii="仿宋_GB2312" w:hAnsi="宋体" w:eastAsia="仿宋_GB2312" w:cs="仿宋_GB2312"/>
                <w:sz w:val="18"/>
                <w:szCs w:val="18"/>
              </w:rPr>
              <w:t xml:space="preserve">    </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■发布会听证会</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■政务服务中心</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■投资项目在线审批监管平台</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■天津市网上办事大厅</w:t>
            </w:r>
          </w:p>
        </w:tc>
        <w:tc>
          <w:tcPr>
            <w:tcW w:w="540" w:type="dxa"/>
            <w:vAlign w:val="center"/>
          </w:tcPr>
          <w:p>
            <w:pPr>
              <w:spacing w:line="240" w:lineRule="exact"/>
              <w:jc w:val="center"/>
              <w:rPr>
                <w:rFonts w:ascii="仿宋" w:hAnsi="仿宋" w:eastAsia="仿宋" w:cs="Times New Roman"/>
                <w:sz w:val="30"/>
                <w:szCs w:val="30"/>
              </w:rPr>
            </w:pPr>
            <w:r>
              <w:rPr>
                <w:rFonts w:hint="eastAsia" w:ascii="仿宋" w:hAnsi="仿宋" w:eastAsia="仿宋" w:cs="仿宋"/>
                <w:sz w:val="30"/>
                <w:szCs w:val="30"/>
              </w:rPr>
              <w:t>√</w:t>
            </w:r>
          </w:p>
        </w:tc>
        <w:tc>
          <w:tcPr>
            <w:tcW w:w="720" w:type="dxa"/>
            <w:vAlign w:val="center"/>
          </w:tcPr>
          <w:p>
            <w:pPr>
              <w:spacing w:line="240" w:lineRule="exact"/>
              <w:jc w:val="center"/>
              <w:rPr>
                <w:rFonts w:ascii="Times New Roman" w:hAnsi="Times New Roman" w:cs="Times New Roman"/>
                <w:sz w:val="30"/>
                <w:szCs w:val="30"/>
              </w:rPr>
            </w:pPr>
          </w:p>
        </w:tc>
        <w:tc>
          <w:tcPr>
            <w:tcW w:w="540" w:type="dxa"/>
            <w:vAlign w:val="center"/>
          </w:tcPr>
          <w:p>
            <w:pPr>
              <w:spacing w:line="240" w:lineRule="exact"/>
              <w:jc w:val="center"/>
              <w:rPr>
                <w:rFonts w:ascii="仿宋" w:hAnsi="仿宋" w:eastAsia="仿宋" w:cs="Times New Roman"/>
                <w:sz w:val="30"/>
                <w:szCs w:val="30"/>
              </w:rPr>
            </w:pPr>
            <w:r>
              <w:rPr>
                <w:rFonts w:hint="eastAsia" w:ascii="仿宋" w:hAnsi="仿宋" w:eastAsia="仿宋" w:cs="仿宋"/>
                <w:sz w:val="30"/>
                <w:szCs w:val="30"/>
              </w:rPr>
              <w:t>√</w:t>
            </w:r>
          </w:p>
        </w:tc>
        <w:tc>
          <w:tcPr>
            <w:tcW w:w="915" w:type="dxa"/>
            <w:vAlign w:val="center"/>
          </w:tcPr>
          <w:p>
            <w:pPr>
              <w:spacing w:line="240" w:lineRule="exact"/>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25</w:t>
            </w:r>
          </w:p>
        </w:tc>
        <w:tc>
          <w:tcPr>
            <w:tcW w:w="900" w:type="dxa"/>
            <w:vMerge w:val="continue"/>
            <w:vAlign w:val="center"/>
          </w:tcPr>
          <w:p>
            <w:pPr>
              <w:spacing w:line="240" w:lineRule="exact"/>
              <w:rPr>
                <w:rFonts w:ascii="仿宋_GB2312" w:hAnsi="Times New Roman" w:eastAsia="仿宋_GB2312" w:cs="Times New Roman"/>
                <w:sz w:val="18"/>
                <w:szCs w:val="18"/>
              </w:rPr>
            </w:pPr>
          </w:p>
        </w:tc>
        <w:tc>
          <w:tcPr>
            <w:tcW w:w="887"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防治污染设施拆除或闲置（水、大气、噪声）的许可</w:t>
            </w:r>
          </w:p>
        </w:tc>
        <w:tc>
          <w:tcPr>
            <w:tcW w:w="2173"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企业或单位拆除、闲置环境噪声污染防治设施的审批结果；企业或单位拆除、闲置大气污染防治设施的审批结果；企业或单位拆除闲置（水）污染防治设施的审批结果</w:t>
            </w:r>
          </w:p>
        </w:tc>
        <w:tc>
          <w:tcPr>
            <w:tcW w:w="270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《中华人民共和国水污染防治法》、《中华人民共和国环境噪声污染防治法》、《中华人民共和国大气污染防治法》、《</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政府信息公开条例》、《关于全面推进政务公开工作的意见》、《开展基层政务公开标准化规范化试点工作方案》</w:t>
            </w:r>
          </w:p>
        </w:tc>
        <w:tc>
          <w:tcPr>
            <w:tcW w:w="1453" w:type="dxa"/>
            <w:vAlign w:val="center"/>
          </w:tcPr>
          <w:p>
            <w:pPr>
              <w:rPr>
                <w:rFonts w:ascii="仿宋_GB2312" w:hAnsi="Times New Roman" w:eastAsia="仿宋_GB2312" w:cs="Times New Roman"/>
                <w:sz w:val="18"/>
                <w:szCs w:val="18"/>
              </w:rPr>
            </w:pPr>
            <w:r>
              <w:rPr>
                <w:rFonts w:hint="eastAsia" w:ascii="仿宋_GB2312" w:hAnsi="Times New Roman" w:eastAsia="仿宋_GB2312" w:cs="仿宋_GB2312"/>
                <w:sz w:val="18"/>
                <w:szCs w:val="18"/>
              </w:rPr>
              <w:t>天津网上办事大厅实时公开</w:t>
            </w:r>
          </w:p>
        </w:tc>
        <w:tc>
          <w:tcPr>
            <w:tcW w:w="1134" w:type="dxa"/>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蓟州区</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政务服务办</w:t>
            </w:r>
          </w:p>
          <w:p>
            <w:pPr>
              <w:spacing w:line="240" w:lineRule="exact"/>
              <w:jc w:val="center"/>
              <w:rPr>
                <w:rFonts w:ascii="仿宋_GB2312" w:hAnsi="Times New Roman" w:eastAsia="仿宋_GB2312" w:cs="Times New Roman"/>
                <w:sz w:val="18"/>
                <w:szCs w:val="18"/>
              </w:rPr>
            </w:pPr>
          </w:p>
        </w:tc>
        <w:tc>
          <w:tcPr>
            <w:tcW w:w="2813" w:type="dxa"/>
            <w:vAlign w:val="center"/>
          </w:tcPr>
          <w:p>
            <w:pPr>
              <w:spacing w:line="240" w:lineRule="exact"/>
              <w:rPr>
                <w:rFonts w:ascii="仿宋_GB2312" w:hAnsi="宋体" w:eastAsia="仿宋_GB2312" w:cs="仿宋_GB2312"/>
                <w:sz w:val="18"/>
                <w:szCs w:val="18"/>
              </w:rPr>
            </w:pPr>
            <w:r>
              <w:rPr>
                <w:rFonts w:hint="eastAsia" w:ascii="仿宋_GB2312" w:hAnsi="宋体" w:eastAsia="仿宋_GB2312" w:cs="仿宋_GB2312"/>
                <w:sz w:val="18"/>
                <w:szCs w:val="18"/>
              </w:rPr>
              <w:t>■政府网站■两微一端</w:t>
            </w:r>
            <w:r>
              <w:rPr>
                <w:rFonts w:ascii="仿宋_GB2312" w:hAnsi="宋体" w:eastAsia="仿宋_GB2312" w:cs="仿宋_GB2312"/>
                <w:sz w:val="18"/>
                <w:szCs w:val="18"/>
              </w:rPr>
              <w:t xml:space="preserve">    </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■发布会听证会</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■政务服务中心</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■投资项目在线审批监管平台</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■天津市网上办事大厅</w:t>
            </w:r>
          </w:p>
        </w:tc>
        <w:tc>
          <w:tcPr>
            <w:tcW w:w="540" w:type="dxa"/>
            <w:vAlign w:val="center"/>
          </w:tcPr>
          <w:p>
            <w:pPr>
              <w:spacing w:line="240" w:lineRule="exact"/>
              <w:jc w:val="center"/>
              <w:rPr>
                <w:rFonts w:ascii="仿宋" w:hAnsi="仿宋" w:eastAsia="仿宋" w:cs="Times New Roman"/>
                <w:sz w:val="30"/>
                <w:szCs w:val="30"/>
              </w:rPr>
            </w:pPr>
            <w:r>
              <w:rPr>
                <w:rFonts w:hint="eastAsia" w:ascii="仿宋" w:hAnsi="仿宋" w:eastAsia="仿宋" w:cs="仿宋"/>
                <w:sz w:val="30"/>
                <w:szCs w:val="30"/>
              </w:rPr>
              <w:t>√</w:t>
            </w:r>
          </w:p>
        </w:tc>
        <w:tc>
          <w:tcPr>
            <w:tcW w:w="720" w:type="dxa"/>
            <w:vAlign w:val="center"/>
          </w:tcPr>
          <w:p>
            <w:pPr>
              <w:spacing w:line="240" w:lineRule="exact"/>
              <w:jc w:val="center"/>
              <w:rPr>
                <w:rFonts w:ascii="Times New Roman" w:hAnsi="Times New Roman" w:cs="Times New Roman"/>
                <w:sz w:val="30"/>
                <w:szCs w:val="30"/>
              </w:rPr>
            </w:pPr>
          </w:p>
        </w:tc>
        <w:tc>
          <w:tcPr>
            <w:tcW w:w="540" w:type="dxa"/>
            <w:vAlign w:val="center"/>
          </w:tcPr>
          <w:p>
            <w:pPr>
              <w:spacing w:line="240" w:lineRule="exact"/>
              <w:jc w:val="center"/>
              <w:rPr>
                <w:rFonts w:ascii="仿宋" w:hAnsi="仿宋" w:eastAsia="仿宋" w:cs="Times New Roman"/>
                <w:sz w:val="30"/>
                <w:szCs w:val="30"/>
              </w:rPr>
            </w:pPr>
            <w:r>
              <w:rPr>
                <w:rFonts w:hint="eastAsia" w:ascii="仿宋" w:hAnsi="仿宋" w:eastAsia="仿宋" w:cs="仿宋"/>
                <w:sz w:val="30"/>
                <w:szCs w:val="30"/>
              </w:rPr>
              <w:t>√</w:t>
            </w:r>
          </w:p>
        </w:tc>
        <w:tc>
          <w:tcPr>
            <w:tcW w:w="915" w:type="dxa"/>
            <w:vAlign w:val="center"/>
          </w:tcPr>
          <w:p>
            <w:pPr>
              <w:spacing w:line="240" w:lineRule="exact"/>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26</w:t>
            </w:r>
          </w:p>
        </w:tc>
        <w:tc>
          <w:tcPr>
            <w:tcW w:w="900" w:type="dxa"/>
            <w:vMerge w:val="continue"/>
            <w:vAlign w:val="center"/>
          </w:tcPr>
          <w:p>
            <w:pPr>
              <w:spacing w:line="240" w:lineRule="exact"/>
              <w:rPr>
                <w:rFonts w:ascii="仿宋_GB2312" w:hAnsi="Times New Roman" w:eastAsia="仿宋_GB2312" w:cs="Times New Roman"/>
                <w:sz w:val="18"/>
                <w:szCs w:val="18"/>
              </w:rPr>
            </w:pPr>
          </w:p>
        </w:tc>
        <w:tc>
          <w:tcPr>
            <w:tcW w:w="887"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从事机动车维修活动中生产的废矿物油和居民日常生活中产生的废镍镉电池的危险废物收集许可</w:t>
            </w:r>
          </w:p>
        </w:tc>
        <w:tc>
          <w:tcPr>
            <w:tcW w:w="2173"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受理环节：受理通知书；拟决定环节：向有关部门和专家征求意见、决定前公示等；决定环节：危险废物经营许可证信息公示；送达环节：送达单</w:t>
            </w:r>
          </w:p>
        </w:tc>
        <w:tc>
          <w:tcPr>
            <w:tcW w:w="270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《固体废物污染环境防治法》、《</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政府信息公开条例》、《危险废物经营许可证管理办法》、《国务院关于取消和下放一批行政审批项目的决定》、《关于做好下放危险废物经营许可审批工作的通知》</w:t>
            </w:r>
          </w:p>
        </w:tc>
        <w:tc>
          <w:tcPr>
            <w:tcW w:w="1453" w:type="dxa"/>
            <w:vAlign w:val="center"/>
          </w:tcPr>
          <w:p>
            <w:pPr>
              <w:rPr>
                <w:rFonts w:ascii="仿宋_GB2312" w:hAnsi="Times New Roman" w:eastAsia="仿宋_GB2312" w:cs="Times New Roman"/>
                <w:sz w:val="18"/>
                <w:szCs w:val="18"/>
              </w:rPr>
            </w:pPr>
            <w:r>
              <w:rPr>
                <w:rFonts w:hint="eastAsia" w:ascii="仿宋_GB2312" w:hAnsi="Times New Roman" w:eastAsia="仿宋_GB2312" w:cs="仿宋_GB2312"/>
                <w:sz w:val="18"/>
                <w:szCs w:val="18"/>
              </w:rPr>
              <w:t>天津网上办事大厅实时公开</w:t>
            </w:r>
          </w:p>
        </w:tc>
        <w:tc>
          <w:tcPr>
            <w:tcW w:w="1134" w:type="dxa"/>
            <w:vAlign w:val="center"/>
          </w:tcPr>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蓟州区</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政务服务办</w:t>
            </w:r>
          </w:p>
          <w:p>
            <w:pPr>
              <w:spacing w:line="240" w:lineRule="exact"/>
              <w:jc w:val="center"/>
              <w:rPr>
                <w:rFonts w:ascii="仿宋_GB2312" w:hAnsi="Times New Roman" w:eastAsia="仿宋_GB2312" w:cs="Times New Roman"/>
                <w:sz w:val="18"/>
                <w:szCs w:val="18"/>
              </w:rPr>
            </w:pPr>
          </w:p>
        </w:tc>
        <w:tc>
          <w:tcPr>
            <w:tcW w:w="2813" w:type="dxa"/>
            <w:vAlign w:val="center"/>
          </w:tcPr>
          <w:p>
            <w:pPr>
              <w:spacing w:line="240" w:lineRule="exact"/>
              <w:rPr>
                <w:rFonts w:ascii="仿宋_GB2312" w:hAnsi="宋体" w:eastAsia="仿宋_GB2312" w:cs="仿宋_GB2312"/>
                <w:sz w:val="18"/>
                <w:szCs w:val="18"/>
              </w:rPr>
            </w:pPr>
            <w:r>
              <w:rPr>
                <w:rFonts w:hint="eastAsia" w:ascii="仿宋_GB2312" w:hAnsi="宋体" w:eastAsia="仿宋_GB2312" w:cs="仿宋_GB2312"/>
                <w:sz w:val="18"/>
                <w:szCs w:val="18"/>
              </w:rPr>
              <w:t>■政府网站■两微一端</w:t>
            </w:r>
            <w:r>
              <w:rPr>
                <w:rFonts w:ascii="仿宋_GB2312" w:hAnsi="宋体" w:eastAsia="仿宋_GB2312" w:cs="仿宋_GB2312"/>
                <w:sz w:val="18"/>
                <w:szCs w:val="18"/>
              </w:rPr>
              <w:t xml:space="preserve">    </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■发布会听证会</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■政务服务中心</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■投资项目在线审批监管平台</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■天津市网上办事大厅</w:t>
            </w:r>
          </w:p>
        </w:tc>
        <w:tc>
          <w:tcPr>
            <w:tcW w:w="540" w:type="dxa"/>
            <w:vAlign w:val="center"/>
          </w:tcPr>
          <w:p>
            <w:pPr>
              <w:spacing w:line="240" w:lineRule="exact"/>
              <w:jc w:val="center"/>
              <w:rPr>
                <w:rFonts w:ascii="仿宋" w:hAnsi="仿宋" w:eastAsia="仿宋" w:cs="Times New Roman"/>
                <w:sz w:val="30"/>
                <w:szCs w:val="30"/>
              </w:rPr>
            </w:pPr>
            <w:r>
              <w:rPr>
                <w:rFonts w:hint="eastAsia" w:ascii="仿宋" w:hAnsi="仿宋" w:eastAsia="仿宋" w:cs="仿宋"/>
                <w:sz w:val="30"/>
                <w:szCs w:val="30"/>
              </w:rPr>
              <w:t>√</w:t>
            </w:r>
          </w:p>
        </w:tc>
        <w:tc>
          <w:tcPr>
            <w:tcW w:w="720" w:type="dxa"/>
            <w:vAlign w:val="center"/>
          </w:tcPr>
          <w:p>
            <w:pPr>
              <w:spacing w:line="240" w:lineRule="exact"/>
              <w:jc w:val="center"/>
              <w:rPr>
                <w:rFonts w:ascii="Times New Roman" w:hAnsi="Times New Roman" w:cs="Times New Roman"/>
                <w:sz w:val="30"/>
                <w:szCs w:val="30"/>
              </w:rPr>
            </w:pPr>
          </w:p>
        </w:tc>
        <w:tc>
          <w:tcPr>
            <w:tcW w:w="540" w:type="dxa"/>
            <w:vAlign w:val="center"/>
          </w:tcPr>
          <w:p>
            <w:pPr>
              <w:spacing w:line="240" w:lineRule="exact"/>
              <w:jc w:val="center"/>
              <w:rPr>
                <w:rFonts w:ascii="仿宋" w:hAnsi="仿宋" w:eastAsia="仿宋" w:cs="Times New Roman"/>
                <w:sz w:val="30"/>
                <w:szCs w:val="30"/>
              </w:rPr>
            </w:pPr>
            <w:r>
              <w:rPr>
                <w:rFonts w:hint="eastAsia" w:ascii="仿宋" w:hAnsi="仿宋" w:eastAsia="仿宋" w:cs="仿宋"/>
                <w:sz w:val="30"/>
                <w:szCs w:val="30"/>
              </w:rPr>
              <w:t>√</w:t>
            </w:r>
          </w:p>
        </w:tc>
        <w:tc>
          <w:tcPr>
            <w:tcW w:w="915" w:type="dxa"/>
            <w:vAlign w:val="center"/>
          </w:tcPr>
          <w:p>
            <w:pPr>
              <w:spacing w:line="240" w:lineRule="exact"/>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27</w:t>
            </w:r>
          </w:p>
        </w:tc>
        <w:tc>
          <w:tcPr>
            <w:tcW w:w="900" w:type="dxa"/>
            <w:vMerge w:val="restart"/>
            <w:vAlign w:val="center"/>
          </w:tcPr>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批准结果信息</w:t>
            </w:r>
          </w:p>
        </w:tc>
        <w:tc>
          <w:tcPr>
            <w:tcW w:w="887"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建设项目夜间施工许可</w:t>
            </w:r>
          </w:p>
        </w:tc>
        <w:tc>
          <w:tcPr>
            <w:tcW w:w="2173" w:type="dxa"/>
            <w:vAlign w:val="center"/>
          </w:tcPr>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审批决定</w:t>
            </w:r>
          </w:p>
        </w:tc>
        <w:tc>
          <w:tcPr>
            <w:tcW w:w="270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w:t>
            </w:r>
            <w:r>
              <w:rPr>
                <w:rFonts w:hint="eastAsia" w:ascii="仿宋_GB2312" w:hAnsi="Times New Roman" w:eastAsia="仿宋_GB2312" w:cs="仿宋_GB2312"/>
                <w:sz w:val="18"/>
                <w:szCs w:val="18"/>
                <w:lang w:eastAsia="zh-CN"/>
              </w:rPr>
              <w:t>关于全面推进政务公开工作的意见</w:t>
            </w:r>
            <w:r>
              <w:rPr>
                <w:rFonts w:hint="eastAsia" w:ascii="仿宋_GB2312" w:hAnsi="Times New Roman" w:eastAsia="仿宋_GB2312" w:cs="仿宋_GB2312"/>
                <w:sz w:val="18"/>
                <w:szCs w:val="18"/>
              </w:rPr>
              <w:t>》</w:t>
            </w:r>
          </w:p>
        </w:tc>
        <w:tc>
          <w:tcPr>
            <w:tcW w:w="1453" w:type="dxa"/>
            <w:vAlign w:val="center"/>
          </w:tcPr>
          <w:p>
            <w:pPr>
              <w:rPr>
                <w:rFonts w:ascii="仿宋_GB2312" w:hAnsi="Times New Roman" w:eastAsia="仿宋_GB2312" w:cs="Times New Roman"/>
                <w:sz w:val="18"/>
                <w:szCs w:val="18"/>
              </w:rPr>
            </w:pPr>
            <w:r>
              <w:rPr>
                <w:rFonts w:hint="eastAsia" w:ascii="仿宋_GB2312" w:hAnsi="Times New Roman" w:eastAsia="仿宋_GB2312" w:cs="仿宋_GB2312"/>
                <w:sz w:val="18"/>
                <w:szCs w:val="18"/>
              </w:rPr>
              <w:t>天津网上办事大厅实时公开</w:t>
            </w:r>
          </w:p>
        </w:tc>
        <w:tc>
          <w:tcPr>
            <w:tcW w:w="1134" w:type="dxa"/>
            <w:vAlign w:val="center"/>
          </w:tcPr>
          <w:p>
            <w:pPr>
              <w:jc w:val="center"/>
              <w:rPr>
                <w:rFonts w:ascii="仿宋_GB2312" w:eastAsia="仿宋_GB2312" w:cs="仿宋_GB2312"/>
                <w:color w:val="000000"/>
                <w:sz w:val="18"/>
                <w:szCs w:val="18"/>
              </w:rPr>
            </w:pPr>
          </w:p>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蓟州区</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政务服务办</w:t>
            </w:r>
          </w:p>
          <w:p>
            <w:pPr>
              <w:spacing w:line="240" w:lineRule="exact"/>
              <w:jc w:val="center"/>
              <w:rPr>
                <w:rFonts w:ascii="仿宋_GB2312" w:hAnsi="Times New Roman" w:eastAsia="仿宋_GB2312" w:cs="Times New Roman"/>
                <w:sz w:val="18"/>
                <w:szCs w:val="18"/>
              </w:rPr>
            </w:pPr>
          </w:p>
        </w:tc>
        <w:tc>
          <w:tcPr>
            <w:tcW w:w="2813" w:type="dxa"/>
            <w:vAlign w:val="center"/>
          </w:tcPr>
          <w:p>
            <w:pPr>
              <w:spacing w:line="240" w:lineRule="exact"/>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■两微一端</w:t>
            </w:r>
            <w:r>
              <w:rPr>
                <w:rFonts w:ascii="仿宋_GB2312" w:hAnsi="宋体" w:eastAsia="仿宋_GB2312" w:cs="仿宋_GB2312"/>
                <w:sz w:val="18"/>
                <w:szCs w:val="18"/>
              </w:rPr>
              <w:t xml:space="preserve">    </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■发布会听证会</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■政务服务中心</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■投资项目在线审批监管平台</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■天津市网上办事大厅</w:t>
            </w:r>
          </w:p>
        </w:tc>
        <w:tc>
          <w:tcPr>
            <w:tcW w:w="540" w:type="dxa"/>
            <w:vAlign w:val="center"/>
          </w:tcPr>
          <w:p>
            <w:pPr>
              <w:spacing w:line="240" w:lineRule="exact"/>
              <w:jc w:val="center"/>
              <w:rPr>
                <w:rFonts w:ascii="仿宋" w:hAnsi="仿宋" w:eastAsia="仿宋" w:cs="Times New Roman"/>
                <w:sz w:val="30"/>
                <w:szCs w:val="30"/>
              </w:rPr>
            </w:pPr>
            <w:r>
              <w:rPr>
                <w:rFonts w:hint="eastAsia" w:ascii="仿宋" w:hAnsi="仿宋" w:eastAsia="仿宋" w:cs="仿宋"/>
                <w:sz w:val="30"/>
                <w:szCs w:val="30"/>
              </w:rPr>
              <w:t>√</w:t>
            </w:r>
          </w:p>
        </w:tc>
        <w:tc>
          <w:tcPr>
            <w:tcW w:w="720" w:type="dxa"/>
            <w:vAlign w:val="center"/>
          </w:tcPr>
          <w:p>
            <w:pPr>
              <w:spacing w:line="240" w:lineRule="exact"/>
              <w:jc w:val="center"/>
              <w:rPr>
                <w:rFonts w:ascii="Times New Roman" w:hAnsi="Times New Roman" w:cs="Times New Roman"/>
                <w:sz w:val="30"/>
                <w:szCs w:val="30"/>
              </w:rPr>
            </w:pPr>
          </w:p>
        </w:tc>
        <w:tc>
          <w:tcPr>
            <w:tcW w:w="540" w:type="dxa"/>
            <w:vAlign w:val="center"/>
          </w:tcPr>
          <w:p>
            <w:pPr>
              <w:spacing w:line="240" w:lineRule="exact"/>
              <w:jc w:val="center"/>
              <w:rPr>
                <w:rFonts w:ascii="仿宋" w:hAnsi="仿宋" w:eastAsia="仿宋" w:cs="Times New Roman"/>
                <w:sz w:val="30"/>
                <w:szCs w:val="30"/>
              </w:rPr>
            </w:pPr>
            <w:r>
              <w:rPr>
                <w:rFonts w:hint="eastAsia" w:ascii="仿宋" w:hAnsi="仿宋" w:eastAsia="仿宋" w:cs="仿宋"/>
                <w:sz w:val="30"/>
                <w:szCs w:val="30"/>
              </w:rPr>
              <w:t>√</w:t>
            </w:r>
          </w:p>
        </w:tc>
        <w:tc>
          <w:tcPr>
            <w:tcW w:w="915" w:type="dxa"/>
            <w:vAlign w:val="center"/>
          </w:tcPr>
          <w:p>
            <w:pPr>
              <w:spacing w:line="240" w:lineRule="exact"/>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28</w:t>
            </w:r>
          </w:p>
        </w:tc>
        <w:tc>
          <w:tcPr>
            <w:tcW w:w="900" w:type="dxa"/>
            <w:vMerge w:val="continue"/>
            <w:vAlign w:val="center"/>
          </w:tcPr>
          <w:p>
            <w:pPr>
              <w:spacing w:line="240" w:lineRule="exact"/>
              <w:jc w:val="center"/>
              <w:rPr>
                <w:rFonts w:ascii="仿宋_GB2312" w:hAnsi="Times New Roman" w:eastAsia="仿宋_GB2312" w:cs="Times New Roman"/>
                <w:sz w:val="18"/>
                <w:szCs w:val="18"/>
              </w:rPr>
            </w:pPr>
          </w:p>
        </w:tc>
        <w:tc>
          <w:tcPr>
            <w:tcW w:w="887"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工业固体废物污染环境防治设施、场所的关闭、闲置或者拆除核准</w:t>
            </w:r>
          </w:p>
        </w:tc>
        <w:tc>
          <w:tcPr>
            <w:tcW w:w="2173"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企业或单位关闭、闲置、拆除工业固体废物污染环境防治设施、场所的核准结果；</w:t>
            </w:r>
          </w:p>
        </w:tc>
        <w:tc>
          <w:tcPr>
            <w:tcW w:w="270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《固体废物污染环境防治法》、《</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政府信息公开条例》、《关于全面推进政务公开工作的意见》、《开展基层政务公开标准化规范化试点工作方案》</w:t>
            </w:r>
          </w:p>
        </w:tc>
        <w:tc>
          <w:tcPr>
            <w:tcW w:w="1453" w:type="dxa"/>
            <w:vAlign w:val="center"/>
          </w:tcPr>
          <w:p>
            <w:pPr>
              <w:rPr>
                <w:rFonts w:ascii="仿宋_GB2312" w:hAnsi="Times New Roman" w:eastAsia="仿宋_GB2312" w:cs="Times New Roman"/>
                <w:sz w:val="18"/>
                <w:szCs w:val="18"/>
              </w:rPr>
            </w:pPr>
            <w:r>
              <w:rPr>
                <w:rFonts w:hint="eastAsia" w:ascii="仿宋_GB2312" w:hAnsi="Times New Roman" w:eastAsia="仿宋_GB2312" w:cs="仿宋_GB2312"/>
                <w:sz w:val="18"/>
                <w:szCs w:val="18"/>
              </w:rPr>
              <w:t>天津网上办事大厅实时公开</w:t>
            </w:r>
          </w:p>
        </w:tc>
        <w:tc>
          <w:tcPr>
            <w:tcW w:w="1134" w:type="dxa"/>
            <w:vAlign w:val="center"/>
          </w:tcPr>
          <w:p>
            <w:pPr>
              <w:jc w:val="center"/>
              <w:rPr>
                <w:rFonts w:ascii="仿宋_GB2312" w:eastAsia="仿宋_GB2312" w:cs="仿宋_GB2312"/>
                <w:color w:val="000000"/>
                <w:sz w:val="18"/>
                <w:szCs w:val="18"/>
              </w:rPr>
            </w:pPr>
          </w:p>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蓟州区</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政务服务办</w:t>
            </w:r>
          </w:p>
          <w:p>
            <w:pPr>
              <w:spacing w:line="240" w:lineRule="exact"/>
              <w:jc w:val="center"/>
              <w:rPr>
                <w:rFonts w:ascii="仿宋_GB2312" w:hAnsi="Times New Roman" w:eastAsia="仿宋_GB2312" w:cs="Times New Roman"/>
                <w:sz w:val="18"/>
                <w:szCs w:val="18"/>
              </w:rPr>
            </w:pPr>
          </w:p>
        </w:tc>
        <w:tc>
          <w:tcPr>
            <w:tcW w:w="2813" w:type="dxa"/>
            <w:vAlign w:val="center"/>
          </w:tcPr>
          <w:p>
            <w:pPr>
              <w:spacing w:line="240" w:lineRule="exact"/>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■两微一端</w:t>
            </w:r>
            <w:r>
              <w:rPr>
                <w:rFonts w:ascii="仿宋_GB2312" w:hAnsi="宋体" w:eastAsia="仿宋_GB2312" w:cs="仿宋_GB2312"/>
                <w:sz w:val="18"/>
                <w:szCs w:val="18"/>
              </w:rPr>
              <w:t xml:space="preserve">    </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■发布会听证会</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■政务服务中心</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■投资项目在线审批监管平台</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■天津市网上办事大厅</w:t>
            </w:r>
          </w:p>
        </w:tc>
        <w:tc>
          <w:tcPr>
            <w:tcW w:w="540" w:type="dxa"/>
            <w:vAlign w:val="center"/>
          </w:tcPr>
          <w:p>
            <w:pPr>
              <w:spacing w:line="240" w:lineRule="exact"/>
              <w:jc w:val="center"/>
              <w:rPr>
                <w:rFonts w:ascii="仿宋" w:hAnsi="仿宋" w:eastAsia="仿宋" w:cs="Times New Roman"/>
                <w:sz w:val="30"/>
                <w:szCs w:val="30"/>
              </w:rPr>
            </w:pPr>
            <w:r>
              <w:rPr>
                <w:rFonts w:hint="eastAsia" w:ascii="仿宋" w:hAnsi="仿宋" w:eastAsia="仿宋" w:cs="仿宋"/>
                <w:sz w:val="30"/>
                <w:szCs w:val="30"/>
              </w:rPr>
              <w:t>√</w:t>
            </w:r>
          </w:p>
        </w:tc>
        <w:tc>
          <w:tcPr>
            <w:tcW w:w="720" w:type="dxa"/>
            <w:vAlign w:val="center"/>
          </w:tcPr>
          <w:p>
            <w:pPr>
              <w:spacing w:line="240" w:lineRule="exact"/>
              <w:jc w:val="center"/>
              <w:rPr>
                <w:rFonts w:ascii="Times New Roman" w:hAnsi="Times New Roman" w:cs="Times New Roman"/>
                <w:sz w:val="30"/>
                <w:szCs w:val="30"/>
              </w:rPr>
            </w:pPr>
          </w:p>
        </w:tc>
        <w:tc>
          <w:tcPr>
            <w:tcW w:w="540" w:type="dxa"/>
            <w:vAlign w:val="center"/>
          </w:tcPr>
          <w:p>
            <w:pPr>
              <w:spacing w:line="240" w:lineRule="exact"/>
              <w:jc w:val="center"/>
              <w:rPr>
                <w:rFonts w:ascii="仿宋" w:hAnsi="仿宋" w:eastAsia="仿宋" w:cs="Times New Roman"/>
                <w:sz w:val="30"/>
                <w:szCs w:val="30"/>
              </w:rPr>
            </w:pPr>
            <w:r>
              <w:rPr>
                <w:rFonts w:hint="eastAsia" w:ascii="仿宋" w:hAnsi="仿宋" w:eastAsia="仿宋" w:cs="仿宋"/>
                <w:sz w:val="30"/>
                <w:szCs w:val="30"/>
              </w:rPr>
              <w:t>√</w:t>
            </w:r>
          </w:p>
        </w:tc>
        <w:tc>
          <w:tcPr>
            <w:tcW w:w="915" w:type="dxa"/>
            <w:vAlign w:val="center"/>
          </w:tcPr>
          <w:p>
            <w:pPr>
              <w:spacing w:line="240" w:lineRule="exact"/>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5" w:hRule="atLeast"/>
          <w:jc w:val="center"/>
        </w:trPr>
        <w:tc>
          <w:tcPr>
            <w:tcW w:w="585" w:type="dxa"/>
            <w:vAlign w:val="center"/>
          </w:tcPr>
          <w:p>
            <w:pPr>
              <w:spacing w:line="240" w:lineRule="exact"/>
              <w:jc w:val="center"/>
              <w:rPr>
                <w:rFonts w:ascii="仿宋_GB2312" w:hAnsi="Times New Roman" w:eastAsia="仿宋_GB2312" w:cs="Times New Roman"/>
                <w:sz w:val="18"/>
                <w:szCs w:val="18"/>
              </w:rPr>
            </w:pPr>
          </w:p>
        </w:tc>
        <w:tc>
          <w:tcPr>
            <w:tcW w:w="900" w:type="dxa"/>
            <w:vMerge w:val="continue"/>
            <w:vAlign w:val="center"/>
          </w:tcPr>
          <w:p>
            <w:pPr>
              <w:spacing w:line="240" w:lineRule="exact"/>
              <w:jc w:val="center"/>
              <w:rPr>
                <w:rFonts w:ascii="仿宋_GB2312" w:hAnsi="Times New Roman" w:eastAsia="仿宋_GB2312" w:cs="Times New Roman"/>
                <w:sz w:val="18"/>
                <w:szCs w:val="18"/>
              </w:rPr>
            </w:pPr>
          </w:p>
        </w:tc>
        <w:tc>
          <w:tcPr>
            <w:tcW w:w="887"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固定资产投资项目合理用能许可</w:t>
            </w:r>
          </w:p>
        </w:tc>
        <w:tc>
          <w:tcPr>
            <w:tcW w:w="2173" w:type="dxa"/>
            <w:vAlign w:val="center"/>
          </w:tcPr>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审批决定</w:t>
            </w:r>
          </w:p>
        </w:tc>
        <w:tc>
          <w:tcPr>
            <w:tcW w:w="270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《中华人民共和国节约能源法》、《天津市节约能源条例》、《固定资产投资项目节能评估和审查暂行办法》</w:t>
            </w:r>
          </w:p>
        </w:tc>
        <w:tc>
          <w:tcPr>
            <w:tcW w:w="1453" w:type="dxa"/>
            <w:vAlign w:val="center"/>
          </w:tcPr>
          <w:p>
            <w:pPr>
              <w:rPr>
                <w:rFonts w:ascii="仿宋_GB2312" w:hAnsi="Times New Roman" w:eastAsia="仿宋_GB2312" w:cs="Times New Roman"/>
                <w:sz w:val="18"/>
                <w:szCs w:val="18"/>
              </w:rPr>
            </w:pPr>
            <w:r>
              <w:rPr>
                <w:rFonts w:hint="eastAsia" w:ascii="仿宋_GB2312" w:hAnsi="Times New Roman" w:eastAsia="仿宋_GB2312" w:cs="仿宋_GB2312"/>
                <w:sz w:val="18"/>
                <w:szCs w:val="18"/>
              </w:rPr>
              <w:t>天津网上办事大厅实时公开</w:t>
            </w:r>
          </w:p>
        </w:tc>
        <w:tc>
          <w:tcPr>
            <w:tcW w:w="1134" w:type="dxa"/>
            <w:vAlign w:val="center"/>
          </w:tcPr>
          <w:p>
            <w:pPr>
              <w:jc w:val="center"/>
              <w:rPr>
                <w:rFonts w:ascii="仿宋_GB2312" w:eastAsia="仿宋_GB2312" w:cs="仿宋_GB2312"/>
                <w:color w:val="000000"/>
                <w:sz w:val="18"/>
                <w:szCs w:val="18"/>
              </w:rPr>
            </w:pPr>
          </w:p>
          <w:p>
            <w:pPr>
              <w:jc w:val="center"/>
              <w:rPr>
                <w:rFonts w:ascii="仿宋_GB2312" w:eastAsia="仿宋_GB2312" w:cs="仿宋_GB2312"/>
                <w:color w:val="000000"/>
                <w:sz w:val="18"/>
                <w:szCs w:val="18"/>
              </w:rPr>
            </w:pPr>
            <w:r>
              <w:rPr>
                <w:rFonts w:hint="eastAsia" w:ascii="仿宋_GB2312" w:eastAsia="仿宋_GB2312" w:cs="仿宋_GB2312"/>
                <w:color w:val="000000"/>
                <w:sz w:val="18"/>
                <w:szCs w:val="18"/>
              </w:rPr>
              <w:t>蓟州区</w:t>
            </w:r>
          </w:p>
          <w:p>
            <w:pPr>
              <w:jc w:val="center"/>
              <w:rPr>
                <w:rFonts w:ascii="仿宋_GB2312" w:hAnsi="宋体" w:eastAsia="仿宋_GB2312" w:cs="Times New Roman"/>
                <w:color w:val="000000"/>
                <w:sz w:val="18"/>
                <w:szCs w:val="18"/>
              </w:rPr>
            </w:pPr>
            <w:r>
              <w:rPr>
                <w:rFonts w:hint="eastAsia" w:ascii="仿宋_GB2312" w:eastAsia="仿宋_GB2312" w:cs="仿宋_GB2312"/>
                <w:color w:val="000000"/>
                <w:sz w:val="18"/>
                <w:szCs w:val="18"/>
              </w:rPr>
              <w:t>政务服务办</w:t>
            </w:r>
          </w:p>
          <w:p>
            <w:pPr>
              <w:spacing w:line="240" w:lineRule="exact"/>
              <w:jc w:val="center"/>
              <w:rPr>
                <w:rFonts w:ascii="仿宋_GB2312" w:hAnsi="Times New Roman" w:eastAsia="仿宋_GB2312" w:cs="Times New Roman"/>
                <w:sz w:val="18"/>
                <w:szCs w:val="18"/>
              </w:rPr>
            </w:pPr>
          </w:p>
        </w:tc>
        <w:tc>
          <w:tcPr>
            <w:tcW w:w="2813" w:type="dxa"/>
            <w:vAlign w:val="center"/>
          </w:tcPr>
          <w:p>
            <w:pPr>
              <w:spacing w:line="240" w:lineRule="exact"/>
              <w:rPr>
                <w:rFonts w:ascii="仿宋_GB2312" w:hAnsi="宋体" w:eastAsia="仿宋_GB2312" w:cs="仿宋_GB2312"/>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■两微一端</w:t>
            </w:r>
            <w:r>
              <w:rPr>
                <w:rFonts w:ascii="仿宋_GB2312" w:hAnsi="宋体" w:eastAsia="仿宋_GB2312" w:cs="仿宋_GB2312"/>
                <w:sz w:val="18"/>
                <w:szCs w:val="18"/>
              </w:rPr>
              <w:t xml:space="preserve">    </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■发布会听证会</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■政务服务中心</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■投资项目在线审批监管平台</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■天津市网上办事大厅</w:t>
            </w:r>
          </w:p>
        </w:tc>
        <w:tc>
          <w:tcPr>
            <w:tcW w:w="540" w:type="dxa"/>
            <w:vAlign w:val="center"/>
          </w:tcPr>
          <w:p>
            <w:pPr>
              <w:spacing w:line="240" w:lineRule="exact"/>
              <w:jc w:val="center"/>
              <w:rPr>
                <w:rFonts w:ascii="仿宋" w:hAnsi="仿宋" w:eastAsia="仿宋" w:cs="Times New Roman"/>
                <w:sz w:val="30"/>
                <w:szCs w:val="30"/>
              </w:rPr>
            </w:pPr>
            <w:r>
              <w:rPr>
                <w:rFonts w:hint="eastAsia" w:ascii="仿宋" w:hAnsi="仿宋" w:eastAsia="仿宋" w:cs="仿宋"/>
                <w:sz w:val="30"/>
                <w:szCs w:val="30"/>
              </w:rPr>
              <w:t>√</w:t>
            </w:r>
          </w:p>
        </w:tc>
        <w:tc>
          <w:tcPr>
            <w:tcW w:w="720" w:type="dxa"/>
            <w:vAlign w:val="center"/>
          </w:tcPr>
          <w:p>
            <w:pPr>
              <w:spacing w:line="240" w:lineRule="exact"/>
              <w:jc w:val="center"/>
              <w:rPr>
                <w:rFonts w:ascii="Times New Roman" w:hAnsi="Times New Roman" w:cs="Times New Roman"/>
                <w:sz w:val="30"/>
                <w:szCs w:val="30"/>
              </w:rPr>
            </w:pPr>
          </w:p>
        </w:tc>
        <w:tc>
          <w:tcPr>
            <w:tcW w:w="540" w:type="dxa"/>
            <w:vAlign w:val="center"/>
          </w:tcPr>
          <w:p>
            <w:pPr>
              <w:spacing w:line="240" w:lineRule="exact"/>
              <w:jc w:val="center"/>
              <w:rPr>
                <w:rFonts w:ascii="仿宋" w:hAnsi="仿宋" w:eastAsia="仿宋" w:cs="Times New Roman"/>
                <w:sz w:val="30"/>
                <w:szCs w:val="30"/>
              </w:rPr>
            </w:pPr>
            <w:r>
              <w:rPr>
                <w:rFonts w:hint="eastAsia" w:ascii="仿宋" w:hAnsi="仿宋" w:eastAsia="仿宋" w:cs="仿宋"/>
                <w:sz w:val="30"/>
                <w:szCs w:val="30"/>
              </w:rPr>
              <w:t>√</w:t>
            </w:r>
          </w:p>
        </w:tc>
        <w:tc>
          <w:tcPr>
            <w:tcW w:w="915" w:type="dxa"/>
            <w:vAlign w:val="center"/>
          </w:tcPr>
          <w:p>
            <w:pPr>
              <w:spacing w:line="240" w:lineRule="exact"/>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29</w:t>
            </w:r>
          </w:p>
        </w:tc>
        <w:tc>
          <w:tcPr>
            <w:tcW w:w="900" w:type="dxa"/>
            <w:vAlign w:val="center"/>
          </w:tcPr>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招标投标信息</w:t>
            </w:r>
          </w:p>
        </w:tc>
        <w:tc>
          <w:tcPr>
            <w:tcW w:w="887" w:type="dxa"/>
            <w:vAlign w:val="center"/>
          </w:tcPr>
          <w:p>
            <w:pPr>
              <w:spacing w:line="240" w:lineRule="exact"/>
              <w:jc w:val="center"/>
              <w:rPr>
                <w:rFonts w:ascii="仿宋_GB2312" w:hAnsi="Times New Roman" w:eastAsia="仿宋_GB2312" w:cs="仿宋_GB2312"/>
                <w:sz w:val="18"/>
                <w:szCs w:val="18"/>
              </w:rPr>
            </w:pPr>
            <w:r>
              <w:rPr>
                <w:rFonts w:hint="eastAsia" w:ascii="仿宋_GB2312" w:hAnsi="Times New Roman" w:eastAsia="仿宋_GB2312" w:cs="仿宋_GB2312"/>
                <w:sz w:val="18"/>
                <w:szCs w:val="18"/>
              </w:rPr>
              <w:t>招标</w:t>
            </w:r>
          </w:p>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投标</w:t>
            </w:r>
          </w:p>
        </w:tc>
        <w:tc>
          <w:tcPr>
            <w:tcW w:w="2173"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招标公告、中标候选人公示、中标结果公示、合同订立及备案情况、招标投标违法处罚信息</w:t>
            </w:r>
          </w:p>
        </w:tc>
        <w:tc>
          <w:tcPr>
            <w:tcW w:w="2700"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w:t>
            </w:r>
            <w:r>
              <w:rPr>
                <w:rFonts w:hint="eastAsia" w:ascii="仿宋_GB2312" w:hAnsi="Times New Roman" w:eastAsia="仿宋_GB2312" w:cs="仿宋_GB2312"/>
                <w:sz w:val="18"/>
                <w:szCs w:val="18"/>
                <w:lang w:eastAsia="zh-CN"/>
              </w:rPr>
              <w:t>关于全面推进政务公开工作的意见</w:t>
            </w:r>
            <w:r>
              <w:rPr>
                <w:rFonts w:hint="eastAsia" w:ascii="仿宋_GB2312" w:hAnsi="Times New Roman" w:eastAsia="仿宋_GB2312" w:cs="仿宋_GB2312"/>
                <w:sz w:val="18"/>
                <w:szCs w:val="18"/>
              </w:rPr>
              <w:t>》、《关于推进重大建设项目批准和实施领域政府信息公开的意见》</w:t>
            </w:r>
          </w:p>
        </w:tc>
        <w:tc>
          <w:tcPr>
            <w:tcW w:w="1453" w:type="dxa"/>
            <w:vAlign w:val="center"/>
          </w:tcPr>
          <w:p>
            <w:pPr>
              <w:rPr>
                <w:rFonts w:ascii="仿宋_GB2312" w:hAnsi="Times New Roman" w:eastAsia="仿宋_GB2312" w:cs="Times New Roman"/>
                <w:sz w:val="18"/>
                <w:szCs w:val="18"/>
              </w:rPr>
            </w:pPr>
            <w:r>
              <w:rPr>
                <w:rFonts w:hint="eastAsia" w:ascii="仿宋_GB2312" w:hAnsi="Times New Roman" w:eastAsia="仿宋_GB2312" w:cs="仿宋_GB2312"/>
                <w:sz w:val="18"/>
                <w:szCs w:val="18"/>
              </w:rPr>
              <w:t>信息形成</w:t>
            </w:r>
            <w:r>
              <w:rPr>
                <w:rFonts w:ascii="仿宋_GB2312" w:hAnsi="Times New Roman" w:eastAsia="仿宋_GB2312" w:cs="仿宋_GB2312"/>
                <w:sz w:val="18"/>
                <w:szCs w:val="18"/>
              </w:rPr>
              <w:t>20</w:t>
            </w:r>
            <w:r>
              <w:rPr>
                <w:rFonts w:hint="eastAsia" w:ascii="仿宋_GB2312" w:hAnsi="Times New Roman" w:eastAsia="仿宋_GB2312" w:cs="仿宋_GB2312"/>
                <w:sz w:val="18"/>
                <w:szCs w:val="18"/>
              </w:rPr>
              <w:t>个工作日内公开；其中行政许可、行政处罚事项应自作出行政决定之日起</w:t>
            </w:r>
            <w:r>
              <w:rPr>
                <w:rFonts w:ascii="仿宋_GB2312" w:hAnsi="Times New Roman" w:eastAsia="仿宋_GB2312" w:cs="仿宋_GB2312"/>
                <w:sz w:val="18"/>
                <w:szCs w:val="18"/>
              </w:rPr>
              <w:t>7</w:t>
            </w:r>
            <w:r>
              <w:rPr>
                <w:rFonts w:hint="eastAsia" w:ascii="仿宋_GB2312" w:hAnsi="Times New Roman" w:eastAsia="仿宋_GB2312" w:cs="仿宋_GB2312"/>
                <w:sz w:val="18"/>
                <w:szCs w:val="18"/>
              </w:rPr>
              <w:t>个工作日内公示</w:t>
            </w:r>
          </w:p>
        </w:tc>
        <w:tc>
          <w:tcPr>
            <w:tcW w:w="1134"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招标人及其招标代理机构或蓟州区住房建设委</w:t>
            </w:r>
          </w:p>
        </w:tc>
        <w:tc>
          <w:tcPr>
            <w:tcW w:w="2813" w:type="dxa"/>
            <w:vAlign w:val="center"/>
          </w:tcPr>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■两微一端</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■发布会听证会</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■政务服务中心</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■公共资源交易平台</w:t>
            </w:r>
          </w:p>
          <w:p>
            <w:pPr>
              <w:spacing w:line="240" w:lineRule="exact"/>
              <w:rPr>
                <w:rFonts w:ascii="仿宋_GB2312" w:hAnsi="宋体" w:eastAsia="仿宋_GB2312" w:cs="仿宋_GB2312"/>
                <w:sz w:val="18"/>
                <w:szCs w:val="18"/>
              </w:rPr>
            </w:pPr>
            <w:r>
              <w:rPr>
                <w:rFonts w:hint="eastAsia" w:ascii="仿宋_GB2312" w:hAnsi="宋体" w:eastAsia="仿宋_GB2312" w:cs="仿宋_GB2312"/>
                <w:sz w:val="18"/>
                <w:szCs w:val="18"/>
              </w:rPr>
              <w:t>■信用中国网站</w:t>
            </w:r>
            <w:r>
              <w:rPr>
                <w:rFonts w:ascii="仿宋_GB2312" w:hAnsi="宋体" w:eastAsia="仿宋_GB2312" w:cs="仿宋_GB2312"/>
                <w:sz w:val="18"/>
                <w:szCs w:val="18"/>
              </w:rPr>
              <w:t xml:space="preserve">  </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■招投标公共服务平台</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■投资项目在线审批监管平台</w:t>
            </w:r>
          </w:p>
        </w:tc>
        <w:tc>
          <w:tcPr>
            <w:tcW w:w="540" w:type="dxa"/>
            <w:vAlign w:val="center"/>
          </w:tcPr>
          <w:p>
            <w:pPr>
              <w:spacing w:line="240" w:lineRule="exact"/>
              <w:jc w:val="center"/>
              <w:rPr>
                <w:rFonts w:ascii="仿宋" w:hAnsi="仿宋" w:eastAsia="仿宋" w:cs="Times New Roman"/>
                <w:sz w:val="30"/>
                <w:szCs w:val="30"/>
              </w:rPr>
            </w:pPr>
            <w:r>
              <w:rPr>
                <w:rFonts w:hint="eastAsia" w:ascii="仿宋" w:hAnsi="仿宋" w:eastAsia="仿宋" w:cs="仿宋"/>
                <w:sz w:val="30"/>
                <w:szCs w:val="30"/>
              </w:rPr>
              <w:t>√</w:t>
            </w:r>
          </w:p>
        </w:tc>
        <w:tc>
          <w:tcPr>
            <w:tcW w:w="720" w:type="dxa"/>
            <w:vAlign w:val="center"/>
          </w:tcPr>
          <w:p>
            <w:pPr>
              <w:spacing w:line="240" w:lineRule="exact"/>
              <w:jc w:val="center"/>
              <w:rPr>
                <w:rFonts w:ascii="Times New Roman" w:hAnsi="Times New Roman" w:cs="Times New Roman"/>
                <w:sz w:val="30"/>
                <w:szCs w:val="30"/>
              </w:rPr>
            </w:pPr>
          </w:p>
        </w:tc>
        <w:tc>
          <w:tcPr>
            <w:tcW w:w="540" w:type="dxa"/>
            <w:vAlign w:val="center"/>
          </w:tcPr>
          <w:p>
            <w:pPr>
              <w:spacing w:line="240" w:lineRule="exact"/>
              <w:jc w:val="center"/>
              <w:rPr>
                <w:rFonts w:ascii="仿宋" w:hAnsi="仿宋" w:eastAsia="仿宋" w:cs="Times New Roman"/>
                <w:sz w:val="30"/>
                <w:szCs w:val="30"/>
              </w:rPr>
            </w:pPr>
            <w:r>
              <w:rPr>
                <w:rFonts w:hint="eastAsia" w:ascii="仿宋" w:hAnsi="仿宋" w:eastAsia="仿宋" w:cs="仿宋"/>
                <w:sz w:val="30"/>
                <w:szCs w:val="30"/>
              </w:rPr>
              <w:t>√</w:t>
            </w:r>
          </w:p>
        </w:tc>
        <w:tc>
          <w:tcPr>
            <w:tcW w:w="915" w:type="dxa"/>
            <w:vAlign w:val="center"/>
          </w:tcPr>
          <w:p>
            <w:pPr>
              <w:spacing w:line="240" w:lineRule="exact"/>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30</w:t>
            </w:r>
          </w:p>
        </w:tc>
        <w:tc>
          <w:tcPr>
            <w:tcW w:w="900" w:type="dxa"/>
            <w:vAlign w:val="center"/>
          </w:tcPr>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征收土地信息</w:t>
            </w:r>
          </w:p>
        </w:tc>
        <w:tc>
          <w:tcPr>
            <w:tcW w:w="887" w:type="dxa"/>
            <w:vAlign w:val="center"/>
          </w:tcPr>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征收土地信息</w:t>
            </w:r>
          </w:p>
        </w:tc>
        <w:tc>
          <w:tcPr>
            <w:tcW w:w="2173"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vAlign w:val="center"/>
          </w:tcPr>
          <w:p>
            <w:pPr>
              <w:spacing w:line="240" w:lineRule="exact"/>
              <w:rPr>
                <w:rFonts w:cs="Times New Roman"/>
              </w:rPr>
            </w:pPr>
            <w:r>
              <w:rPr>
                <w:rFonts w:hint="eastAsia" w:ascii="仿宋_GB2312" w:hAnsi="Times New Roman" w:eastAsia="仿宋_GB2312" w:cs="仿宋_GB2312"/>
                <w:sz w:val="18"/>
                <w:szCs w:val="18"/>
              </w:rPr>
              <w:t>《</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w:t>
            </w:r>
            <w:r>
              <w:rPr>
                <w:rFonts w:hint="eastAsia" w:ascii="仿宋_GB2312" w:hAnsi="Times New Roman" w:eastAsia="仿宋_GB2312" w:cs="仿宋_GB2312"/>
                <w:sz w:val="18"/>
                <w:szCs w:val="18"/>
                <w:lang w:eastAsia="zh-CN"/>
              </w:rPr>
              <w:t>关于全面推进政务公开工作的意见</w:t>
            </w:r>
            <w:r>
              <w:rPr>
                <w:rFonts w:hint="eastAsia" w:ascii="仿宋_GB2312" w:hAnsi="Times New Roman" w:eastAsia="仿宋_GB2312" w:cs="仿宋_GB2312"/>
                <w:sz w:val="18"/>
                <w:szCs w:val="18"/>
              </w:rPr>
              <w:t>》、《关于推进重大建设项目批准和实施领域政府信息公开的意见》</w:t>
            </w:r>
          </w:p>
        </w:tc>
        <w:tc>
          <w:tcPr>
            <w:tcW w:w="1453" w:type="dxa"/>
            <w:vAlign w:val="center"/>
          </w:tcPr>
          <w:p>
            <w:pPr>
              <w:rPr>
                <w:rFonts w:cs="Times New Roman"/>
              </w:rPr>
            </w:pPr>
            <w:r>
              <w:rPr>
                <w:rFonts w:hint="eastAsia" w:ascii="仿宋_GB2312" w:hAnsi="Times New Roman" w:eastAsia="仿宋_GB2312" w:cs="仿宋_GB2312"/>
                <w:sz w:val="18"/>
                <w:szCs w:val="18"/>
              </w:rPr>
              <w:t>信息形成</w:t>
            </w:r>
            <w:r>
              <w:rPr>
                <w:rFonts w:ascii="仿宋_GB2312" w:hAnsi="Times New Roman" w:eastAsia="仿宋_GB2312" w:cs="仿宋_GB2312"/>
                <w:sz w:val="18"/>
                <w:szCs w:val="18"/>
              </w:rPr>
              <w:t>20</w:t>
            </w:r>
            <w:r>
              <w:rPr>
                <w:rFonts w:hint="eastAsia" w:ascii="仿宋_GB2312" w:hAnsi="Times New Roman" w:eastAsia="仿宋_GB2312" w:cs="仿宋_GB2312"/>
                <w:sz w:val="18"/>
                <w:szCs w:val="18"/>
              </w:rPr>
              <w:t>个工作日内公开；其中行政许可、行政处罚事项应自作出行政决定之日起</w:t>
            </w:r>
            <w:r>
              <w:rPr>
                <w:rFonts w:ascii="仿宋_GB2312" w:hAnsi="Times New Roman" w:eastAsia="仿宋_GB2312" w:cs="仿宋_GB2312"/>
                <w:sz w:val="18"/>
                <w:szCs w:val="18"/>
              </w:rPr>
              <w:t>7</w:t>
            </w:r>
            <w:r>
              <w:rPr>
                <w:rFonts w:hint="eastAsia" w:ascii="仿宋_GB2312" w:hAnsi="Times New Roman" w:eastAsia="仿宋_GB2312" w:cs="仿宋_GB2312"/>
                <w:sz w:val="18"/>
                <w:szCs w:val="18"/>
              </w:rPr>
              <w:t>个工作日内公示</w:t>
            </w:r>
          </w:p>
        </w:tc>
        <w:tc>
          <w:tcPr>
            <w:tcW w:w="1134" w:type="dxa"/>
            <w:vAlign w:val="center"/>
          </w:tcPr>
          <w:p>
            <w:pPr>
              <w:rPr>
                <w:rFonts w:cs="Times New Roman"/>
              </w:rPr>
            </w:pPr>
            <w:r>
              <w:rPr>
                <w:rFonts w:hint="eastAsia" w:ascii="仿宋_GB2312" w:hAnsi="Times New Roman" w:eastAsia="仿宋_GB2312" w:cs="仿宋_GB2312"/>
                <w:sz w:val="18"/>
                <w:szCs w:val="18"/>
              </w:rPr>
              <w:t>天津市规划和自然资源局蓟州分局</w:t>
            </w:r>
          </w:p>
        </w:tc>
        <w:tc>
          <w:tcPr>
            <w:tcW w:w="2813" w:type="dxa"/>
            <w:vAlign w:val="center"/>
          </w:tcPr>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■两微一端</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■发布会听证会</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■政务服务中心</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■投资项目在线审批监管平台</w:t>
            </w:r>
          </w:p>
        </w:tc>
        <w:tc>
          <w:tcPr>
            <w:tcW w:w="540" w:type="dxa"/>
            <w:vAlign w:val="center"/>
          </w:tcPr>
          <w:p>
            <w:pPr>
              <w:spacing w:line="240" w:lineRule="exact"/>
              <w:jc w:val="center"/>
              <w:rPr>
                <w:rFonts w:ascii="Times New Roman" w:hAnsi="Times New Roman" w:cs="Times New Roman"/>
                <w:sz w:val="30"/>
                <w:szCs w:val="30"/>
              </w:rPr>
            </w:pPr>
            <w:r>
              <w:rPr>
                <w:rFonts w:hint="eastAsia" w:ascii="仿宋" w:hAnsi="仿宋" w:eastAsia="仿宋" w:cs="仿宋"/>
                <w:sz w:val="30"/>
                <w:szCs w:val="30"/>
              </w:rPr>
              <w:t>√</w:t>
            </w:r>
          </w:p>
        </w:tc>
        <w:tc>
          <w:tcPr>
            <w:tcW w:w="720" w:type="dxa"/>
            <w:vAlign w:val="center"/>
          </w:tcPr>
          <w:p>
            <w:pPr>
              <w:spacing w:line="240" w:lineRule="exact"/>
              <w:jc w:val="center"/>
              <w:rPr>
                <w:rFonts w:ascii="Times New Roman" w:hAnsi="Times New Roman" w:cs="Times New Roman"/>
                <w:sz w:val="30"/>
                <w:szCs w:val="30"/>
              </w:rPr>
            </w:pPr>
          </w:p>
        </w:tc>
        <w:tc>
          <w:tcPr>
            <w:tcW w:w="540" w:type="dxa"/>
            <w:vAlign w:val="center"/>
          </w:tcPr>
          <w:p>
            <w:pPr>
              <w:spacing w:line="240" w:lineRule="exact"/>
              <w:jc w:val="center"/>
              <w:rPr>
                <w:rFonts w:ascii="Times New Roman" w:hAnsi="Times New Roman" w:cs="Times New Roman"/>
                <w:sz w:val="30"/>
                <w:szCs w:val="30"/>
              </w:rPr>
            </w:pPr>
            <w:r>
              <w:rPr>
                <w:rFonts w:hint="eastAsia" w:ascii="仿宋" w:hAnsi="仿宋" w:eastAsia="仿宋" w:cs="仿宋"/>
                <w:sz w:val="30"/>
                <w:szCs w:val="30"/>
              </w:rPr>
              <w:t>√</w:t>
            </w:r>
          </w:p>
        </w:tc>
        <w:tc>
          <w:tcPr>
            <w:tcW w:w="915" w:type="dxa"/>
            <w:vAlign w:val="center"/>
          </w:tcPr>
          <w:p>
            <w:pPr>
              <w:spacing w:line="240" w:lineRule="exact"/>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31</w:t>
            </w:r>
          </w:p>
        </w:tc>
        <w:tc>
          <w:tcPr>
            <w:tcW w:w="900" w:type="dxa"/>
            <w:vAlign w:val="center"/>
          </w:tcPr>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重大设计变更信息</w:t>
            </w:r>
          </w:p>
        </w:tc>
        <w:tc>
          <w:tcPr>
            <w:tcW w:w="887" w:type="dxa"/>
            <w:vAlign w:val="center"/>
          </w:tcPr>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重大设计变更审批</w:t>
            </w:r>
          </w:p>
        </w:tc>
        <w:tc>
          <w:tcPr>
            <w:tcW w:w="2173"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项目设计变更原因、主要变更内容、批准单位、变更结果等</w:t>
            </w:r>
          </w:p>
        </w:tc>
        <w:tc>
          <w:tcPr>
            <w:tcW w:w="2700" w:type="dxa"/>
            <w:vAlign w:val="center"/>
          </w:tcPr>
          <w:p>
            <w:pPr>
              <w:spacing w:line="240" w:lineRule="exact"/>
              <w:rPr>
                <w:rFonts w:cs="Times New Roman"/>
              </w:rPr>
            </w:pPr>
            <w:r>
              <w:rPr>
                <w:rFonts w:hint="eastAsia" w:ascii="仿宋_GB2312" w:hAnsi="Times New Roman" w:eastAsia="仿宋_GB2312" w:cs="仿宋_GB2312"/>
                <w:sz w:val="18"/>
                <w:szCs w:val="18"/>
              </w:rPr>
              <w:t>《</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w:t>
            </w:r>
            <w:r>
              <w:rPr>
                <w:rFonts w:hint="eastAsia" w:ascii="仿宋_GB2312" w:hAnsi="Times New Roman" w:eastAsia="仿宋_GB2312" w:cs="仿宋_GB2312"/>
                <w:sz w:val="18"/>
                <w:szCs w:val="18"/>
                <w:lang w:eastAsia="zh-CN"/>
              </w:rPr>
              <w:t>关于全面推进政务公开工作的意见</w:t>
            </w:r>
            <w:r>
              <w:rPr>
                <w:rFonts w:hint="eastAsia" w:ascii="仿宋_GB2312" w:hAnsi="Times New Roman" w:eastAsia="仿宋_GB2312" w:cs="仿宋_GB2312"/>
                <w:sz w:val="18"/>
                <w:szCs w:val="18"/>
              </w:rPr>
              <w:t>》、《关于推进重大建设项目批准和实施领域政府信息公开的意见》</w:t>
            </w:r>
          </w:p>
        </w:tc>
        <w:tc>
          <w:tcPr>
            <w:tcW w:w="1453" w:type="dxa"/>
            <w:vAlign w:val="center"/>
          </w:tcPr>
          <w:p>
            <w:pPr>
              <w:jc w:val="center"/>
              <w:rPr>
                <w:rFonts w:cs="Times New Roman"/>
              </w:rPr>
            </w:pPr>
            <w:r>
              <w:rPr>
                <w:rFonts w:hint="eastAsia" w:ascii="仿宋_GB2312" w:hAnsi="Times New Roman" w:eastAsia="仿宋_GB2312" w:cs="仿宋_GB2312"/>
                <w:sz w:val="18"/>
                <w:szCs w:val="18"/>
              </w:rPr>
              <w:t>同上</w:t>
            </w:r>
          </w:p>
        </w:tc>
        <w:tc>
          <w:tcPr>
            <w:tcW w:w="1134" w:type="dxa"/>
            <w:vAlign w:val="center"/>
          </w:tcPr>
          <w:p>
            <w:pPr>
              <w:rPr>
                <w:rFonts w:cs="Times New Roman"/>
              </w:rPr>
            </w:pPr>
            <w:r>
              <w:rPr>
                <w:rFonts w:hint="eastAsia" w:ascii="仿宋_GB2312" w:hAnsi="Times New Roman" w:eastAsia="仿宋_GB2312" w:cs="仿宋_GB2312"/>
                <w:sz w:val="18"/>
                <w:szCs w:val="18"/>
              </w:rPr>
              <w:t>天津市规划和自然资源局蓟州分局</w:t>
            </w:r>
          </w:p>
        </w:tc>
        <w:tc>
          <w:tcPr>
            <w:tcW w:w="2813" w:type="dxa"/>
            <w:vAlign w:val="center"/>
          </w:tcPr>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■两微一端</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■发布会听证会</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■政务服务中心</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■投资项目在线审批监管平台</w:t>
            </w:r>
          </w:p>
        </w:tc>
        <w:tc>
          <w:tcPr>
            <w:tcW w:w="540" w:type="dxa"/>
            <w:vAlign w:val="center"/>
          </w:tcPr>
          <w:p>
            <w:pPr>
              <w:spacing w:line="240" w:lineRule="exact"/>
              <w:jc w:val="center"/>
              <w:rPr>
                <w:rFonts w:ascii="Times New Roman" w:hAnsi="Times New Roman" w:cs="Times New Roman"/>
                <w:sz w:val="30"/>
                <w:szCs w:val="30"/>
              </w:rPr>
            </w:pPr>
            <w:r>
              <w:rPr>
                <w:rFonts w:hint="eastAsia" w:ascii="仿宋" w:hAnsi="仿宋" w:eastAsia="仿宋" w:cs="仿宋"/>
                <w:sz w:val="30"/>
                <w:szCs w:val="30"/>
              </w:rPr>
              <w:t>√</w:t>
            </w:r>
          </w:p>
        </w:tc>
        <w:tc>
          <w:tcPr>
            <w:tcW w:w="720" w:type="dxa"/>
            <w:vAlign w:val="center"/>
          </w:tcPr>
          <w:p>
            <w:pPr>
              <w:spacing w:line="240" w:lineRule="exact"/>
              <w:jc w:val="center"/>
              <w:rPr>
                <w:rFonts w:ascii="Times New Roman" w:hAnsi="Times New Roman" w:cs="Times New Roman"/>
                <w:sz w:val="30"/>
                <w:szCs w:val="30"/>
              </w:rPr>
            </w:pPr>
          </w:p>
        </w:tc>
        <w:tc>
          <w:tcPr>
            <w:tcW w:w="540" w:type="dxa"/>
            <w:vAlign w:val="center"/>
          </w:tcPr>
          <w:p>
            <w:pPr>
              <w:spacing w:line="240" w:lineRule="exact"/>
              <w:jc w:val="center"/>
              <w:rPr>
                <w:rFonts w:ascii="Times New Roman" w:hAnsi="Times New Roman" w:cs="Times New Roman"/>
                <w:sz w:val="30"/>
                <w:szCs w:val="30"/>
              </w:rPr>
            </w:pPr>
            <w:r>
              <w:rPr>
                <w:rFonts w:hint="eastAsia" w:ascii="仿宋" w:hAnsi="仿宋" w:eastAsia="仿宋" w:cs="仿宋"/>
                <w:sz w:val="30"/>
                <w:szCs w:val="30"/>
              </w:rPr>
              <w:t>√</w:t>
            </w:r>
          </w:p>
        </w:tc>
        <w:tc>
          <w:tcPr>
            <w:tcW w:w="915" w:type="dxa"/>
            <w:vAlign w:val="center"/>
          </w:tcPr>
          <w:p>
            <w:pPr>
              <w:spacing w:line="240" w:lineRule="exact"/>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32</w:t>
            </w:r>
          </w:p>
        </w:tc>
        <w:tc>
          <w:tcPr>
            <w:tcW w:w="900" w:type="dxa"/>
            <w:vAlign w:val="center"/>
          </w:tcPr>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质量安全监督信息</w:t>
            </w:r>
          </w:p>
        </w:tc>
        <w:tc>
          <w:tcPr>
            <w:tcW w:w="887" w:type="dxa"/>
            <w:vAlign w:val="center"/>
          </w:tcPr>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质量安全监督</w:t>
            </w:r>
          </w:p>
        </w:tc>
        <w:tc>
          <w:tcPr>
            <w:tcW w:w="2173"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质量安全监督机构及其联系方式、质量安全行政处罚情况</w:t>
            </w:r>
          </w:p>
        </w:tc>
        <w:tc>
          <w:tcPr>
            <w:tcW w:w="2700" w:type="dxa"/>
            <w:vAlign w:val="center"/>
          </w:tcPr>
          <w:p>
            <w:pPr>
              <w:spacing w:line="240" w:lineRule="exact"/>
              <w:rPr>
                <w:rFonts w:cs="Times New Roman"/>
              </w:rPr>
            </w:pPr>
            <w:r>
              <w:rPr>
                <w:rFonts w:hint="eastAsia" w:ascii="仿宋_GB2312" w:hAnsi="Times New Roman" w:eastAsia="仿宋_GB2312" w:cs="仿宋_GB2312"/>
                <w:sz w:val="18"/>
                <w:szCs w:val="18"/>
              </w:rPr>
              <w:t>《</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w:t>
            </w:r>
            <w:r>
              <w:rPr>
                <w:rFonts w:hint="eastAsia" w:ascii="仿宋_GB2312" w:hAnsi="Times New Roman" w:eastAsia="仿宋_GB2312" w:cs="仿宋_GB2312"/>
                <w:sz w:val="18"/>
                <w:szCs w:val="18"/>
                <w:lang w:eastAsia="zh-CN"/>
              </w:rPr>
              <w:t>关于全面推进政务公开工作的意见</w:t>
            </w:r>
            <w:r>
              <w:rPr>
                <w:rFonts w:hint="eastAsia" w:ascii="仿宋_GB2312" w:hAnsi="Times New Roman" w:eastAsia="仿宋_GB2312" w:cs="仿宋_GB2312"/>
                <w:sz w:val="18"/>
                <w:szCs w:val="18"/>
              </w:rPr>
              <w:t>》、《关于推进重大建设项目批准和实施领域政府信息公开的意见》</w:t>
            </w:r>
          </w:p>
        </w:tc>
        <w:tc>
          <w:tcPr>
            <w:tcW w:w="1453" w:type="dxa"/>
            <w:vAlign w:val="center"/>
          </w:tcPr>
          <w:p>
            <w:pPr>
              <w:jc w:val="center"/>
              <w:rPr>
                <w:rFonts w:cs="Times New Roman"/>
              </w:rPr>
            </w:pPr>
            <w:r>
              <w:rPr>
                <w:rFonts w:hint="eastAsia" w:ascii="仿宋_GB2312" w:hAnsi="Times New Roman" w:eastAsia="仿宋_GB2312" w:cs="仿宋_GB2312"/>
                <w:sz w:val="18"/>
                <w:szCs w:val="18"/>
              </w:rPr>
              <w:t>同上</w:t>
            </w:r>
          </w:p>
        </w:tc>
        <w:tc>
          <w:tcPr>
            <w:tcW w:w="1134" w:type="dxa"/>
            <w:vAlign w:val="center"/>
          </w:tcPr>
          <w:p>
            <w:pPr>
              <w:spacing w:line="240" w:lineRule="exact"/>
              <w:jc w:val="center"/>
              <w:rPr>
                <w:rFonts w:ascii="仿宋_GB2312" w:hAnsi="Times New Roman" w:eastAsia="仿宋_GB2312" w:cs="仿宋_GB2312"/>
                <w:sz w:val="18"/>
                <w:szCs w:val="18"/>
              </w:rPr>
            </w:pPr>
            <w:r>
              <w:rPr>
                <w:rFonts w:hint="eastAsia" w:ascii="仿宋_GB2312" w:hAnsi="Times New Roman" w:eastAsia="仿宋_GB2312" w:cs="仿宋_GB2312"/>
                <w:sz w:val="18"/>
                <w:szCs w:val="18"/>
              </w:rPr>
              <w:t>蓟州区</w:t>
            </w:r>
          </w:p>
          <w:p>
            <w:pPr>
              <w:spacing w:line="240" w:lineRule="exact"/>
              <w:jc w:val="center"/>
              <w:rPr>
                <w:rFonts w:ascii="仿宋_GB2312" w:hAnsi="Times New Roman" w:eastAsia="仿宋_GB2312" w:cs="Times New Roman"/>
                <w:color w:val="FF0000"/>
                <w:sz w:val="18"/>
                <w:szCs w:val="18"/>
              </w:rPr>
            </w:pPr>
            <w:r>
              <w:rPr>
                <w:rFonts w:hint="eastAsia" w:ascii="仿宋_GB2312" w:hAnsi="Times New Roman" w:eastAsia="仿宋_GB2312" w:cs="仿宋_GB2312"/>
                <w:sz w:val="18"/>
                <w:szCs w:val="18"/>
              </w:rPr>
              <w:t>住房建设委</w:t>
            </w:r>
          </w:p>
        </w:tc>
        <w:tc>
          <w:tcPr>
            <w:tcW w:w="2813" w:type="dxa"/>
            <w:vAlign w:val="center"/>
          </w:tcPr>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■两微一端</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■发布会听证会</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■政务服务中</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■投资项目在线审批监管平台</w:t>
            </w:r>
          </w:p>
        </w:tc>
        <w:tc>
          <w:tcPr>
            <w:tcW w:w="540" w:type="dxa"/>
            <w:vAlign w:val="center"/>
          </w:tcPr>
          <w:p>
            <w:pPr>
              <w:spacing w:line="240" w:lineRule="exact"/>
              <w:jc w:val="center"/>
              <w:rPr>
                <w:rFonts w:ascii="Times New Roman" w:hAnsi="Times New Roman" w:cs="Times New Roman"/>
                <w:sz w:val="30"/>
                <w:szCs w:val="30"/>
              </w:rPr>
            </w:pPr>
            <w:r>
              <w:rPr>
                <w:rFonts w:hint="eastAsia" w:ascii="仿宋" w:hAnsi="仿宋" w:eastAsia="仿宋" w:cs="仿宋"/>
                <w:sz w:val="30"/>
                <w:szCs w:val="30"/>
              </w:rPr>
              <w:t>√</w:t>
            </w:r>
          </w:p>
        </w:tc>
        <w:tc>
          <w:tcPr>
            <w:tcW w:w="720" w:type="dxa"/>
            <w:vAlign w:val="center"/>
          </w:tcPr>
          <w:p>
            <w:pPr>
              <w:spacing w:line="240" w:lineRule="exact"/>
              <w:jc w:val="center"/>
              <w:rPr>
                <w:rFonts w:ascii="Times New Roman" w:hAnsi="Times New Roman" w:cs="Times New Roman"/>
                <w:sz w:val="30"/>
                <w:szCs w:val="30"/>
              </w:rPr>
            </w:pPr>
          </w:p>
        </w:tc>
        <w:tc>
          <w:tcPr>
            <w:tcW w:w="540" w:type="dxa"/>
            <w:vAlign w:val="center"/>
          </w:tcPr>
          <w:p>
            <w:pPr>
              <w:spacing w:line="240" w:lineRule="exact"/>
              <w:jc w:val="center"/>
              <w:rPr>
                <w:rFonts w:ascii="Times New Roman" w:hAnsi="Times New Roman" w:cs="Times New Roman"/>
                <w:sz w:val="30"/>
                <w:szCs w:val="30"/>
              </w:rPr>
            </w:pPr>
            <w:r>
              <w:rPr>
                <w:rFonts w:hint="eastAsia" w:ascii="仿宋" w:hAnsi="仿宋" w:eastAsia="仿宋" w:cs="仿宋"/>
                <w:sz w:val="30"/>
                <w:szCs w:val="30"/>
              </w:rPr>
              <w:t>√</w:t>
            </w:r>
          </w:p>
        </w:tc>
        <w:tc>
          <w:tcPr>
            <w:tcW w:w="915" w:type="dxa"/>
            <w:vAlign w:val="center"/>
          </w:tcPr>
          <w:p>
            <w:pPr>
              <w:spacing w:line="240" w:lineRule="exact"/>
              <w:jc w:val="center"/>
              <w:rPr>
                <w:rFonts w:ascii="Times New Roman" w:hAnsi="Times New Roman"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pPr>
              <w:spacing w:line="240" w:lineRule="exact"/>
              <w:jc w:val="center"/>
              <w:rPr>
                <w:rFonts w:ascii="仿宋_GB2312" w:hAnsi="Times New Roman" w:eastAsia="仿宋_GB2312" w:cs="仿宋_GB2312"/>
                <w:sz w:val="18"/>
                <w:szCs w:val="18"/>
              </w:rPr>
            </w:pPr>
            <w:r>
              <w:rPr>
                <w:rFonts w:ascii="仿宋_GB2312" w:hAnsi="Times New Roman" w:eastAsia="仿宋_GB2312" w:cs="仿宋_GB2312"/>
                <w:sz w:val="18"/>
                <w:szCs w:val="18"/>
              </w:rPr>
              <w:t>33</w:t>
            </w:r>
          </w:p>
        </w:tc>
        <w:tc>
          <w:tcPr>
            <w:tcW w:w="900" w:type="dxa"/>
            <w:vAlign w:val="center"/>
          </w:tcPr>
          <w:p>
            <w:pPr>
              <w:spacing w:line="240" w:lineRule="exact"/>
              <w:jc w:val="center"/>
              <w:rPr>
                <w:rFonts w:ascii="仿宋_GB2312" w:hAnsi="Times New Roman" w:eastAsia="仿宋_GB2312" w:cs="Times New Roman"/>
                <w:sz w:val="18"/>
                <w:szCs w:val="18"/>
              </w:rPr>
            </w:pPr>
            <w:r>
              <w:rPr>
                <w:rFonts w:hint="eastAsia" w:ascii="仿宋_GB2312" w:hAnsi="Times New Roman" w:eastAsia="仿宋_GB2312" w:cs="仿宋_GB2312"/>
                <w:sz w:val="18"/>
                <w:szCs w:val="18"/>
              </w:rPr>
              <w:t>竣工有关信息</w:t>
            </w:r>
          </w:p>
        </w:tc>
        <w:tc>
          <w:tcPr>
            <w:tcW w:w="887"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竣工验收审批（备案）</w:t>
            </w:r>
          </w:p>
        </w:tc>
        <w:tc>
          <w:tcPr>
            <w:tcW w:w="2173" w:type="dxa"/>
            <w:vAlign w:val="center"/>
          </w:tcPr>
          <w:p>
            <w:pPr>
              <w:spacing w:line="240" w:lineRule="exact"/>
              <w:rPr>
                <w:rFonts w:ascii="仿宋_GB2312" w:hAnsi="Times New Roman" w:eastAsia="仿宋_GB2312" w:cs="Times New Roman"/>
                <w:sz w:val="18"/>
                <w:szCs w:val="18"/>
              </w:rPr>
            </w:pPr>
            <w:r>
              <w:rPr>
                <w:rFonts w:hint="eastAsia" w:ascii="仿宋_GB2312" w:hAnsi="Times New Roman" w:eastAsia="仿宋_GB2312" w:cs="仿宋_GB2312"/>
                <w:sz w:val="18"/>
                <w:szCs w:val="18"/>
              </w:rPr>
              <w:t>竣工验收时间、竣工验收结果，竣工验收备案时间、备案编号、备案部门等</w:t>
            </w:r>
          </w:p>
        </w:tc>
        <w:tc>
          <w:tcPr>
            <w:tcW w:w="2700" w:type="dxa"/>
            <w:vAlign w:val="center"/>
          </w:tcPr>
          <w:p>
            <w:pPr>
              <w:spacing w:line="240" w:lineRule="exact"/>
              <w:rPr>
                <w:rFonts w:cs="Times New Roman"/>
              </w:rPr>
            </w:pPr>
            <w:r>
              <w:rPr>
                <w:rFonts w:hint="eastAsia" w:ascii="仿宋_GB2312" w:hAnsi="Times New Roman" w:eastAsia="仿宋_GB2312" w:cs="仿宋_GB2312"/>
                <w:sz w:val="18"/>
                <w:szCs w:val="18"/>
              </w:rPr>
              <w:t>《</w:t>
            </w:r>
            <w:r>
              <w:rPr>
                <w:rFonts w:hint="eastAsia" w:ascii="仿宋_GB2312" w:hAnsi="Times New Roman" w:eastAsia="仿宋_GB2312" w:cs="仿宋_GB2312"/>
                <w:sz w:val="18"/>
                <w:szCs w:val="18"/>
                <w:lang w:eastAsia="zh-CN"/>
              </w:rPr>
              <w:t>中华人民共和国</w:t>
            </w:r>
            <w:r>
              <w:rPr>
                <w:rFonts w:hint="eastAsia" w:ascii="仿宋_GB2312" w:hAnsi="Times New Roman" w:eastAsia="仿宋_GB2312" w:cs="仿宋_GB2312"/>
                <w:sz w:val="18"/>
                <w:szCs w:val="18"/>
              </w:rPr>
              <w:t>政府信息公开条例》、《</w:t>
            </w:r>
            <w:r>
              <w:rPr>
                <w:rFonts w:hint="eastAsia" w:ascii="仿宋_GB2312" w:hAnsi="Times New Roman" w:eastAsia="仿宋_GB2312" w:cs="仿宋_GB2312"/>
                <w:sz w:val="18"/>
                <w:szCs w:val="18"/>
                <w:lang w:eastAsia="zh-CN"/>
              </w:rPr>
              <w:t>关于全面推进政务公开工作的意见</w:t>
            </w:r>
            <w:r>
              <w:rPr>
                <w:rFonts w:hint="eastAsia" w:ascii="仿宋_GB2312" w:hAnsi="Times New Roman" w:eastAsia="仿宋_GB2312" w:cs="仿宋_GB2312"/>
                <w:sz w:val="18"/>
                <w:szCs w:val="18"/>
              </w:rPr>
              <w:t>》、《关于推进重大建设项目批准和实施领域政府信息公开的意见》</w:t>
            </w:r>
          </w:p>
        </w:tc>
        <w:tc>
          <w:tcPr>
            <w:tcW w:w="1453" w:type="dxa"/>
            <w:vAlign w:val="center"/>
          </w:tcPr>
          <w:p>
            <w:pPr>
              <w:jc w:val="center"/>
              <w:rPr>
                <w:rFonts w:cs="Times New Roman"/>
              </w:rPr>
            </w:pPr>
            <w:r>
              <w:rPr>
                <w:rFonts w:hint="eastAsia" w:ascii="仿宋_GB2312" w:hAnsi="Times New Roman" w:eastAsia="仿宋_GB2312" w:cs="仿宋_GB2312"/>
                <w:sz w:val="18"/>
                <w:szCs w:val="18"/>
              </w:rPr>
              <w:t>同上</w:t>
            </w:r>
          </w:p>
        </w:tc>
        <w:tc>
          <w:tcPr>
            <w:tcW w:w="1134" w:type="dxa"/>
            <w:vAlign w:val="center"/>
          </w:tcPr>
          <w:p>
            <w:pPr>
              <w:spacing w:line="240" w:lineRule="exact"/>
              <w:jc w:val="center"/>
              <w:rPr>
                <w:rFonts w:ascii="仿宋_GB2312" w:hAnsi="Times New Roman" w:eastAsia="仿宋_GB2312" w:cs="仿宋_GB2312"/>
                <w:sz w:val="18"/>
                <w:szCs w:val="18"/>
              </w:rPr>
            </w:pPr>
            <w:r>
              <w:rPr>
                <w:rFonts w:hint="eastAsia" w:ascii="仿宋_GB2312" w:hAnsi="Times New Roman" w:eastAsia="仿宋_GB2312" w:cs="仿宋_GB2312"/>
                <w:sz w:val="18"/>
                <w:szCs w:val="18"/>
              </w:rPr>
              <w:t>蓟州区</w:t>
            </w:r>
          </w:p>
          <w:p>
            <w:pPr>
              <w:spacing w:line="240" w:lineRule="exact"/>
              <w:jc w:val="center"/>
              <w:rPr>
                <w:rFonts w:ascii="仿宋_GB2312" w:hAnsi="Times New Roman" w:eastAsia="仿宋_GB2312" w:cs="Times New Roman"/>
                <w:color w:val="FF0000"/>
                <w:sz w:val="18"/>
                <w:szCs w:val="18"/>
              </w:rPr>
            </w:pPr>
            <w:r>
              <w:rPr>
                <w:rFonts w:hint="eastAsia" w:ascii="仿宋_GB2312" w:hAnsi="Times New Roman" w:eastAsia="仿宋_GB2312" w:cs="仿宋_GB2312"/>
                <w:sz w:val="18"/>
                <w:szCs w:val="18"/>
              </w:rPr>
              <w:t>住房建设委</w:t>
            </w:r>
          </w:p>
        </w:tc>
        <w:tc>
          <w:tcPr>
            <w:tcW w:w="2813" w:type="dxa"/>
            <w:vAlign w:val="center"/>
          </w:tcPr>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■政府网站</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■两微一端</w:t>
            </w:r>
            <w:r>
              <w:rPr>
                <w:rFonts w:ascii="仿宋_GB2312" w:hAnsi="宋体" w:eastAsia="仿宋_GB2312" w:cs="仿宋_GB2312"/>
                <w:sz w:val="18"/>
                <w:szCs w:val="18"/>
              </w:rPr>
              <w:t xml:space="preserve">    </w:t>
            </w:r>
            <w:r>
              <w:rPr>
                <w:rFonts w:hint="eastAsia" w:ascii="仿宋_GB2312" w:hAnsi="宋体" w:eastAsia="仿宋_GB2312" w:cs="仿宋_GB2312"/>
                <w:sz w:val="18"/>
                <w:szCs w:val="18"/>
              </w:rPr>
              <w:t>■发布会听证会</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■政务服务中心</w:t>
            </w:r>
          </w:p>
          <w:p>
            <w:pPr>
              <w:spacing w:line="240" w:lineRule="exact"/>
              <w:rPr>
                <w:rFonts w:ascii="仿宋_GB2312" w:hAnsi="宋体" w:eastAsia="仿宋_GB2312" w:cs="Times New Roman"/>
                <w:sz w:val="18"/>
                <w:szCs w:val="18"/>
              </w:rPr>
            </w:pPr>
            <w:r>
              <w:rPr>
                <w:rFonts w:hint="eastAsia" w:ascii="仿宋_GB2312" w:hAnsi="宋体" w:eastAsia="仿宋_GB2312" w:cs="仿宋_GB2312"/>
                <w:sz w:val="18"/>
                <w:szCs w:val="18"/>
              </w:rPr>
              <w:t>■投资项目在线审批监管平台</w:t>
            </w:r>
          </w:p>
        </w:tc>
        <w:tc>
          <w:tcPr>
            <w:tcW w:w="540" w:type="dxa"/>
            <w:vAlign w:val="center"/>
          </w:tcPr>
          <w:p>
            <w:pPr>
              <w:spacing w:line="240" w:lineRule="exact"/>
              <w:jc w:val="center"/>
              <w:rPr>
                <w:rFonts w:ascii="Times New Roman" w:hAnsi="Times New Roman" w:cs="Times New Roman"/>
                <w:sz w:val="30"/>
                <w:szCs w:val="30"/>
              </w:rPr>
            </w:pPr>
            <w:r>
              <w:rPr>
                <w:rFonts w:hint="eastAsia" w:ascii="仿宋" w:hAnsi="仿宋" w:eastAsia="仿宋" w:cs="仿宋"/>
                <w:sz w:val="30"/>
                <w:szCs w:val="30"/>
              </w:rPr>
              <w:t>√</w:t>
            </w:r>
          </w:p>
        </w:tc>
        <w:tc>
          <w:tcPr>
            <w:tcW w:w="720" w:type="dxa"/>
            <w:vAlign w:val="center"/>
          </w:tcPr>
          <w:p>
            <w:pPr>
              <w:spacing w:line="240" w:lineRule="exact"/>
              <w:jc w:val="center"/>
              <w:rPr>
                <w:rFonts w:ascii="Times New Roman" w:hAnsi="Times New Roman" w:cs="Times New Roman"/>
                <w:sz w:val="30"/>
                <w:szCs w:val="30"/>
              </w:rPr>
            </w:pPr>
          </w:p>
        </w:tc>
        <w:tc>
          <w:tcPr>
            <w:tcW w:w="540" w:type="dxa"/>
            <w:vAlign w:val="center"/>
          </w:tcPr>
          <w:p>
            <w:pPr>
              <w:spacing w:line="240" w:lineRule="exact"/>
              <w:jc w:val="center"/>
              <w:rPr>
                <w:rFonts w:ascii="Times New Roman" w:hAnsi="Times New Roman" w:cs="Times New Roman"/>
                <w:sz w:val="30"/>
                <w:szCs w:val="30"/>
              </w:rPr>
            </w:pPr>
            <w:r>
              <w:rPr>
                <w:rFonts w:hint="eastAsia" w:ascii="仿宋" w:hAnsi="仿宋" w:eastAsia="仿宋" w:cs="仿宋"/>
                <w:sz w:val="30"/>
                <w:szCs w:val="30"/>
              </w:rPr>
              <w:t>√</w:t>
            </w:r>
          </w:p>
        </w:tc>
        <w:tc>
          <w:tcPr>
            <w:tcW w:w="915" w:type="dxa"/>
            <w:vAlign w:val="center"/>
          </w:tcPr>
          <w:p>
            <w:pPr>
              <w:spacing w:line="240" w:lineRule="exact"/>
              <w:jc w:val="center"/>
              <w:rPr>
                <w:rFonts w:ascii="Times New Roman" w:hAnsi="Times New Roman" w:cs="Times New Roman"/>
                <w:sz w:val="30"/>
                <w:szCs w:val="30"/>
              </w:rPr>
            </w:pPr>
          </w:p>
        </w:tc>
      </w:tr>
    </w:tbl>
    <w:p>
      <w:pPr>
        <w:pStyle w:val="2"/>
        <w:rPr>
          <w:rFonts w:cs="Times New Roman"/>
        </w:rPr>
      </w:pPr>
    </w:p>
    <w:p>
      <w:pPr>
        <w:pStyle w:val="2"/>
        <w:rPr>
          <w:rFonts w:ascii="宋体" w:cs="Times New Roman"/>
          <w:sz w:val="28"/>
          <w:szCs w:val="28"/>
        </w:rPr>
      </w:pPr>
    </w:p>
    <w:p>
      <w:pPr>
        <w:rPr>
          <w:rFonts w:cs="Times New Roman"/>
        </w:rPr>
      </w:pPr>
    </w:p>
    <w:sectPr>
      <w:pgSz w:w="16838" w:h="11906" w:orient="landscape"/>
      <w:pgMar w:top="1587" w:right="1871" w:bottom="1474" w:left="18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
    <w:panose1 w:val="00000000000000000000"/>
    <w:charset w:val="86"/>
    <w:family w:val="auto"/>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oNotHyphenateCaps/>
  <w:drawingGridHorizontalSpacing w:val="105"/>
  <w:drawingGridVerticalSpacing w:val="156"/>
  <w:displayHorizontalDrawingGridEvery w:val="2"/>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201"/>
    <w:rsid w:val="000300F2"/>
    <w:rsid w:val="00051B73"/>
    <w:rsid w:val="00065A44"/>
    <w:rsid w:val="00072715"/>
    <w:rsid w:val="000D3326"/>
    <w:rsid w:val="000D643E"/>
    <w:rsid w:val="000E4A07"/>
    <w:rsid w:val="00116932"/>
    <w:rsid w:val="00141B46"/>
    <w:rsid w:val="0018660E"/>
    <w:rsid w:val="001D2BFD"/>
    <w:rsid w:val="001D2C8F"/>
    <w:rsid w:val="00212810"/>
    <w:rsid w:val="00227FA0"/>
    <w:rsid w:val="00235876"/>
    <w:rsid w:val="0024480D"/>
    <w:rsid w:val="00255AFC"/>
    <w:rsid w:val="00260BCE"/>
    <w:rsid w:val="00262BB1"/>
    <w:rsid w:val="002C300D"/>
    <w:rsid w:val="002D1645"/>
    <w:rsid w:val="002D2048"/>
    <w:rsid w:val="002D5342"/>
    <w:rsid w:val="0034101E"/>
    <w:rsid w:val="003B018D"/>
    <w:rsid w:val="003C2381"/>
    <w:rsid w:val="003C3824"/>
    <w:rsid w:val="003C741D"/>
    <w:rsid w:val="003E43E9"/>
    <w:rsid w:val="00405BAF"/>
    <w:rsid w:val="004262D6"/>
    <w:rsid w:val="00474DFA"/>
    <w:rsid w:val="00485116"/>
    <w:rsid w:val="004A781E"/>
    <w:rsid w:val="004C60AC"/>
    <w:rsid w:val="004E700C"/>
    <w:rsid w:val="004F5E91"/>
    <w:rsid w:val="005121BB"/>
    <w:rsid w:val="00537643"/>
    <w:rsid w:val="00542B10"/>
    <w:rsid w:val="005F24BD"/>
    <w:rsid w:val="00607B1F"/>
    <w:rsid w:val="006A5955"/>
    <w:rsid w:val="00712201"/>
    <w:rsid w:val="00717BBE"/>
    <w:rsid w:val="00721E65"/>
    <w:rsid w:val="007449F9"/>
    <w:rsid w:val="00760297"/>
    <w:rsid w:val="00765BF1"/>
    <w:rsid w:val="0078146F"/>
    <w:rsid w:val="00783B99"/>
    <w:rsid w:val="007B13C4"/>
    <w:rsid w:val="007E5194"/>
    <w:rsid w:val="00806BBE"/>
    <w:rsid w:val="00870D19"/>
    <w:rsid w:val="008B20BB"/>
    <w:rsid w:val="008E2A54"/>
    <w:rsid w:val="008E4412"/>
    <w:rsid w:val="009076B7"/>
    <w:rsid w:val="00913167"/>
    <w:rsid w:val="00922F0B"/>
    <w:rsid w:val="009349A4"/>
    <w:rsid w:val="009562D2"/>
    <w:rsid w:val="00977342"/>
    <w:rsid w:val="009D7740"/>
    <w:rsid w:val="00A04F1C"/>
    <w:rsid w:val="00A677C0"/>
    <w:rsid w:val="00A90ECA"/>
    <w:rsid w:val="00AB543A"/>
    <w:rsid w:val="00AD676B"/>
    <w:rsid w:val="00AE00FB"/>
    <w:rsid w:val="00AE6BE8"/>
    <w:rsid w:val="00B10275"/>
    <w:rsid w:val="00B31B01"/>
    <w:rsid w:val="00B408CE"/>
    <w:rsid w:val="00B71A46"/>
    <w:rsid w:val="00B902AA"/>
    <w:rsid w:val="00BA5924"/>
    <w:rsid w:val="00C01707"/>
    <w:rsid w:val="00C22BC3"/>
    <w:rsid w:val="00C456D4"/>
    <w:rsid w:val="00C716DE"/>
    <w:rsid w:val="00C74E4A"/>
    <w:rsid w:val="00C8785F"/>
    <w:rsid w:val="00CA56E3"/>
    <w:rsid w:val="00CC4D09"/>
    <w:rsid w:val="00CD2811"/>
    <w:rsid w:val="00D24875"/>
    <w:rsid w:val="00D5164E"/>
    <w:rsid w:val="00D5257B"/>
    <w:rsid w:val="00D554D2"/>
    <w:rsid w:val="00D76865"/>
    <w:rsid w:val="00D90BB1"/>
    <w:rsid w:val="00DB72D0"/>
    <w:rsid w:val="00DD7845"/>
    <w:rsid w:val="00E21963"/>
    <w:rsid w:val="00EB410D"/>
    <w:rsid w:val="00EC7E84"/>
    <w:rsid w:val="00ED2A7C"/>
    <w:rsid w:val="00ED7778"/>
    <w:rsid w:val="00F07201"/>
    <w:rsid w:val="00F31CB5"/>
    <w:rsid w:val="00F33B78"/>
    <w:rsid w:val="00F51B47"/>
    <w:rsid w:val="00F713BD"/>
    <w:rsid w:val="00F817E0"/>
    <w:rsid w:val="00F971C2"/>
    <w:rsid w:val="00FA15B1"/>
    <w:rsid w:val="00FB0B02"/>
    <w:rsid w:val="00FB7C1C"/>
    <w:rsid w:val="00FD7DB9"/>
    <w:rsid w:val="76DFAF10"/>
    <w:rsid w:val="EDBB9A1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5"/>
    <w:qFormat/>
    <w:uiPriority w:val="9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qFormat/>
    <w:uiPriority w:val="99"/>
    <w:pPr>
      <w:jc w:val="left"/>
    </w:pPr>
  </w:style>
  <w:style w:type="paragraph" w:styleId="4">
    <w:name w:val="Balloon Text"/>
    <w:basedOn w:val="1"/>
    <w:link w:val="20"/>
    <w:semiHidden/>
    <w:qFormat/>
    <w:uiPriority w:val="99"/>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pPr>
      <w:tabs>
        <w:tab w:val="right" w:leader="dot" w:pos="14760"/>
      </w:tabs>
      <w:spacing w:line="700" w:lineRule="exact"/>
      <w:ind w:left="359" w:leftChars="171" w:right="332" w:rightChars="158"/>
    </w:pPr>
  </w:style>
  <w:style w:type="paragraph" w:styleId="8">
    <w:name w:val="annotation subject"/>
    <w:basedOn w:val="3"/>
    <w:next w:val="3"/>
    <w:link w:val="17"/>
    <w:semiHidden/>
    <w:qFormat/>
    <w:uiPriority w:val="99"/>
    <w:rPr>
      <w:b/>
      <w:bCs/>
    </w:rPr>
  </w:style>
  <w:style w:type="table" w:styleId="10">
    <w:name w:val="Table Grid"/>
    <w:basedOn w:val="9"/>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qFormat/>
    <w:uiPriority w:val="99"/>
  </w:style>
  <w:style w:type="character" w:styleId="13">
    <w:name w:val="Hyperlink"/>
    <w:basedOn w:val="11"/>
    <w:qFormat/>
    <w:uiPriority w:val="99"/>
    <w:rPr>
      <w:color w:val="0000FF"/>
      <w:u w:val="single"/>
    </w:rPr>
  </w:style>
  <w:style w:type="character" w:styleId="14">
    <w:name w:val="annotation reference"/>
    <w:basedOn w:val="11"/>
    <w:semiHidden/>
    <w:qFormat/>
    <w:uiPriority w:val="99"/>
    <w:rPr>
      <w:sz w:val="21"/>
      <w:szCs w:val="21"/>
    </w:rPr>
  </w:style>
  <w:style w:type="character" w:customStyle="1" w:styleId="15">
    <w:name w:val="标题 1 Char"/>
    <w:basedOn w:val="11"/>
    <w:link w:val="2"/>
    <w:qFormat/>
    <w:locked/>
    <w:uiPriority w:val="99"/>
    <w:rPr>
      <w:rFonts w:ascii="Calibri" w:hAnsi="Calibri" w:eastAsia="宋体" w:cs="Calibri"/>
      <w:b/>
      <w:bCs/>
      <w:kern w:val="44"/>
      <w:sz w:val="44"/>
      <w:szCs w:val="44"/>
    </w:rPr>
  </w:style>
  <w:style w:type="character" w:customStyle="1" w:styleId="16">
    <w:name w:val="批注文字 Char"/>
    <w:basedOn w:val="11"/>
    <w:link w:val="3"/>
    <w:semiHidden/>
    <w:qFormat/>
    <w:locked/>
    <w:uiPriority w:val="99"/>
    <w:rPr>
      <w:rFonts w:ascii="Calibri" w:hAnsi="Calibri" w:eastAsia="宋体" w:cs="Calibri"/>
    </w:rPr>
  </w:style>
  <w:style w:type="character" w:customStyle="1" w:styleId="17">
    <w:name w:val="批注主题 Char"/>
    <w:basedOn w:val="16"/>
    <w:link w:val="8"/>
    <w:semiHidden/>
    <w:qFormat/>
    <w:locked/>
    <w:uiPriority w:val="99"/>
    <w:rPr>
      <w:b/>
      <w:bCs/>
    </w:rPr>
  </w:style>
  <w:style w:type="character" w:customStyle="1" w:styleId="18">
    <w:name w:val="页眉 Char"/>
    <w:basedOn w:val="11"/>
    <w:link w:val="6"/>
    <w:qFormat/>
    <w:locked/>
    <w:uiPriority w:val="99"/>
    <w:rPr>
      <w:rFonts w:ascii="Calibri" w:hAnsi="Calibri" w:eastAsia="宋体" w:cs="Calibri"/>
      <w:sz w:val="18"/>
      <w:szCs w:val="18"/>
    </w:rPr>
  </w:style>
  <w:style w:type="character" w:customStyle="1" w:styleId="19">
    <w:name w:val="页脚 Char"/>
    <w:basedOn w:val="11"/>
    <w:link w:val="5"/>
    <w:qFormat/>
    <w:locked/>
    <w:uiPriority w:val="99"/>
    <w:rPr>
      <w:rFonts w:ascii="Calibri" w:hAnsi="Calibri" w:eastAsia="宋体" w:cs="Calibri"/>
      <w:sz w:val="18"/>
      <w:szCs w:val="18"/>
    </w:rPr>
  </w:style>
  <w:style w:type="character" w:customStyle="1" w:styleId="20">
    <w:name w:val="批注框文本 Char"/>
    <w:basedOn w:val="11"/>
    <w:link w:val="4"/>
    <w:semiHidden/>
    <w:qFormat/>
    <w:locked/>
    <w:uiPriority w:val="99"/>
    <w:rPr>
      <w:rFonts w:ascii="Calibri" w:hAnsi="Calibri" w:eastAsia="宋体" w:cs="Calibri"/>
      <w:sz w:val="18"/>
      <w:szCs w:val="18"/>
    </w:rPr>
  </w:style>
  <w:style w:type="paragraph" w:styleId="21">
    <w:name w:val="List Paragraph"/>
    <w:basedOn w:val="1"/>
    <w:qFormat/>
    <w:uiPriority w:val="99"/>
    <w:pPr>
      <w:ind w:firstLine="420" w:firstLineChars="200"/>
    </w:pPr>
    <w:rPr>
      <w:rFonts w:ascii="等线" w:hAnsi="等线" w:eastAsia="等线" w:cs="等线"/>
    </w:rPr>
  </w:style>
  <w:style w:type="paragraph" w:customStyle="1" w:styleId="22">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8</Pages>
  <Words>1000</Words>
  <Characters>5704</Characters>
  <Lines>47</Lines>
  <Paragraphs>13</Paragraphs>
  <TotalTime>1</TotalTime>
  <ScaleCrop>false</ScaleCrop>
  <LinksUpToDate>false</LinksUpToDate>
  <CharactersWithSpaces>6691</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2020-10-19T18:38:00Z</dcterms:created>
  <dc:creator>李永平</dc:creator>
  <cp:lastModifiedBy>kylin</cp:lastModifiedBy>
  <cp:lastPrinted>2020-10-26T22:56:00Z</cp:lastPrinted>
  <dcterms:modified xsi:type="dcterms:W3CDTF">2024-12-09T16:58:06Z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