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BC6516">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侯家营</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5049C7">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5049C7">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5049C7">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049C7" w:rsidRDefault="005049C7" w:rsidP="005049C7">
            <w:pPr>
              <w:jc w:val="center"/>
              <w:rPr>
                <w:rFonts w:ascii="仿宋_GB2312" w:eastAsia="仿宋_GB2312" w:hAnsi="Times New Roman"/>
                <w:sz w:val="18"/>
                <w:szCs w:val="18"/>
              </w:rPr>
            </w:pPr>
            <w:r>
              <w:rPr>
                <w:rFonts w:ascii="仿宋_GB2312" w:eastAsia="仿宋_GB2312" w:hAnsi="Times New Roman" w:hint="eastAsia"/>
                <w:sz w:val="18"/>
                <w:szCs w:val="18"/>
              </w:rPr>
              <w:t>侯家营镇</w:t>
            </w:r>
          </w:p>
          <w:p w:rsidR="0065026F" w:rsidRDefault="005049C7" w:rsidP="005049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049C7"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5049C7" w:rsidP="005049C7">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6516" w:rsidP="00554B98">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BC6516">
            <w:pPr>
              <w:jc w:val="center"/>
              <w:rPr>
                <w:rFonts w:ascii="仿宋_GB2312" w:eastAsia="仿宋_GB2312" w:hAnsi="Times New Roman"/>
                <w:sz w:val="18"/>
                <w:szCs w:val="18"/>
              </w:rPr>
            </w:pPr>
            <w:r>
              <w:rPr>
                <w:rFonts w:ascii="仿宋_GB2312" w:eastAsia="仿宋_GB2312" w:hAnsi="Times New Roman" w:hint="eastAsia"/>
                <w:sz w:val="18"/>
                <w:szCs w:val="18"/>
              </w:rPr>
              <w:t>侯家营</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33817"/>
    <w:rsid w:val="0014366F"/>
    <w:rsid w:val="00296541"/>
    <w:rsid w:val="00301993"/>
    <w:rsid w:val="0040544C"/>
    <w:rsid w:val="00492C92"/>
    <w:rsid w:val="005049C7"/>
    <w:rsid w:val="00554B98"/>
    <w:rsid w:val="005D3304"/>
    <w:rsid w:val="0065026F"/>
    <w:rsid w:val="006C324E"/>
    <w:rsid w:val="006F6C10"/>
    <w:rsid w:val="007A356F"/>
    <w:rsid w:val="007F38D1"/>
    <w:rsid w:val="008E788E"/>
    <w:rsid w:val="009D6B6C"/>
    <w:rsid w:val="00A4461A"/>
    <w:rsid w:val="00AE4EF3"/>
    <w:rsid w:val="00B361BA"/>
    <w:rsid w:val="00BC6516"/>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