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政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 </w:t>
      </w: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府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 </w:t>
      </w: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工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 </w:t>
      </w: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作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 </w:t>
      </w: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报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 xml:space="preserve">  </w:t>
      </w:r>
      <w:r w:rsidRPr="001B2B9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告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——</w:t>
      </w: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2011年1月6日在蓟县第十五届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人民代表大会第七次会议上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县长</w:t>
      </w: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 </w:t>
      </w:r>
      <w:r w:rsidRPr="001B2B9B">
        <w:rPr>
          <w:rFonts w:ascii="楷体_GB2312" w:eastAsia="楷体_GB2312" w:hAnsi="宋体" w:cs="宋体" w:hint="eastAsia"/>
          <w:color w:val="000000"/>
          <w:sz w:val="32"/>
        </w:rPr>
        <w:t> </w:t>
      </w: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肖 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各位代表：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现在，我代表蓟县人民政府，向大会作政府工作报告，请连同《蓟县国民经济和社会发展第十二个五年规划纲要(草案)》一并审议，并请政协委员和其他列席人员提出意见。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一、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“</w:t>
      </w: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十一五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”</w:t>
      </w: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时期的回顾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“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十一五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”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时期是蓟县发展进程中极不平凡的五年。五年来，我们在市委、市政府和县委的正确领导下，深入贯彻落实科学发展观，按照市委“一二三四五六”的工作思路和构筑“三个高地”、打好“五个攻坚战”的总体部署，围绕构建中等旅游城市三步走目标，深入实施“三年发展计划”，全力打好十个攻坚战，努力实现十个明显变化，争先进位，加快发展，有效应对了国际金融危机的严重冲击，圆满完成了“十一五”规划确定的主要目标和任务，全县各方面发生了新的历史性变化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lastRenderedPageBreak/>
        <w:t>这是经济发展持续提速、综合实力显著增强的五年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。经济保持高位运行，平均增速明显高于“十五”时期。特别是近两年，主要指标增幅在全市位次不断前移，加速赶超跨越的态势逐步显现。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年，预计全县生产总值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亿元，是“十五”末的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2.5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倍，年均增长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，高于“十五”时期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2.7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个百分点；克服电厂减收不利因素，财政收入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29.2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亿元，是“十五”末的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2.2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倍，其中县级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19.36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亿元，五年接近翻两番。全社会固定资产投资累计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597.4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亿元，是“十五”时期的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倍；实际利用内资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295.7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亿元、外资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3.2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亿美元，分别是“十五”时期的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9.1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3.4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倍；社会消费品零售总额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255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29%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。万元生产总值能耗下降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，主要污染物排放提前一年完成“十一五”减排任务。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这是重大项目加速集聚、产业结构优化升级的五年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。进行了历史上最大规模的大项目好项目建设，组织实施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166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亿元以上重大项目，三次产业优化升级竞相发展。旅游业全面提升，带动现代服务业加快发展，引进实施了盘龙谷文化城、京津国际文化产业教育园、滨海体育公园等重大旅游文化项目，完成一批景区提升工程，成功举办一系列大型主题活动，实施农家院旅游“百村千户万人”创建计划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年全县接待游客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848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万人次，服务业增加值比重达到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66%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。工业载体建设取得突破，专用汽车产业园、酒业及绿色食品加工区纳入市级示范园，不到一年完成起步区基础配套，引进了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PVC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型材、无机粉体环保纸、生物医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药、光伏玻璃、低碳工业园等大项目，全县规模以上企业发展到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家，工业总产值年均增长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26.6%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。特色农业形成比较优势，设施农业集中连片发展，新建上仓、侯家营两个市级农业园，全县设施农业发展到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万亩，比“十五”末翻一番，邦均苗木花卉、山区优质果品规模不断壮大，标准化养殖健康发展，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的农户进入农业产业化体系。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这是规划建设管理水平明显提升、城乡面貌发生重大变化的五年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。坚持规划先行，完善提升城乡总体规划和空间发展战略规划，加快编制蓟县新城、盘山功能区、于桥水库周边保护与发展等规划，初步形成覆盖城乡的规划体系。全面提升城市功能，基础设施建设累计投入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76.8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亿元。津蓟、蓟平高速正式开通，京秦、塘承高速完成前期；环城路全线贯通，两翼路网加快拓展；改造干线路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260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公里，大修乡村路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1154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公里，全县公路通车里程比“十五”末翻了近一番。蓟县客运枢纽站、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万伏变电站、滨河供热站、管道天然气投入使用，地质博物馆、州河公园正式开放。新农村建设扎实推进，开工农民住宅楼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万平方米，创建文明生态村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325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个，农村生产生活条件不断改善。连续三年累计奋战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天，综合整治城区景区镇村环境，彻底关停小矿山、小石料企业，严厉打击非法采砂采矿和超限运输，统筹推进于桥水库周边环境治理、矿山创面修复，全县完成营造林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万亩，林木覆盖率比“十五”末净增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7.6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个百分点，新增城区绿地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807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万平方米，成功创建国家园林县城。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lastRenderedPageBreak/>
        <w:t>这是各项改革纵深推进、体制机制创新迈出关键步伐的五年</w:t>
      </w:r>
      <w:r w:rsidRPr="001B2B9B">
        <w:rPr>
          <w:rFonts w:ascii="楷体_GB2312" w:eastAsia="楷体_GB2312" w:hAnsi="宋体" w:cs="宋体" w:hint="eastAsia"/>
          <w:color w:val="000000"/>
          <w:sz w:val="32"/>
          <w:szCs w:val="32"/>
        </w:rPr>
        <w:t>。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政府机构改革全面完成。行政审批制度改革取得阶段性成果。乡镇财政体制和内设机构改革顺利实施，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年乡镇财政收入比上年增长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倍以上。企业改革迈出新步伐，退出飞雁水泥、吉华化工等污染企业，完成一批国有企业股份制改造。金融创新取得突破性进展，在全国首创“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＋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＋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”小额信用贷款模式，广成集团两年融资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37.5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村镇银行、哈尔滨银行等金融机构进驻蓟县，融资渠道不断拓宽。全民自主创业和科技创新步伐加快，出台一系列扶持政策，完成十项科技创新工程和一批国家、市级示范项目，科技对经济社会发展的引领和支撑作用进一步增强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这是社会事业全面进步、人民群众得到更多实惠的五年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。连续四年实施了四十项民心工程，办成了一批群众普遍盼望的好事实事大事。认真落实各项惠民政策，城镇居民人均可支配收入、农村居民人均纯收入年均分别增长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10.5%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。多渠道扩大就业，城镇登记失业率控制在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3.7%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内，零就业家庭保持动态为零。加快完善社会保障体系，建立统筹城乡的基本养老保险、基本医疗保险和老年人生活补助制度，扩大了城镇职工五险覆盖面。民政基础设施进一步完善，扶贫解困活动深入开展，红十字、志愿者工作得到加强。教育事业优先发展，义务教育学校现代化标准建设加快推进，中小学校舍加固工程顺利完成，二中示范校投入使用，职业教育实现资源整合，义务教育学校教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师实行绩效工资，平安校园建设扎实开展。公共卫生资源进一步优化，完成县人民医院西院和乡镇卫生院标准化建设，县人民医院提升为三级乙等医院，组建了疾控中心，实施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项农村公共卫生服务工程，重大疫情防控体系进一步健全，医德医风建设得到加强。低生育水平持续稳定。文化体育事业欣欣向荣，建成府君山广场大舞台、全民健身中心等公共设施，成功举办首届全民运动会，群众性文体活动丰富多彩，天津评剧院三团两次获国家大奖。广电事业实现新发展。妇女儿童、老年人、残疾人事业取得新成绩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年荣获全国老龄工作先进县称号。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这是民主法制建设不断加强、和谐稳定局面更加巩固的五年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认真执行县人大及其常委会决议，主动加强与人民政协的联系，自觉接受各种监督。坚持科学民主决策，依法行政水平不断提高。深化经济责任审计，强化审计监督、行政监察，廉政建设扎实有效。创新社会管理机制，畅通群众诉求渠道，社会矛盾得到妥善化解。城乡社区建设深入推进。“五五”普法成效明显。民族、宗教、侨务工作协调并进。人民武装工作整体上水平，我县第四次被评为全国双拥模范县。安全生产管理和食品药品监管不断加强，社会治安保持全市最好地区之一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这是政府职能不断转变、服务型政府建设成效更加明显的五年。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深入开展解放思想大讨论、学习实践科学发展观、创先争优活动，政府部门推进科学发展的能力普遍增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强。以“保增长、渡难关、上水平”和“解难题、促转变、上水平”活动为契机，实施政府服务大提速，推进“两归并一集中”，累计精简审批事项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多项，压缩审批时限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以上。建立企业公开评议政府部门服务制度，公开问责，严格奖惩，工作作风明显转变，服务型政府建设迈出新步伐。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各位代表，“十一五”时期取得的巨大成就，提升了蓟县的地位和作用，凝聚了宝贵的民心民气，为今后发展积聚了强大能量，开辟了广阔空间。这是县委正确领导的结果，是县几套班子精诚团结、通力合作的结果，是全县上下万众一心、奋力拼搏的结果，得益于多年打下的良好基础和社会各界作出的重要贡献。在这里，我代表蓟县人民政府，向全县人民，向人大代表、政协委员以及社会各界人士，向全体驻蓟单位干部职工、驻蓟部队官兵，向所有关心支持蓟县发展的朋友们，表示崇高的敬意和衷心的感谢！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回顾“十一五”发展历程，我们深感成绩来之不易。五年来，我们始终坚持科学发展，立足蓟县实际，瞄准构建中等旅游城市目标，大力培植特色产业集群，促进三次产业优化升级竞相发展；我们始终坚持项目带动，持之以恒地抓大项目好项目建设，以项目优化经济结构，以项目提升发展水平，以项目增强发展后劲；我们始终坚持城乡统筹，着力提升规划建设管理水平，增强载体功能，推动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基础设施、公共服务城乡全覆盖，努力打造生态宜居城市；我们始终坚持体制机制创新，紧紧抓住制约发展的突出问题和深层次矛盾，加快重点领域和关键环节改革，充分调动各方面积极性；我们始终坚持以人为本，把更多精力放在加强社会管理、公共服务和改善民生上，下力量解决好群众最关心、最直接、最现实的利益问题，让广大群众共享改革发展成果；我们始终坚持真抓实干，广大干部群众心往一处想、劲往一处使，攻坚克难，创先争优，形成了团结和谐稳定、风正气顺心齐、想干会干干好的浓厚氛围。所有这些，是全县上下共同智慧的结晶，是多年发展经验的集中体现，为今后加快发展积累了宝贵财富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同时，我们也清醒看到，在前进道路上还面临着困难和问题：经济总量不够大，综合实力不够强；经济结构有待优化，工业比重偏低，中小企业活力不足；财政支出压力较大，公共服务、社会保障体系还不够完善；生态建设任务繁重，城乡环境综合治理还存在薄弱环节；发展中的社会矛盾愈加复杂，改革创新还需不断深化。对此，我们一定高度重视，采取有效措施，认真加以解决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二、“十二五”时期的目标任务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“十二五”时期，是我县全面建设小康社会、加快转变经济发展方式的关键时期，是在高起点上实现更高水平发展的重要时期，是发挥后发优势、加快赶超跨越、全面实现构建中等旅游城市目标的攻坚时期。我们要抓住前所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未有的重大机遇，应对前所未有的严峻挑战，肩负前所未有的繁重任务，在新的历史起点上实现更长时间、更高水平、更好质量的发展。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72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“十二五”时期，全县经济社会发展的指导思想是：全面贯彻党的十七大、十七届五中全会和市委九届八次、九次全会精神，高举中国特色社会主义伟大旗帜，以邓小平理论和“三个代表”重要思想为指导，深入贯彻落实科学发展观，按照市委“一二三四五六”奋斗目标和着力构筑“三个高地”、打好“五个攻坚战”的战略部署，以科学发展为主题，以加快转变发展方式为主线，以调整优化经济结构为主攻方向，大力实施生态优先、产业提升、城乡统筹、富民惠民和科教兴县五大战略，推动转变经济发展方式取得实质性进展，努力构建中等规模现代化旅游城市，不断开创改革开放和社会主义现代化建设新局面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“十二五”时期，全县经济社会发展的主要目标是：生产总值突破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23%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以上；县级财政收入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以上；全社会固定资产投资累计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2700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以上；城镇居民人均可支配收入年均增长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14%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，农村居民人均纯收入年均增长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；城镇登记失业率控制在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3.7%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以内；节能减排完成市政府下达指标。经过全县人民的共同奋斗，使我县综合实力显著增强，产业结构显著优化，城市功能显著提升，民计民生显著改善，生态建设显著加强，经济实际增长在各区县的排名中位次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前移，产业结构、生态环境、机制创新、社会和谐程度位于全市前列，为全面实现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“天津历史文化名城、京津唐生态绿心、中等规模现代化旅游城市”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的总体定位打下更为坚实的基础。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为实现上述目标，我们要大力实施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“五大战略”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一是生态优先战略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。把生态建设摆在更加突出的位置，打好于桥水库水源保护、矿山创面综合治理、城乡污水垃圾综合处理、城区景区镇村环境整治四个攻坚战，努力构建生态宜居高地。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二是产业提升战略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以高水平大项目好项目为抓手，全面推动三次产业优化升级竞相发展，形成机械制造、新能源新材料、绿色食品加工及生物制药、旅游、文化、健康养生“六大支柱产业”，初步建成先进装备制造业基地、绿色食品生产加工基地、旅游文化创意产业基地、健康养生养老产业基地和京津冀区域休闲度假目的地。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三是城乡统筹战略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实施新城开发，努力打造“文化古蓟州、京津后花园、健康产业城”；加快建设文化产业园区、健康产业园区、专用汽车产业园区、酒业及绿色食品加工区，形成集聚效应；集中打造沿津围公路贯穿南北的山水城田城镇空间发展轴，大力推进山前文化旅游产业带、中部综合产业带建设，初步形成“一城四区、集约发展，一轴两带、山水生态”的城乡发展格局。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四是富民惠民战略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。深入实施增收、就业、社保、住房、教育、医疗、出行七项惠民工程，推进基本公共服务均等化，努力使人民群众学有所教、劳有所得、病有所医、老有所养、住有所居，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让人民群众从改革发展中得到更多实惠。</w:t>
      </w:r>
      <w:r w:rsidRPr="001B2B9B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五是科教兴县战略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进一步落实加快科技型中小企业发展实施意见和科技“小巨人”成长计划，抓引进、促转型、增数量，形成铺天盖地之势，加快培育顶天立地的科技“小巨人”。实施教育“十项工程”，促进学前教育规范化、义务教育均衡化、高中教育优质化、职成教育精品化、高等教育特色化，全力构筑教育强县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“十二五”时期，要统筹抓好八项重点任务：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1．积极推进经济结构调整，促进三次产业优化升级竞相发展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把产业结构调整作为加快转变经济发展方式的战略重点，着力优化布局，打造支柱产业，加快建设“四个基地、一个目的地”，三次产业结构由“十一五”末的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调整到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做优现代服务业。围绕“一城一带多景区”发展布局，加快提升蓟县新城载体功能，增强山前文化旅游带集聚效应，发挥景区辐射作用，全面提高服务业增长质量、效益和水平。加快旅游业转型升级，统筹推进“吃住行游购娱”要素建设，建成一批高星级酒店和大型娱乐中心，实施一批体验式、度假式高端旅游项目，形成更多消费热点；以盘山文化产业园为载体，加快重大项目建设，促进文旅结合，初步建成旅游文化创意产业基地；完成健康养生产业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园规划，推进养老养生、保健医疗、康体健身项目，初步建成健康养生养老产业基地。到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年，旅游、文化、健康养生产业增加值占全县生产总值的比重达到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23%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下力搞活商贸流通，引入大型连锁超市、大型百货商场等高端商业业态，新建旅游纪念品、特色农产品等大型专业市场，推进超市进农村、进景区，形成商旅融合的服务体系。大力发展楼宇经济，在中心城区和四个产业园区集中打造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片特色楼宇经济群，楼宇面积达到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万平方米，积极引进企业地区总部、研发中心、采购中心，加快发展金融保险、信息咨询、广告策划、法律服务等业态，年实现税收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亿元以上。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做大新型工业。牢固树立工业强县理念，坚持扩总量、提质量、增效益，促进工业发展大提速。到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年，规模以上企业发展到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625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家，全县工业增加值年均增长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坚持龙头带动、链条延伸、产业集聚，着力引入零部件制造、精密机械加工等关联项目，做大机械制造产业；加快建设光伏玻璃、低碳工业园、无机粉体环保纸等重大项目，做大新能源新材料产业；大力推进酒业、农产品精深加工、药剂中间体等特色项目建设，做大绿色食品加工及生物制药产业。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年，工业支柱产业占全县工业总产值的比重达到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。改造传统工业，优化产品结构，打造自主品牌。加快两个示范工业园区基础设施建设，完成开发面积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平方公里，落地项目投资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370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亿元，年产值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430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亿元；加快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个乡镇工业园建设，入驻企业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家，年产值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250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亿元，形成“两区六园”发展布局。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做精现代农业。围绕“三园六带”发展布局，积极发展高产、优质、高效、生态、安全农业。上仓、侯家营两个市级现代农业园全面建成，邦均苗木花卉园新增种植面积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万亩；津蓟高速公路设施农业带、仓桑路设施瓜菜带、环湖设施食用菌和酒用鲜食葡萄带、横河万亩设施蔬菜带加速聚集，全县新发展设施农业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；加快山区特色果品带和优质粮种植带建设。推动农旅结合，实施一批生态农业、观光农业、休闲农业项目。坚持市场牵引和技术带动，完善农产品流通体系，推进农业标准化认证。加强农业防灾减灾体系建设，进一步做好森林防火、洼区除涝、人工影响天气工作。加快农业产业化进程，市级龙头企业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家，农产品转化率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2．强化招商引资，坚持不懈地推进大项目好项目建设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把大项目好项目作为加快转变经济发展方式的重要抓手，更好地发挥投资拉动作用，扩总量、调结构、上水平。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扩总量。加快实施、引进、谋划一批大项目好项目，保证投产达产、开工建设、储备报批项目源源不断。“十二五”时期，实施亿元以上重大项目超百个，完成投资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2340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亿元，占全社会固定资产投资的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；全县内资到位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1550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亿元，外资到位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亿美元，年均分别增长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调结构。从项目源头入手，引导资金更多投向支柱产业和重点区域，以投资结构的优化促进产业结构升级。更加注重产业投入，集中力量上工业大项目、服务业大项目和现代农业大项目，完成投资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1720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亿元，占全社会固定资产投资的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64%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；更加注重基础设施投入，着力完善“一城四区”载体功能，完成投资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280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亿元，占全社会固定资产投资的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10.4%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；更加注重民生投入，完成投资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340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亿元，占全社会固定资产投资的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12.6%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上水平。一是招商引资上水平，下力引进龙头项目，深化产业链招商，努力实现倍增效应和乘数效应；创新招商竞争机制，组建不同类型的招商团队，努力实现招商主体多元化、专业化、市场化。二是项目管理上水平，严格督查考核和责任追究，严把规划、质量、安全关，打造精品工程。三是服务环境上水平，坚持“非禁即可”、“非限即许”，落实优惠政策，形成“政策洼地”；继续实施政府服务大提速，落实审批时限、收费标准“两个下限”，深化民主评议行风活动，让投资者创业在蓟县、满意在蓟县、发展在蓟县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3．加快科技型中小企业发展，着力建设创新型城市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把科技创新作为加快转变经济发展方式的重要支撑，持之以恒地推进科技型中小企业发展，最大限度地激发全社会创新创业活力。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培育科技创新主体。通过抓转型升级、创业创办、项目引进、载体平台，引导资金、人才、技术向企业聚集，培育壮大科技型中小企业群体。到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年，科技型中小企业由“十一五”末的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166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家发展到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家，其中年销售收入超亿元的科技“小巨人”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家，实现“二三四五”的奋斗目标。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完善科技创新体系。加快科技创新服务平台建设，建成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个生产力促进中心和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个科技型企业孵化器。鼓励和引导企业增加科技投入，企业研发机构达到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家，拥有自主知识产权的企业达到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家。创新产学研合作机制，吸引科研院所来蓟创办成果转化基地和技术研发中心。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优化创新创业环境。发挥财政资金导向作用，逐年提高科技投入在财政支出中的比重；完善中小企业贷款担保体系，鼓励创业风险投资，设立天使基金，加快建立多元化、多渠道的科技投融资机制。全面实施知识产权战略。健全科普工作体系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加强人才队伍建设。完善人才引进政策，选拔和培养中青年拔尖人才、行业技术带头人，奖励创新创业优秀人才，营造更加开放的人才环境。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4．因地制宜推进三区联动，发展壮大镇域经济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统筹推进乡镇产业园区与农村居住社区建设，积极探索具有蓟县特色的小城镇发展模式，促进区域协调发展。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加快建设特色产业园区。按照宜工则工、宜农则农、宜商则商、宜旅游则旅游的原则，山区乡镇要打生态牌、唱旅游戏、做产业文章，规范提升乡村旅游，保护性开发生态游、民俗游，形成以旅游业为龙头的特色产业聚集区；有工业园的乡镇要建好载体，引进项目，基本建成洇溜彩钢、尤古庄食用油、侯家营纸制品、别山机械加工、邦均特种车配套、下仓特色农产品加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个乡镇工业园；农业“三园六带”所涉乡镇要做大设施农业、特色农业规模；引导有条件的乡镇打造交通枢纽型、园区服务型商贸聚集区，努力形成一镇一业、一村一品的发展格局。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加快建设农村居住社区。引导农民向城市靠拢、向小城镇集中，高标准推进蓟县新城“青池之乡”建设，分期迁入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万农民，建成市级示范区；加快四个产业区农民还迁楼建设，下力解决失地农民安居问题；以下营生态小镇为试点，积极稳妥推进中心镇和一般镇建设，打造一批魅力新镇区；新建市级文明生态村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个。“十二五”时期，农村居住社区开工面积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万平方米，城镇化率达到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扩权强镇步伐。深化县乡财税体制改革，逐步推行县乡分税制。实施简政放权，在招商引资、项目建设、行政审批、城市管理等方面赋予乡镇更多权限。出台税收留成政策，建立项目合作机制，不断激发乡镇上项目、抓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发展的积极性。经过三年努力，全县半数以上乡镇实现财政自主。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5．以新城建设为契机，全面提升城乡规划建设管理水平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进一步统筹规划建设管理，优化空间布局，完善载体功能，提升文化品位，充分展现独具特色的旅游城市魅力。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全力推进新城建设。按照“文化古蓟州、京津后花园、健康产业城”的定位，坚持高水平规划、高强度投入、高品质建设，基本形成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平方公里的城市框架，基本完成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平方公里的起步区基础设施建设。深入挖掘历史文化内涵，凝练出魂，体现出形，打造文化新城；建好中央公园、湿地公园和绿化、水景观体系，形成山水生态示范效应，打造花园新城；集中建设大型综合体、特色商业街，完善行政办公、公共服务、生态居住等配套功能，搭建发展载体，打造产业新城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着力构建综合交通体系。按照“两环、十横、十纵、八联”格局，在现有环城路基础上，启动城区第二环线，打通京秦高速、邦喜公路等十条横贯东西的干线路，打通塘承高速、津围北二线等十条纵贯南北的干线路，建成八条景区联通路。完成农村公路改造升级。到“十二五”末，全县公路通车里程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2277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公里。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下力增强市政设施综合保障功能。科学布局水厂，优化供水管网，改造老城区供水系统；完善城市排水功能，重点解决低洼区沥涝问题；实施“清水工程”，综合整治城区河道，实现雨污分流，城市生活污水集中处理率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以上。新建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个大型综合垃圾处理厂和库区、山区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个垃圾处理厂，健全城乡垃圾收集转运系统，城镇生活垃圾无害化处理率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以上。加快改燃并网步伐，城区集中供热率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以上。完善城乡电网。扩大天然气管网覆盖范围。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大力提高城市现代化管理水平。严格执行城市管理各项规定，推进管理重心下移，落实属地责任，建立长效机制。发挥好数字化管理平台作用，实现网格化、精细化管理。推进养护作业市场化，促进建管养协调发展。深入开展城区景区镇村市容环境综合整治，提升街道容貌和环卫设施水平，争创国家卫生城市，让广大群众生活更舒适、更满意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6．更加注重生态保护，构建资源节约型、环境友好型社会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生态环境是蓟县发展的优势所在、潜力所在，要加快打造生态宜居城市，增强可持续发展能力。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加强于桥水库水源保护。按照“南迁北管”的原则，积极稳妥推进库区移民工程，实施库区周边水污染源治理工程，完成村落垃圾收集处理和沼气池工程，推进湖滨带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湿地及防护林建设。启动水库周边生态涵养保护区、水库两岸生态廊道、州河生态建设等工程，努力把于桥水库建成天津的绿色水源地、生态示范区。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推进生态绿化和修复。实施困难地造林、农田林网、村镇绿化工程，完成营造林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万亩。提升城区绿化水平，建成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个公园、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个游园。统筹推进矿山创面综合治理，建立生态环境补偿机制，积极争取中央和市级资金支持，鼓励社会资金参与，完成重点治理区生态修复。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狠抓节能减排。加快低碳工业园建设，推进重点企业节能工程，创建循环经济示范企业。实施电厂烟气脱硝工程，淘汰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吨以下燃煤锅炉，严格控制主要污染物排放总量。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7．着力改善民计民生，保持社会长期和谐稳定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坚持每年实施十项民心工程，建立健全覆盖城乡的民生保障机制，让发展成果惠及全县人民。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优先发展教育。学前教育逐步解决不规范、标准低问题，实施三年行动计划，增加公办园，提升农村园，规范民办园；义务教育围绕均衡化发展，全面完成现代化标准建设，实施新一轮提升工程，推进学校布局调整和城区学校建设；高中教育不断扩大优质校资源，整体提高办学水平和教育质量；职成教育实现精品化，努力把信息工程学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校打造成国家级示范校；高等教育对接产业、服务产业，下力引进几所专业院校。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医疗卫生事业改革发展。坚持“抓两头、促中间、保重点、上水平”，抓两头就是一头抓以县人民医院为龙头的区域医疗中心，一头抓以社区卫生服务站为网底的村级卫生机构；促中间就是促进乡镇卫生院上档升级，形成覆盖城乡的基本医疗服务体系；保重点就是加快重点项目建设，按照三级甲等标准新建县人民医院，筹建县卫生监督所、精神卫生防治中心，完成农村社区卫生服务站规范化工程，完善医疗急救体系，在新城规划县中医院，在健康养生产业园规划康复中心；上水平就是加快培养医学人才，推进医药卫生体制改革，深化医德医风建设，全面提高医疗服务水平。完善人口和计划生育公共服务体系，稳定适度低生育水平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推进文化大发展大繁荣。落实《促进文化大发展大繁荣实施意见》，努力在公共文化建设、文化产业发展、文化精品创造、文化体制创新上实现新突破。完善公共文化设施，优化公共服务机制。加快文化产业园区建设，着力打造文化旅游产业和文化创意产业集群，力争在文化创意、文化出版、文化演出和民俗文化产业上形成几个全国品牌。加强物质和非物质文化遗产保护。促进体育事业蓬勃发展。开展多种形式的精神文明创建活动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千方百计扩大就业，增加群众收入。实施更加积极的就业政策，以项目扩大就业，以创业带动就业，以培训促进就业，重点解决好高校毕业生、城镇就业困难人员、农村转移劳动力就业问题。合理调节收入分配关系，拓宽农民增收渠道，使群众实际收入水平与经济发展水平相适应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健全社会保障体系。完善城乡居民基本养老和基本医疗保险制度，扩大覆盖范围，提高保障标准。建成县劳动保障服务中心，村村建立服务站。认真落实城乡低保、农村五保政策，完善各项补助自然增长机制。积极兴办社会养老机构，综合解决社会养老问题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强和创新社会管理。完善大调解工作体系，强化信访工作，努力把不稳定因素化解在基层和萌芽状态。狠抓安全生产，健全应急管理体制，防止重特大事故发生。深入开展平安创建系列活动，增强公共安全保障能力。推进“六五”普法。做好国防动员、民兵武装工作，巩固扩大双拥成果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8．不断深化改革开放，进一步激发发展活力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以更大的决心和勇气全面推进各领域改革，以更宽的视野谋划区域发展新优势。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推进法治政府和服务型政府建设。加快转变政府职能，更加注重社会管理和公共服务。结合产业园区和小城镇建设，创新社区管理模式。深化行政审批制度改革，完善县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行政许可服务中心功能，形成更具效能、更富活力的行政服务体系。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深化重点领域和关键环节改革。全面完成国有集体企业改制。完善国有资产监管体制和政府投资风险防范机制。落实自主创业扶持政策，促进民营经济快速健康发展。加快旅游管理体制改革，深化农村制度改革，推进事业单位分类改革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金融改革创新。健全金融担保体系，搭建市场化投融资服务平台。进一步完善小额信用贷款模式，扩大支持三农规模。建立产业开发基金和城市发展基金，推进股权融资、债券融资。做好国家开发银行投贷债租试点工作。提升广成集团资产规模和运营质量，努力实现上市融资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进一步扩大开放。提高外向型经济水平，外贸直接出口年均增长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28%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以上。深化对外交流，筹办高水平合作论坛，加强与周边地区联系，在推动区域协调发展中发挥更大作用。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黑体" w:eastAsia="黑体" w:hAnsi="黑体" w:cs="宋体" w:hint="eastAsia"/>
          <w:color w:val="000000"/>
          <w:sz w:val="32"/>
          <w:szCs w:val="32"/>
        </w:rPr>
        <w:t>三、2011年的重点工作安排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2011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年是“十二五”规划的开局之年，也是实施“三年发展计划”的最后一年，做好全年工作至关重要。我们要按照市委九届九次全会和县委八届十二次全会的部署，深入实施“三年发展计划”，深入打好十个攻坚战、取得十个方面更大更明显变化，深入开展“调结构、增活力、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上水平”活动，全面推进社会主义经济建设、政治建设、文化建设、社会建设以及生态文明建设，站在高起点、抢占制高点、达到高水平，实现“十二五”开好局、起好步，以优异成绩迎接中国共产党成立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周年。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全县经济社会发展的主要预期目标是：生产总值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264.2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；县级财政收入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26.14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；全社会固定资产投资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350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43%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；社会消费品零售额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；城镇居民人均可支配收入、农村居民人均纯收入分别增长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14%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11.5%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。突出抓好八项工作：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1．狠抓大项目、小巨人、楼宇经济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大力推进重大项目。进一步完善项目推进机制，促落地、促开工、促投产，确保项目存量；创新招商引资渠道和方式，抓紧形成专业团队和社会组织相互完善、相互补充、竞争力强的招商体系，加快引进一批大项目、好项目，实际利用内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185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亿元、外资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1.25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亿美元，分别增长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42%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25%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，扩大项目增量；优化投资结构，加强项目管理，提高项目质量。全年实施重点项目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169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340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亿元，其中亿元以上项目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318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亿元，增长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121%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，重点项目竣工率达到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60%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以上。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大力培育科技“小巨人”。实行县级领导一对一帮扶、处级干部人人包保，迅速掀起科技型中小企业发展高潮；加大资金扶持力度，安排县级专项资金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5000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万元，用足市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级扶持资金，用好金融资金，激活社会资金，完善科技投融资体系；加强载体建设，设立科技型中小企业创业中心，建成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个产业园区孵化器和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个生产力促进中心。全年新增科技型中小企业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家，总数达到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420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家；新增科技“小巨人”企业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家，总数达到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16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家。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大力发展楼宇经济。完善兴华大厦、环岛大厦、东方商厦配套设施，调整兴华商阜、光大中心、红</w:t>
      </w:r>
      <w:r w:rsidRPr="001B2B9B">
        <w:rPr>
          <w:rFonts w:ascii="宋体" w:eastAsia="宋体" w:hAnsi="宋体" w:cs="宋体" w:hint="eastAsia"/>
          <w:color w:val="000000"/>
          <w:sz w:val="36"/>
          <w:szCs w:val="36"/>
        </w:rPr>
        <w:t>磡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广场楼宇业态，完成楼宇改造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8.9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万平方米，打造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—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个样板；启动城区高速口和两个示范工业园楼宇集群建设，规划盘山文化产业园服务外包楼宇，新建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8.3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万平方米，吸引一批企业入驻；鼓励乡镇改造旧楼房、闲置厂房，完成别山镇综合写字楼提升工程，新建上仓镇总部经济中心，形成镇域楼宇经济新亮点。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2．狠抓示范工业园区开发建设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加快工业大项目聚集。建成磁性材料、非晶材料、高铁刹车片、汽车液压配套、无机粉体环保纸、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PVC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型材等项目，开工生物制药、光伏玻璃、低碳工业园等项目，再引进一批新项目，努力提高产业聚集度。两个园区实施重大项目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个，完成投资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57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亿元以上。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加快基础设施配套。完成新一轮土地征用，两个园区收储土地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5500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亩，规模扩展到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11.5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平方公里；推进水厂、热力站和污水处理厂建设，提升基础设施配套水平，两个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园区路网实现对接；建设商贸物流区、商业居住区、商务楼宇、蓝领公寓和企业综合服务中心，增强承载能力。制定专项优惠政策，深化一站式、保姆式服务，更好地发挥示范作用。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3．狠抓盘山文化产业园和健康养生产业园开发建设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着力加快重大项目进度，盘龙谷文化城演艺中心、文化艺术商业街、画家村竣工使用，国家画院创作基地和文化创意园完成主体；滨海体育公园、生态公园和主题公园全面推进，生态温室、企业会所、盘山书院、五星级会议中心取得实质性进展。创新园区管理机制，完善内设机构，推动社区化管理，提供更多更好的公共服务。启动健康养生产业园规划建设，促进中国老龄文化产业园、国际康体乐活园等项目尽快实施。开工荣宝斋文化产业园、孝道文化园等旅游文化大项目，基本建成和庚、圣光两个五星级酒店，打造现代服务业新亮点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4．狠抓现代农业产业园区和农村居住社区建设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提升上仓、侯家营两个现代农业园建设水平，两个园区设施农业规模达到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2.5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万亩，全县设施农业面积发展到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14.5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万亩。实施邦均苗木花卉园核心区提升工程，打通园区路，完善交易市场功能，推行标准化栽植，努力打造全市亮点。新建优质核桃基地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亩。推进生猪、蛋鸡等养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殖基地和优良水产品养殖示范区建设，提高绿色安全养殖水平。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扎实推进农村居住社区建设，“青池之乡”实现开工，许家台一期全面竣工、二期全面推进。统筹抓好农村道路、安全饮水、沼气建设、垃圾污水处理等工程，组团式创建文明生态村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个。积极实施乡村旅游规范提升工程，创建旅游特色村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个。加快壮大镇域经济，力争出现经济总量超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亿元、固定资产投资超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亿元、税收超千万元的乡镇，为打造经济强镇积蓄能量。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5．狠抓新城开发和城乡基础设施建设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启动蓟县新城建设，完善前期工作程序，搭建新城投资建设平台，抓好规划、设计、融资、征地、拆迁等各环节工作，确保起步区年内开工。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加大城乡基础设施建设力度，开工京秦、塘承高速路，大修津围、杨玉、邦喜路，打通一线穿路，建成仓桑路东延线，力争启动津围北二线；建成燕山西路、盘山大道，贯通迎宾东大街和无终园大街东通路网；大修乡村公路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公里。实施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21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项市政配套工程，完成城区沙河治理，实现部分管网雨污分流，推进滨河供热站三期工程，加快燃气管网建设，实施一批电网工程，建成盘山消防站，进一步提升城市载体功能。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6．狠抓环境治理和生态建设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继续奋战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300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天，深入开展城乡环境综合整治。提升人民路、长城路、迎宾路市容环境，完成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条城区新建路绿化，建成蓟州雕塑园，新增城区绿化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85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万平方米。全面提升景区环境，建成盘山大型生态停车场，建设盘山公交服务站，开通公交班线；完善长城景区基础设施，努力创建国家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5A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级景区；优化景区周边环境，规范旅游经营秩序。统筹镇村环境整治，提升邦均苗木花卉园周边、京哈公路两侧和乡镇政府所在地环境，扎实开展优美乡镇、优美乡村创建活动，争创全国卫生城市和市级卫生城镇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更加注重生态环境保护。加快实施生态建设新的三年行动计划，巩固非法采砂采矿、超载超限治理成果，完善防止反弹长效机制。加大废弃矿面生态修复和水源水质保护力度，重点开展困难地和水源涵养地造林，实施于桥水库周边污染源治理二期工程，启动水库周边垃圾处理项目，巩固国家环保城市建设成果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7．狠抓十项民心工程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全年新增就业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1.1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万人，城镇登记失业率控制在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3.7%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以内。扎实做好城乡居民基本养老保障、基本医疗保险工作，进一步扩大低保、五保、特困群体救助面，完善抚恤补助自然增长机制，为符合条件的残疾人发放救助金。完成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94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所义务教育学校现代化标准建设，启动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所中小学校布局调整工程，新建公办幼儿园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所，改造乡镇中心园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15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所。开工蓟县人民医院，新建社区卫生服务示范站</w:t>
      </w:r>
      <w:r w:rsidRPr="001B2B9B">
        <w:rPr>
          <w:rFonts w:ascii="宋体" w:eastAsia="宋体" w:hAnsi="宋体" w:cs="宋体" w:hint="eastAsia"/>
          <w:color w:val="000000"/>
          <w:sz w:val="32"/>
          <w:szCs w:val="32"/>
        </w:rPr>
        <w:t>11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所。</w:t>
      </w: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继续实行基本药物零差率销售，切实减轻群众就医负担。基本建成蓟州体育馆、历史博物馆，完成农村书屋和体育健身广场建设。完善公共交通体系，推进公交进景区、进农村。优化城区公交班线，积极解决城区交通拥堵问题，进一步方便群众出行。加快实施旧小区供热并网、供水并网工程。深入推进社会矛盾化解、社会管理创新、公正廉洁执法三项重点工作，完善信访稳定工作机制，健全社会治安防控体系，大力开展生产安全、消防安全、交通安全、校园安全、食品药品安全专项整治行动，不断提高社会和谐度和群众满意度。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3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8．狠抓政府自身建设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t>坚持依法行政，完善科学民主决策程序，强化对政府部门、行政执法单位的监督检查，依法规范行政行为。坚持从严治政，严格执行行政问责制和过错追究制，健全绩效考核机制，提高公务人员整体素质。坚持务实勤政，广泛开展“调结构、增活力、上水平”活动，进一步推进行政审批提速，加强政风建设，集中精力抓好重大项目、重点工作落实，不断提高行政效能。狠抓廉政建设，严格执行反腐倡廉各项规定，深化经济责任审计，加大监察力度，使权力在阳光下运行。所有政府公务人员必须树立强烈的事业心和责任感，恪尽职守，勤政为民，以“一天也不耽误”的精神，创造性地开展工作，决不辜负党和人民的期望与重托！</w:t>
      </w:r>
    </w:p>
    <w:p w:rsidR="001B2B9B" w:rsidRPr="001B2B9B" w:rsidRDefault="001B2B9B" w:rsidP="001B2B9B">
      <w:pPr>
        <w:shd w:val="clear" w:color="auto" w:fill="FFFFFF"/>
        <w:adjustRightInd/>
        <w:snapToGrid/>
        <w:spacing w:before="100" w:beforeAutospacing="1" w:after="100" w:afterAutospacing="1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B2B9B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各位代表，蓟县未来五年的发展蓝图已经绘就，我们满怀信心迈上新的征程。让我们更加紧密地团结在以胡锦涛同志为总书记的党中央周围，在市委、市政府和县委的正确领导下，深入贯彻落实科学发展观，紧紧依靠全县人民，扎实工作，奋勇争先，为促进经济社会又好又快发展，全面建成中等规模现代化旅游城市而努力奋斗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B2B9B"/>
    <w:rsid w:val="00323B43"/>
    <w:rsid w:val="00326BA8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2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2139</Words>
  <Characters>12197</Characters>
  <Application>Microsoft Office Word</Application>
  <DocSecurity>0</DocSecurity>
  <Lines>101</Lines>
  <Paragraphs>28</Paragraphs>
  <ScaleCrop>false</ScaleCrop>
  <Company/>
  <LinksUpToDate>false</LinksUpToDate>
  <CharactersWithSpaces>14308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2020-12-15T11:16:00Z</dcterms:created>
  <dcterms:modified xsi:type="dcterms:W3CDTF">2020-12-15T11:16:00Z</dcterms:modified>
</cp:coreProperties>
</file>