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9CA" w:rsidRDefault="00F1599D" w:rsidP="00F1599D">
      <w:pPr>
        <w:spacing w:line="600" w:lineRule="exact"/>
        <w:jc w:val="center"/>
        <w:rPr>
          <w:rFonts w:eastAsia="方正小标宋简体" w:hint="eastAsia"/>
          <w:sz w:val="44"/>
          <w:szCs w:val="44"/>
        </w:rPr>
      </w:pPr>
      <w:r>
        <w:rPr>
          <w:rFonts w:eastAsia="方正小标宋简体"/>
          <w:sz w:val="44"/>
          <w:szCs w:val="44"/>
        </w:rPr>
        <w:t>市卫生健康委关于</w:t>
      </w:r>
      <w:r>
        <w:rPr>
          <w:rFonts w:eastAsia="方正小标宋简体" w:hint="eastAsia"/>
          <w:sz w:val="44"/>
          <w:szCs w:val="44"/>
        </w:rPr>
        <w:t>新冠肺炎疫情常态化</w:t>
      </w:r>
    </w:p>
    <w:p w:rsidR="00F1599D" w:rsidRDefault="00F1599D" w:rsidP="00F1599D">
      <w:pPr>
        <w:spacing w:line="600" w:lineRule="exact"/>
        <w:jc w:val="center"/>
        <w:rPr>
          <w:rFonts w:eastAsia="仿宋_GB2312"/>
          <w:sz w:val="32"/>
          <w:szCs w:val="32"/>
        </w:rPr>
      </w:pPr>
      <w:r>
        <w:rPr>
          <w:rFonts w:eastAsia="方正小标宋简体" w:hint="eastAsia"/>
          <w:sz w:val="44"/>
          <w:szCs w:val="44"/>
        </w:rPr>
        <w:t>防控下加强村卫生室人员接诊和基层医疗卫生机构健康教育</w:t>
      </w:r>
      <w:r>
        <w:rPr>
          <w:rFonts w:eastAsia="方正小标宋简体"/>
          <w:sz w:val="44"/>
          <w:szCs w:val="44"/>
        </w:rPr>
        <w:t>的通知</w:t>
      </w:r>
    </w:p>
    <w:p w:rsidR="00F1599D" w:rsidRDefault="00F1599D" w:rsidP="00F1599D">
      <w:pPr>
        <w:pStyle w:val="a5"/>
        <w:spacing w:line="640" w:lineRule="exact"/>
        <w:rPr>
          <w:rFonts w:eastAsia="仿宋_GB2312"/>
        </w:rPr>
      </w:pPr>
    </w:p>
    <w:p w:rsidR="00F1599D" w:rsidRDefault="00F1599D" w:rsidP="00F1599D">
      <w:pPr>
        <w:pStyle w:val="a5"/>
        <w:spacing w:line="400" w:lineRule="exact"/>
        <w:rPr>
          <w:rFonts w:eastAsia="仿宋_GB2312"/>
        </w:rPr>
      </w:pPr>
      <w:r>
        <w:rPr>
          <w:rFonts w:eastAsia="仿宋_GB2312"/>
        </w:rPr>
        <w:t>各区卫生健康委：</w:t>
      </w:r>
    </w:p>
    <w:p w:rsidR="00F1599D" w:rsidRDefault="00F1599D" w:rsidP="00F1599D">
      <w:pPr>
        <w:spacing w:line="600" w:lineRule="exact"/>
        <w:ind w:firstLine="604"/>
        <w:jc w:val="left"/>
        <w:rPr>
          <w:rFonts w:eastAsia="仿宋_GB2312"/>
          <w:sz w:val="32"/>
        </w:rPr>
      </w:pPr>
      <w:r>
        <w:rPr>
          <w:rFonts w:eastAsia="仿宋_GB2312" w:hint="eastAsia"/>
          <w:sz w:val="32"/>
        </w:rPr>
        <w:t>为加强对新冠肺炎疫情防控低风险地区村卫生室人员接诊的规范指导，落实对发热等患者的及时发现和报告，国家卫生健康</w:t>
      </w:r>
      <w:proofErr w:type="gramStart"/>
      <w:r>
        <w:rPr>
          <w:rFonts w:eastAsia="仿宋_GB2312" w:hint="eastAsia"/>
          <w:sz w:val="32"/>
        </w:rPr>
        <w:t>委基层司结合</w:t>
      </w:r>
      <w:proofErr w:type="gramEnd"/>
      <w:r>
        <w:rPr>
          <w:rFonts w:eastAsia="仿宋_GB2312" w:hint="eastAsia"/>
          <w:sz w:val="32"/>
        </w:rPr>
        <w:t>部分地区有关做法研究制定了《新冠肺炎疫情常态化防控下村卫生室人员接诊十须知》（以下简称《须知》，见附件）。请各区于</w:t>
      </w:r>
      <w:r>
        <w:rPr>
          <w:rFonts w:eastAsia="仿宋_GB2312" w:hint="eastAsia"/>
          <w:sz w:val="32"/>
        </w:rPr>
        <w:t>1</w:t>
      </w:r>
      <w:r>
        <w:rPr>
          <w:rFonts w:eastAsia="仿宋_GB2312" w:hint="eastAsia"/>
          <w:sz w:val="32"/>
        </w:rPr>
        <w:t>月</w:t>
      </w:r>
      <w:r>
        <w:rPr>
          <w:rFonts w:eastAsia="仿宋_GB2312" w:hint="eastAsia"/>
          <w:sz w:val="32"/>
        </w:rPr>
        <w:t>22</w:t>
      </w:r>
      <w:r>
        <w:rPr>
          <w:rFonts w:eastAsia="仿宋_GB2312" w:hint="eastAsia"/>
          <w:sz w:val="32"/>
        </w:rPr>
        <w:t>日（星期五）前，将《须知》下发至各村卫生室，指导村卫生室人员做好相关工作。本《须知》适用于常态化疫情防控下低风险地区村卫生室人员，中高风险地区应按照当地疫情防控要求执行。医务室、诊所等机构人员可参照。</w:t>
      </w:r>
    </w:p>
    <w:p w:rsidR="00F1599D" w:rsidRDefault="00F1599D" w:rsidP="00F1599D">
      <w:pPr>
        <w:spacing w:line="600" w:lineRule="exact"/>
        <w:ind w:firstLine="604"/>
        <w:jc w:val="left"/>
        <w:rPr>
          <w:rFonts w:eastAsia="仿宋_GB2312"/>
          <w:sz w:val="32"/>
        </w:rPr>
      </w:pPr>
      <w:r>
        <w:rPr>
          <w:rFonts w:eastAsia="仿宋_GB2312" w:hint="eastAsia"/>
          <w:sz w:val="32"/>
        </w:rPr>
        <w:t>各</w:t>
      </w:r>
      <w:proofErr w:type="gramStart"/>
      <w:r>
        <w:rPr>
          <w:rFonts w:eastAsia="仿宋_GB2312" w:hint="eastAsia"/>
          <w:sz w:val="32"/>
        </w:rPr>
        <w:t>涉农区</w:t>
      </w:r>
      <w:proofErr w:type="gramEnd"/>
      <w:r>
        <w:rPr>
          <w:rFonts w:eastAsia="仿宋_GB2312" w:hint="eastAsia"/>
          <w:sz w:val="32"/>
        </w:rPr>
        <w:t>乡镇卫生院（社区卫生服务中心，下同）和村卫生室（社区卫生服务站，下同）要加强对出现发热等可疑症状或购买相关药品的村民管控，切实落实“三个一律”要求，即“对来村卫生室看病的村民，要仔细询问，一律流调管控；在家发热的村民，要及早发现，一律流调管控；在药店购买退烧感冒药的村民，要注重监测，一律流调管控”。</w:t>
      </w:r>
    </w:p>
    <w:p w:rsidR="00F1599D" w:rsidRDefault="00F1599D" w:rsidP="00F1599D">
      <w:pPr>
        <w:spacing w:line="600" w:lineRule="exact"/>
        <w:ind w:firstLine="604"/>
        <w:jc w:val="left"/>
        <w:rPr>
          <w:rFonts w:eastAsia="仿宋_GB2312"/>
          <w:sz w:val="32"/>
        </w:rPr>
      </w:pPr>
      <w:r>
        <w:rPr>
          <w:rFonts w:eastAsia="仿宋_GB2312" w:hint="eastAsia"/>
          <w:sz w:val="32"/>
        </w:rPr>
        <w:t>各</w:t>
      </w:r>
      <w:proofErr w:type="gramStart"/>
      <w:r>
        <w:rPr>
          <w:rFonts w:eastAsia="仿宋_GB2312" w:hint="eastAsia"/>
          <w:sz w:val="32"/>
        </w:rPr>
        <w:t>涉农区</w:t>
      </w:r>
      <w:proofErr w:type="gramEnd"/>
      <w:r>
        <w:rPr>
          <w:rFonts w:eastAsia="仿宋_GB2312" w:hint="eastAsia"/>
          <w:sz w:val="32"/>
        </w:rPr>
        <w:t>乡镇卫生院和村卫生室要强化疫情预警监测。一是充分发挥发热筛查“哨点”和村卫生室“探头”作用，严格落实“六步工作法”，加大监测排查力度，做到早发现、</w:t>
      </w:r>
      <w:r>
        <w:rPr>
          <w:rFonts w:eastAsia="仿宋_GB2312" w:hint="eastAsia"/>
          <w:sz w:val="32"/>
        </w:rPr>
        <w:lastRenderedPageBreak/>
        <w:t>早报告。二是涉及辖区“三个一律”的每一病例的流行病学调查和管控记录，各乡镇卫生院和村卫生室均要以天为单位进行保留备查。三是乡镇卫生院和村卫生室每日进行区域内病例舆情分析</w:t>
      </w:r>
      <w:proofErr w:type="gramStart"/>
      <w:r>
        <w:rPr>
          <w:rFonts w:eastAsia="仿宋_GB2312" w:hint="eastAsia"/>
          <w:sz w:val="32"/>
        </w:rPr>
        <w:t>研</w:t>
      </w:r>
      <w:proofErr w:type="gramEnd"/>
      <w:r>
        <w:rPr>
          <w:rFonts w:eastAsia="仿宋_GB2312" w:hint="eastAsia"/>
          <w:sz w:val="32"/>
        </w:rPr>
        <w:t>判，发现同一乡镇或同一村卫生室同时出现多起类似病例，要及时上报区卫生健康委预警。</w:t>
      </w:r>
    </w:p>
    <w:p w:rsidR="00F1599D" w:rsidRDefault="00F1599D" w:rsidP="00F1599D">
      <w:pPr>
        <w:spacing w:line="600" w:lineRule="exact"/>
        <w:ind w:firstLine="604"/>
        <w:jc w:val="left"/>
        <w:rPr>
          <w:rFonts w:eastAsia="仿宋_GB2312"/>
          <w:sz w:val="32"/>
        </w:rPr>
      </w:pPr>
      <w:r>
        <w:rPr>
          <w:rFonts w:eastAsia="仿宋_GB2312" w:hint="eastAsia"/>
          <w:sz w:val="32"/>
        </w:rPr>
        <w:t>各区基层医疗卫生机构要进一步加强新冠肺炎疫情防控</w:t>
      </w:r>
      <w:proofErr w:type="gramStart"/>
      <w:r>
        <w:rPr>
          <w:rFonts w:eastAsia="仿宋_GB2312" w:hint="eastAsia"/>
          <w:sz w:val="32"/>
        </w:rPr>
        <w:t>常态化下健康</w:t>
      </w:r>
      <w:proofErr w:type="gramEnd"/>
      <w:r>
        <w:rPr>
          <w:rFonts w:eastAsia="仿宋_GB2312" w:hint="eastAsia"/>
          <w:sz w:val="32"/>
        </w:rPr>
        <w:t>教育工作。加强医务人员防治新冠肺炎知识和技能培训，积极对患者开展健康教育；根据本机构特色设置新冠肺炎疫情防治健康科普专栏，为社区居民提供健康讲座和咨询服务，充分发挥基层医疗卫生机构的作用，在基本公共卫生服务中强化新冠肺炎疫情防治知识普及，倡导健康文明的生活方式。推广普及中医防病知识。落实家庭医生签约服务，提高辖区居民疫情防治的正确认识和自我防护能力。</w:t>
      </w:r>
    </w:p>
    <w:p w:rsidR="00F1599D" w:rsidRDefault="00F1599D" w:rsidP="00F1599D">
      <w:pPr>
        <w:spacing w:line="600" w:lineRule="exact"/>
        <w:ind w:firstLine="604"/>
        <w:jc w:val="left"/>
        <w:rPr>
          <w:rFonts w:eastAsia="仿宋_GB2312"/>
          <w:sz w:val="32"/>
        </w:rPr>
      </w:pPr>
    </w:p>
    <w:p w:rsidR="00F1599D" w:rsidRDefault="00F1599D" w:rsidP="00F1599D">
      <w:pPr>
        <w:spacing w:line="600" w:lineRule="exact"/>
        <w:ind w:firstLine="604"/>
        <w:jc w:val="left"/>
        <w:rPr>
          <w:rFonts w:eastAsia="仿宋_GB2312"/>
          <w:sz w:val="32"/>
        </w:rPr>
      </w:pPr>
      <w:r>
        <w:rPr>
          <w:rFonts w:eastAsia="仿宋_GB2312" w:hint="eastAsia"/>
          <w:sz w:val="32"/>
        </w:rPr>
        <w:t>附件：新冠肺炎疫情常态化防控下村卫生室人员</w:t>
      </w:r>
      <w:proofErr w:type="gramStart"/>
      <w:r>
        <w:rPr>
          <w:rFonts w:eastAsia="仿宋_GB2312" w:hint="eastAsia"/>
          <w:sz w:val="32"/>
        </w:rPr>
        <w:t>接诊十</w:t>
      </w:r>
      <w:proofErr w:type="gramEnd"/>
      <w:r>
        <w:rPr>
          <w:rFonts w:eastAsia="仿宋_GB2312" w:hint="eastAsia"/>
          <w:sz w:val="32"/>
        </w:rPr>
        <w:t>须知</w:t>
      </w:r>
    </w:p>
    <w:p w:rsidR="00F1599D" w:rsidRDefault="00F1599D" w:rsidP="00F1599D">
      <w:pPr>
        <w:spacing w:line="600" w:lineRule="exact"/>
        <w:ind w:firstLine="604"/>
        <w:jc w:val="left"/>
        <w:rPr>
          <w:rFonts w:eastAsia="仿宋_GB2312"/>
          <w:sz w:val="32"/>
        </w:rPr>
      </w:pPr>
    </w:p>
    <w:p w:rsidR="00F1599D" w:rsidRDefault="00F1599D" w:rsidP="00F1599D">
      <w:pPr>
        <w:spacing w:line="600" w:lineRule="exact"/>
        <w:ind w:firstLine="604"/>
        <w:jc w:val="left"/>
        <w:rPr>
          <w:rFonts w:eastAsia="仿宋_GB2312"/>
          <w:sz w:val="32"/>
        </w:rPr>
      </w:pPr>
    </w:p>
    <w:p w:rsidR="00F1599D" w:rsidRDefault="00F1599D" w:rsidP="00F1599D">
      <w:pPr>
        <w:spacing w:line="600" w:lineRule="exact"/>
        <w:ind w:firstLine="604"/>
        <w:jc w:val="left"/>
        <w:rPr>
          <w:rFonts w:eastAsia="仿宋_GB2312"/>
          <w:sz w:val="32"/>
        </w:rPr>
      </w:pPr>
    </w:p>
    <w:p w:rsidR="00F1599D" w:rsidRDefault="00F1599D" w:rsidP="00F1599D">
      <w:pPr>
        <w:spacing w:line="600" w:lineRule="exact"/>
        <w:ind w:firstLine="604"/>
        <w:jc w:val="left"/>
        <w:rPr>
          <w:rFonts w:eastAsia="仿宋_GB2312"/>
          <w:sz w:val="32"/>
        </w:rPr>
      </w:pPr>
      <w:r>
        <w:rPr>
          <w:rFonts w:eastAsia="仿宋_GB2312" w:hint="eastAsia"/>
          <w:sz w:val="32"/>
        </w:rPr>
        <w:t xml:space="preserve">                              2021</w:t>
      </w:r>
      <w:r>
        <w:rPr>
          <w:rFonts w:eastAsia="仿宋_GB2312" w:hint="eastAsia"/>
          <w:sz w:val="32"/>
        </w:rPr>
        <w:t>年</w:t>
      </w:r>
      <w:r>
        <w:rPr>
          <w:rFonts w:eastAsia="仿宋_GB2312" w:hint="eastAsia"/>
          <w:sz w:val="32"/>
        </w:rPr>
        <w:t>1</w:t>
      </w:r>
      <w:r>
        <w:rPr>
          <w:rFonts w:eastAsia="仿宋_GB2312" w:hint="eastAsia"/>
          <w:sz w:val="32"/>
        </w:rPr>
        <w:t>月</w:t>
      </w:r>
      <w:r>
        <w:rPr>
          <w:rFonts w:eastAsia="仿宋_GB2312"/>
          <w:sz w:val="32"/>
          <w:lang/>
        </w:rPr>
        <w:t>1</w:t>
      </w:r>
      <w:r>
        <w:rPr>
          <w:rFonts w:eastAsia="仿宋_GB2312" w:hint="eastAsia"/>
          <w:sz w:val="32"/>
        </w:rPr>
        <w:t>8</w:t>
      </w:r>
      <w:r>
        <w:rPr>
          <w:rFonts w:eastAsia="仿宋_GB2312" w:hint="eastAsia"/>
          <w:sz w:val="32"/>
        </w:rPr>
        <w:t>日</w:t>
      </w:r>
    </w:p>
    <w:p w:rsidR="00F1599D" w:rsidRDefault="00F1599D" w:rsidP="00F1599D">
      <w:pPr>
        <w:spacing w:line="600" w:lineRule="exact"/>
        <w:ind w:firstLine="604"/>
        <w:jc w:val="left"/>
        <w:rPr>
          <w:rFonts w:eastAsia="仿宋_GB2312"/>
          <w:sz w:val="32"/>
        </w:rPr>
      </w:pPr>
      <w:r>
        <w:rPr>
          <w:rFonts w:eastAsia="仿宋_GB2312" w:hint="eastAsia"/>
          <w:sz w:val="32"/>
        </w:rPr>
        <w:t>（联系人：市卫生健康</w:t>
      </w:r>
      <w:proofErr w:type="gramStart"/>
      <w:r>
        <w:rPr>
          <w:rFonts w:eastAsia="仿宋_GB2312" w:hint="eastAsia"/>
          <w:sz w:val="32"/>
        </w:rPr>
        <w:t>委基层</w:t>
      </w:r>
      <w:proofErr w:type="gramEnd"/>
      <w:r>
        <w:rPr>
          <w:rFonts w:eastAsia="仿宋_GB2312" w:hint="eastAsia"/>
          <w:sz w:val="32"/>
        </w:rPr>
        <w:t>卫生健康处</w:t>
      </w:r>
      <w:r>
        <w:rPr>
          <w:rFonts w:eastAsia="仿宋_GB2312" w:hint="eastAsia"/>
          <w:sz w:val="32"/>
        </w:rPr>
        <w:t xml:space="preserve">  </w:t>
      </w:r>
      <w:r>
        <w:rPr>
          <w:rFonts w:eastAsia="仿宋_GB2312" w:hint="eastAsia"/>
          <w:sz w:val="32"/>
        </w:rPr>
        <w:t>张昱；</w:t>
      </w:r>
    </w:p>
    <w:p w:rsidR="00F1599D" w:rsidRDefault="00F1599D" w:rsidP="00F1599D">
      <w:pPr>
        <w:spacing w:line="600" w:lineRule="exact"/>
        <w:ind w:firstLine="604"/>
        <w:jc w:val="left"/>
        <w:rPr>
          <w:rFonts w:eastAsia="仿宋_GB2312"/>
          <w:sz w:val="32"/>
        </w:rPr>
      </w:pPr>
      <w:r>
        <w:rPr>
          <w:rFonts w:eastAsia="仿宋_GB2312" w:hint="eastAsia"/>
          <w:sz w:val="32"/>
        </w:rPr>
        <w:t xml:space="preserve">          </w:t>
      </w:r>
      <w:r>
        <w:rPr>
          <w:rFonts w:eastAsia="仿宋_GB2312" w:hint="eastAsia"/>
          <w:sz w:val="32"/>
        </w:rPr>
        <w:t>联系方式：</w:t>
      </w:r>
      <w:r>
        <w:rPr>
          <w:rFonts w:eastAsia="仿宋_GB2312" w:hint="eastAsia"/>
          <w:sz w:val="32"/>
        </w:rPr>
        <w:t>23337792</w:t>
      </w:r>
      <w:r>
        <w:rPr>
          <w:rFonts w:eastAsia="仿宋_GB2312" w:hint="eastAsia"/>
          <w:sz w:val="32"/>
        </w:rPr>
        <w:t>）</w:t>
      </w:r>
    </w:p>
    <w:p w:rsidR="00F1599D" w:rsidRDefault="00F1599D" w:rsidP="00F1599D">
      <w:pPr>
        <w:spacing w:line="600" w:lineRule="exact"/>
        <w:ind w:firstLine="604"/>
        <w:jc w:val="left"/>
        <w:rPr>
          <w:rFonts w:eastAsia="仿宋_GB2312"/>
          <w:sz w:val="32"/>
        </w:rPr>
      </w:pPr>
      <w:r>
        <w:rPr>
          <w:rFonts w:eastAsia="仿宋_GB2312" w:hint="eastAsia"/>
          <w:sz w:val="32"/>
        </w:rPr>
        <w:t>（此件主动公开）</w:t>
      </w:r>
    </w:p>
    <w:p w:rsidR="00F1599D" w:rsidRPr="004873EB" w:rsidRDefault="00F1599D" w:rsidP="00F1599D">
      <w:pPr>
        <w:spacing w:line="600" w:lineRule="exact"/>
        <w:jc w:val="left"/>
        <w:rPr>
          <w:rFonts w:eastAsia="黑体"/>
          <w:sz w:val="32"/>
        </w:rPr>
      </w:pPr>
      <w:r w:rsidRPr="004873EB">
        <w:rPr>
          <w:rFonts w:eastAsia="黑体" w:hint="eastAsia"/>
          <w:sz w:val="32"/>
        </w:rPr>
        <w:lastRenderedPageBreak/>
        <w:t>附件</w:t>
      </w:r>
    </w:p>
    <w:p w:rsidR="00F1599D" w:rsidRPr="004873EB" w:rsidRDefault="00F1599D" w:rsidP="00F1599D">
      <w:pPr>
        <w:spacing w:line="600" w:lineRule="exact"/>
        <w:jc w:val="left"/>
        <w:rPr>
          <w:rFonts w:eastAsia="黑体"/>
          <w:sz w:val="44"/>
          <w:szCs w:val="44"/>
        </w:rPr>
      </w:pPr>
    </w:p>
    <w:p w:rsidR="00F1599D" w:rsidRPr="004873EB" w:rsidRDefault="00F1599D" w:rsidP="00F1599D">
      <w:pPr>
        <w:spacing w:line="600" w:lineRule="exact"/>
        <w:jc w:val="center"/>
        <w:rPr>
          <w:rFonts w:eastAsia="方正小标宋_GBK"/>
          <w:sz w:val="44"/>
          <w:szCs w:val="44"/>
        </w:rPr>
      </w:pPr>
      <w:r w:rsidRPr="004873EB">
        <w:rPr>
          <w:rFonts w:eastAsia="方正小标宋_GBK" w:hint="eastAsia"/>
          <w:sz w:val="44"/>
          <w:szCs w:val="44"/>
        </w:rPr>
        <w:t>新冠肺炎疫情常态化防控下</w:t>
      </w:r>
    </w:p>
    <w:p w:rsidR="00F1599D" w:rsidRPr="004873EB" w:rsidRDefault="00F1599D" w:rsidP="00F1599D">
      <w:pPr>
        <w:spacing w:line="600" w:lineRule="exact"/>
        <w:jc w:val="center"/>
        <w:rPr>
          <w:rFonts w:eastAsia="方正小标宋_GBK"/>
          <w:sz w:val="44"/>
          <w:szCs w:val="44"/>
        </w:rPr>
      </w:pPr>
      <w:r w:rsidRPr="004873EB">
        <w:rPr>
          <w:rFonts w:eastAsia="方正小标宋_GBK" w:hint="eastAsia"/>
          <w:sz w:val="44"/>
          <w:szCs w:val="44"/>
        </w:rPr>
        <w:t>村卫生室人员</w:t>
      </w:r>
      <w:proofErr w:type="gramStart"/>
      <w:r w:rsidRPr="004873EB">
        <w:rPr>
          <w:rFonts w:eastAsia="方正小标宋_GBK" w:hint="eastAsia"/>
          <w:sz w:val="44"/>
          <w:szCs w:val="44"/>
        </w:rPr>
        <w:t>接诊十</w:t>
      </w:r>
      <w:proofErr w:type="gramEnd"/>
      <w:r w:rsidRPr="004873EB">
        <w:rPr>
          <w:rFonts w:eastAsia="方正小标宋_GBK" w:hint="eastAsia"/>
          <w:sz w:val="44"/>
          <w:szCs w:val="44"/>
        </w:rPr>
        <w:t>须知</w:t>
      </w:r>
    </w:p>
    <w:p w:rsidR="00F1599D" w:rsidRDefault="00F1599D" w:rsidP="00F1599D">
      <w:pPr>
        <w:spacing w:line="600" w:lineRule="exact"/>
        <w:ind w:firstLine="604"/>
        <w:jc w:val="left"/>
        <w:rPr>
          <w:rFonts w:eastAsia="仿宋_GB2312"/>
          <w:sz w:val="44"/>
          <w:szCs w:val="44"/>
        </w:rPr>
      </w:pPr>
    </w:p>
    <w:p w:rsidR="00F1599D" w:rsidRDefault="00F1599D" w:rsidP="00F1599D">
      <w:pPr>
        <w:spacing w:line="600" w:lineRule="exact"/>
        <w:ind w:firstLine="604"/>
        <w:jc w:val="left"/>
        <w:rPr>
          <w:rFonts w:eastAsia="仿宋_GB2312"/>
          <w:sz w:val="32"/>
        </w:rPr>
      </w:pPr>
      <w:proofErr w:type="gramStart"/>
      <w:r>
        <w:rPr>
          <w:rFonts w:eastAsia="仿宋_GB2312" w:hint="eastAsia"/>
          <w:sz w:val="32"/>
        </w:rPr>
        <w:t>一</w:t>
      </w:r>
      <w:proofErr w:type="gramEnd"/>
      <w:r>
        <w:rPr>
          <w:rFonts w:eastAsia="仿宋_GB2312" w:hint="eastAsia"/>
          <w:sz w:val="32"/>
        </w:rPr>
        <w:t>莫大意：时刻保持警惕，及时掌握返乡重点人员情况。</w:t>
      </w:r>
    </w:p>
    <w:p w:rsidR="00F1599D" w:rsidRDefault="00F1599D" w:rsidP="00F1599D">
      <w:pPr>
        <w:spacing w:line="600" w:lineRule="exact"/>
        <w:ind w:firstLine="604"/>
        <w:jc w:val="left"/>
        <w:rPr>
          <w:rFonts w:eastAsia="仿宋_GB2312"/>
          <w:sz w:val="32"/>
        </w:rPr>
      </w:pPr>
      <w:r>
        <w:rPr>
          <w:rFonts w:eastAsia="仿宋_GB2312" w:hint="eastAsia"/>
          <w:sz w:val="32"/>
        </w:rPr>
        <w:t>二熟程序：熟练掌握疫情防控相关预案操作流程。</w:t>
      </w:r>
    </w:p>
    <w:p w:rsidR="00F1599D" w:rsidRDefault="00F1599D" w:rsidP="00F1599D">
      <w:pPr>
        <w:spacing w:line="600" w:lineRule="exact"/>
        <w:ind w:firstLine="604"/>
        <w:jc w:val="left"/>
        <w:rPr>
          <w:rFonts w:eastAsia="仿宋_GB2312"/>
          <w:sz w:val="32"/>
        </w:rPr>
      </w:pPr>
      <w:r>
        <w:rPr>
          <w:rFonts w:eastAsia="仿宋_GB2312" w:hint="eastAsia"/>
          <w:sz w:val="32"/>
        </w:rPr>
        <w:t>三勤通风：</w:t>
      </w:r>
      <w:proofErr w:type="gramStart"/>
      <w:r>
        <w:rPr>
          <w:rFonts w:eastAsia="仿宋_GB2312" w:hint="eastAsia"/>
          <w:sz w:val="32"/>
        </w:rPr>
        <w:t>做好村</w:t>
      </w:r>
      <w:proofErr w:type="gramEnd"/>
      <w:r>
        <w:rPr>
          <w:rFonts w:eastAsia="仿宋_GB2312" w:hint="eastAsia"/>
          <w:sz w:val="32"/>
        </w:rPr>
        <w:t>卫生室每日定时通风和环境消毒。</w:t>
      </w:r>
    </w:p>
    <w:p w:rsidR="00F1599D" w:rsidRDefault="00F1599D" w:rsidP="00F1599D">
      <w:pPr>
        <w:spacing w:line="600" w:lineRule="exact"/>
        <w:ind w:firstLine="604"/>
        <w:jc w:val="left"/>
        <w:rPr>
          <w:rFonts w:eastAsia="仿宋_GB2312"/>
          <w:sz w:val="32"/>
        </w:rPr>
      </w:pPr>
      <w:r>
        <w:rPr>
          <w:rFonts w:eastAsia="仿宋_GB2312" w:hint="eastAsia"/>
          <w:sz w:val="32"/>
        </w:rPr>
        <w:t>四重防护：佩戴一次性外科口罩；规范穿脱工作服，做好手卫生和消毒，对工作服定期清洁消毒。</w:t>
      </w:r>
    </w:p>
    <w:p w:rsidR="00F1599D" w:rsidRDefault="00F1599D" w:rsidP="00F1599D">
      <w:pPr>
        <w:spacing w:line="600" w:lineRule="exact"/>
        <w:ind w:firstLine="604"/>
        <w:jc w:val="left"/>
        <w:rPr>
          <w:rFonts w:eastAsia="仿宋_GB2312"/>
          <w:sz w:val="32"/>
        </w:rPr>
      </w:pPr>
      <w:proofErr w:type="gramStart"/>
      <w:r>
        <w:rPr>
          <w:rFonts w:eastAsia="仿宋_GB2312" w:hint="eastAsia"/>
          <w:sz w:val="32"/>
        </w:rPr>
        <w:t>五量体温</w:t>
      </w:r>
      <w:proofErr w:type="gramEnd"/>
      <w:r>
        <w:rPr>
          <w:rFonts w:eastAsia="仿宋_GB2312" w:hint="eastAsia"/>
          <w:sz w:val="32"/>
        </w:rPr>
        <w:t>：就诊人员戴口罩、测体温、健康码查验、</w:t>
      </w:r>
      <w:r>
        <w:rPr>
          <w:rFonts w:eastAsia="仿宋_GB2312" w:hint="eastAsia"/>
          <w:sz w:val="32"/>
        </w:rPr>
        <w:t>1</w:t>
      </w:r>
      <w:r>
        <w:rPr>
          <w:rFonts w:eastAsia="仿宋_GB2312" w:hint="eastAsia"/>
          <w:sz w:val="32"/>
        </w:rPr>
        <w:t>米线、不聚集。对不能自主提供健康</w:t>
      </w:r>
      <w:proofErr w:type="gramStart"/>
      <w:r>
        <w:rPr>
          <w:rFonts w:eastAsia="仿宋_GB2312" w:hint="eastAsia"/>
          <w:sz w:val="32"/>
        </w:rPr>
        <w:t>码人员</w:t>
      </w:r>
      <w:proofErr w:type="gramEnd"/>
      <w:r>
        <w:rPr>
          <w:rFonts w:eastAsia="仿宋_GB2312" w:hint="eastAsia"/>
          <w:sz w:val="32"/>
        </w:rPr>
        <w:t>登记详细信息。</w:t>
      </w:r>
    </w:p>
    <w:p w:rsidR="00F1599D" w:rsidRDefault="00F1599D" w:rsidP="00F1599D">
      <w:pPr>
        <w:spacing w:line="600" w:lineRule="exact"/>
        <w:ind w:firstLine="604"/>
        <w:jc w:val="left"/>
        <w:rPr>
          <w:rFonts w:eastAsia="仿宋_GB2312"/>
          <w:sz w:val="32"/>
        </w:rPr>
      </w:pPr>
      <w:proofErr w:type="gramStart"/>
      <w:r>
        <w:rPr>
          <w:rFonts w:eastAsia="仿宋_GB2312" w:hint="eastAsia"/>
          <w:sz w:val="32"/>
        </w:rPr>
        <w:t>六问症状</w:t>
      </w:r>
      <w:proofErr w:type="gramEnd"/>
      <w:r>
        <w:rPr>
          <w:rFonts w:eastAsia="仿宋_GB2312" w:hint="eastAsia"/>
          <w:sz w:val="32"/>
        </w:rPr>
        <w:t>：询问就诊人员是否有发热、咳嗽、咽痛、嗅（味）觉减退、腹泻等症状，是否自行服用过退烧药。</w:t>
      </w:r>
    </w:p>
    <w:p w:rsidR="00F1599D" w:rsidRDefault="00F1599D" w:rsidP="00F1599D">
      <w:pPr>
        <w:spacing w:line="600" w:lineRule="exact"/>
        <w:ind w:firstLine="604"/>
        <w:jc w:val="left"/>
        <w:rPr>
          <w:rFonts w:eastAsia="仿宋_GB2312"/>
          <w:sz w:val="32"/>
        </w:rPr>
      </w:pPr>
      <w:r>
        <w:rPr>
          <w:rFonts w:eastAsia="仿宋_GB2312" w:hint="eastAsia"/>
          <w:sz w:val="32"/>
        </w:rPr>
        <w:t>七查旅居：</w:t>
      </w:r>
      <w:proofErr w:type="gramStart"/>
      <w:r>
        <w:rPr>
          <w:rFonts w:eastAsia="仿宋_GB2312" w:hint="eastAsia"/>
          <w:sz w:val="32"/>
        </w:rPr>
        <w:t>核问前</w:t>
      </w:r>
      <w:r>
        <w:rPr>
          <w:rFonts w:eastAsia="仿宋_GB2312" w:hint="eastAsia"/>
          <w:sz w:val="32"/>
        </w:rPr>
        <w:t>14</w:t>
      </w:r>
      <w:r>
        <w:rPr>
          <w:rFonts w:eastAsia="仿宋_GB2312" w:hint="eastAsia"/>
          <w:sz w:val="32"/>
        </w:rPr>
        <w:t>天</w:t>
      </w:r>
      <w:proofErr w:type="gramEnd"/>
      <w:r>
        <w:rPr>
          <w:rFonts w:eastAsia="仿宋_GB2312" w:hint="eastAsia"/>
          <w:sz w:val="32"/>
        </w:rPr>
        <w:t>旅居史和与中高风险地区、入境人员接触史；冷链物流工作经历或人员接触史；近期有无参加聚集活动，是否接触过发热或有呼吸道症状病例。</w:t>
      </w:r>
    </w:p>
    <w:p w:rsidR="00F1599D" w:rsidRDefault="00F1599D" w:rsidP="00F1599D">
      <w:pPr>
        <w:spacing w:line="600" w:lineRule="exact"/>
        <w:ind w:firstLine="604"/>
        <w:jc w:val="left"/>
        <w:rPr>
          <w:rFonts w:eastAsia="仿宋_GB2312"/>
          <w:sz w:val="32"/>
        </w:rPr>
      </w:pPr>
      <w:proofErr w:type="gramStart"/>
      <w:r>
        <w:rPr>
          <w:rFonts w:eastAsia="仿宋_GB2312" w:hint="eastAsia"/>
          <w:sz w:val="32"/>
        </w:rPr>
        <w:t>八录信息</w:t>
      </w:r>
      <w:proofErr w:type="gramEnd"/>
      <w:r>
        <w:rPr>
          <w:rFonts w:eastAsia="仿宋_GB2312" w:hint="eastAsia"/>
          <w:sz w:val="32"/>
        </w:rPr>
        <w:t>：落实信息登记责任，准确记录就诊人员信息。</w:t>
      </w:r>
    </w:p>
    <w:p w:rsidR="00F1599D" w:rsidRDefault="00F1599D" w:rsidP="00F1599D">
      <w:pPr>
        <w:spacing w:line="600" w:lineRule="exact"/>
        <w:ind w:firstLine="604"/>
        <w:jc w:val="left"/>
        <w:rPr>
          <w:rFonts w:eastAsia="仿宋_GB2312"/>
          <w:sz w:val="32"/>
        </w:rPr>
      </w:pPr>
      <w:proofErr w:type="gramStart"/>
      <w:r>
        <w:rPr>
          <w:rFonts w:eastAsia="仿宋_GB2312" w:hint="eastAsia"/>
          <w:sz w:val="32"/>
        </w:rPr>
        <w:t>九快报告</w:t>
      </w:r>
      <w:proofErr w:type="gramEnd"/>
      <w:r>
        <w:rPr>
          <w:rFonts w:eastAsia="仿宋_GB2312" w:hint="eastAsia"/>
          <w:sz w:val="32"/>
        </w:rPr>
        <w:t>：强化首诊责任，</w:t>
      </w:r>
      <w:r>
        <w:rPr>
          <w:rFonts w:eastAsia="仿宋_GB2312" w:hint="eastAsia"/>
          <w:sz w:val="32"/>
        </w:rPr>
        <w:t>1</w:t>
      </w:r>
      <w:r>
        <w:rPr>
          <w:rFonts w:eastAsia="仿宋_GB2312" w:hint="eastAsia"/>
          <w:sz w:val="32"/>
        </w:rPr>
        <w:t>小时内向乡镇卫生院报告可疑患者信息。</w:t>
      </w:r>
      <w:proofErr w:type="gramStart"/>
      <w:r>
        <w:rPr>
          <w:rFonts w:eastAsia="仿宋_GB2312" w:hint="eastAsia"/>
          <w:sz w:val="32"/>
        </w:rPr>
        <w:t>不</w:t>
      </w:r>
      <w:proofErr w:type="gramEnd"/>
      <w:r>
        <w:rPr>
          <w:rFonts w:eastAsia="仿宋_GB2312" w:hint="eastAsia"/>
          <w:sz w:val="32"/>
        </w:rPr>
        <w:t>截留发热等可疑患者，指导做好个人防护</w:t>
      </w:r>
      <w:r>
        <w:rPr>
          <w:rFonts w:eastAsia="仿宋_GB2312" w:hint="eastAsia"/>
          <w:sz w:val="32"/>
        </w:rPr>
        <w:t xml:space="preserve">, </w:t>
      </w:r>
      <w:r>
        <w:rPr>
          <w:rFonts w:eastAsia="仿宋_GB2312" w:hint="eastAsia"/>
          <w:sz w:val="32"/>
        </w:rPr>
        <w:t>协调就近闭环转至上级发热门诊（诊室）。</w:t>
      </w:r>
    </w:p>
    <w:p w:rsidR="00F1599D" w:rsidRDefault="00F1599D" w:rsidP="00F1599D">
      <w:pPr>
        <w:spacing w:line="600" w:lineRule="exact"/>
        <w:ind w:firstLine="604"/>
        <w:jc w:val="left"/>
        <w:rPr>
          <w:rFonts w:eastAsia="仿宋_GB2312"/>
          <w:sz w:val="32"/>
        </w:rPr>
      </w:pPr>
      <w:proofErr w:type="gramStart"/>
      <w:r>
        <w:rPr>
          <w:rFonts w:eastAsia="仿宋_GB2312" w:hint="eastAsia"/>
          <w:sz w:val="32"/>
        </w:rPr>
        <w:t>十严消毒</w:t>
      </w:r>
      <w:proofErr w:type="gramEnd"/>
      <w:r>
        <w:rPr>
          <w:rFonts w:eastAsia="仿宋_GB2312" w:hint="eastAsia"/>
          <w:sz w:val="32"/>
        </w:rPr>
        <w:t>：接诊发热或可疑患者后，严格进行终末消毒。</w:t>
      </w:r>
    </w:p>
    <w:p w:rsidR="00F1599D" w:rsidRDefault="00F1599D" w:rsidP="001079CA">
      <w:pPr>
        <w:spacing w:line="600" w:lineRule="exact"/>
        <w:ind w:firstLine="604"/>
        <w:jc w:val="left"/>
        <w:rPr>
          <w:rFonts w:eastAsia="仿宋_GB2312"/>
          <w:sz w:val="32"/>
          <w:szCs w:val="32"/>
        </w:rPr>
      </w:pPr>
      <w:r>
        <w:rPr>
          <w:rFonts w:eastAsia="仿宋_GB2312" w:hint="eastAsia"/>
          <w:sz w:val="32"/>
        </w:rPr>
        <w:t>（本须知适用于常态化疫情防控下低风险地区村卫生室</w:t>
      </w:r>
      <w:r>
        <w:rPr>
          <w:rFonts w:eastAsia="仿宋_GB2312" w:hint="eastAsia"/>
          <w:sz w:val="32"/>
        </w:rPr>
        <w:lastRenderedPageBreak/>
        <w:t>人员，中高风险地区应按照当地疫情防控要求执行。医务室、诊所等机构人员可参照。）</w:t>
      </w:r>
    </w:p>
    <w:sectPr w:rsidR="00F1599D" w:rsidSect="00C601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99D" w:rsidRDefault="00F1599D" w:rsidP="00F1599D">
      <w:r>
        <w:separator/>
      </w:r>
    </w:p>
  </w:endnote>
  <w:endnote w:type="continuationSeparator" w:id="0">
    <w:p w:rsidR="00F1599D" w:rsidRDefault="00F1599D" w:rsidP="00F159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宋体"/>
    <w:charset w:val="00"/>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99D" w:rsidRDefault="00F1599D" w:rsidP="00F1599D">
      <w:r>
        <w:separator/>
      </w:r>
    </w:p>
  </w:footnote>
  <w:footnote w:type="continuationSeparator" w:id="0">
    <w:p w:rsidR="00F1599D" w:rsidRDefault="00F1599D" w:rsidP="00F159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6EA"/>
    <w:rsid w:val="000177A5"/>
    <w:rsid w:val="00032CFB"/>
    <w:rsid w:val="00043DA7"/>
    <w:rsid w:val="0005782A"/>
    <w:rsid w:val="00063DA0"/>
    <w:rsid w:val="00064631"/>
    <w:rsid w:val="00066EA1"/>
    <w:rsid w:val="000833DC"/>
    <w:rsid w:val="00090F84"/>
    <w:rsid w:val="00094F3E"/>
    <w:rsid w:val="000A15CE"/>
    <w:rsid w:val="000A5A7B"/>
    <w:rsid w:val="000A7372"/>
    <w:rsid w:val="000B3F19"/>
    <w:rsid w:val="000C1EDC"/>
    <w:rsid w:val="000D23E2"/>
    <w:rsid w:val="000E5D07"/>
    <w:rsid w:val="000F785F"/>
    <w:rsid w:val="00101E7A"/>
    <w:rsid w:val="001079CA"/>
    <w:rsid w:val="00110DEB"/>
    <w:rsid w:val="00125886"/>
    <w:rsid w:val="001313F6"/>
    <w:rsid w:val="00142A3E"/>
    <w:rsid w:val="00151052"/>
    <w:rsid w:val="00155787"/>
    <w:rsid w:val="0017030D"/>
    <w:rsid w:val="0017191D"/>
    <w:rsid w:val="00173641"/>
    <w:rsid w:val="00175080"/>
    <w:rsid w:val="001774CC"/>
    <w:rsid w:val="001A18D9"/>
    <w:rsid w:val="001A2DC6"/>
    <w:rsid w:val="001E0047"/>
    <w:rsid w:val="001E1D44"/>
    <w:rsid w:val="001E51BD"/>
    <w:rsid w:val="001E7BC2"/>
    <w:rsid w:val="001F0D90"/>
    <w:rsid w:val="00205241"/>
    <w:rsid w:val="00220E1C"/>
    <w:rsid w:val="00222FCA"/>
    <w:rsid w:val="002347E7"/>
    <w:rsid w:val="002456DC"/>
    <w:rsid w:val="00252C43"/>
    <w:rsid w:val="00263E22"/>
    <w:rsid w:val="0026728C"/>
    <w:rsid w:val="00273DED"/>
    <w:rsid w:val="00290EA9"/>
    <w:rsid w:val="0029432A"/>
    <w:rsid w:val="002A1728"/>
    <w:rsid w:val="002C4B0B"/>
    <w:rsid w:val="002C5204"/>
    <w:rsid w:val="002C5FD3"/>
    <w:rsid w:val="002C77D4"/>
    <w:rsid w:val="002D7397"/>
    <w:rsid w:val="002E7FD6"/>
    <w:rsid w:val="002F4931"/>
    <w:rsid w:val="002F64DB"/>
    <w:rsid w:val="00304277"/>
    <w:rsid w:val="00307DE1"/>
    <w:rsid w:val="003122BC"/>
    <w:rsid w:val="00314A93"/>
    <w:rsid w:val="00317AE9"/>
    <w:rsid w:val="00322901"/>
    <w:rsid w:val="00326262"/>
    <w:rsid w:val="00332D3B"/>
    <w:rsid w:val="00343B2E"/>
    <w:rsid w:val="00351F86"/>
    <w:rsid w:val="003525C8"/>
    <w:rsid w:val="00356C8F"/>
    <w:rsid w:val="003624BD"/>
    <w:rsid w:val="003737C6"/>
    <w:rsid w:val="003842CB"/>
    <w:rsid w:val="0038580B"/>
    <w:rsid w:val="00387617"/>
    <w:rsid w:val="00391A79"/>
    <w:rsid w:val="003A10F2"/>
    <w:rsid w:val="003A1AEA"/>
    <w:rsid w:val="003A5E17"/>
    <w:rsid w:val="003B3B39"/>
    <w:rsid w:val="003D5E32"/>
    <w:rsid w:val="003E6632"/>
    <w:rsid w:val="003F000E"/>
    <w:rsid w:val="003F1544"/>
    <w:rsid w:val="00400CD4"/>
    <w:rsid w:val="00405B8F"/>
    <w:rsid w:val="00424A7F"/>
    <w:rsid w:val="004260B3"/>
    <w:rsid w:val="004327C2"/>
    <w:rsid w:val="00440012"/>
    <w:rsid w:val="00455CA4"/>
    <w:rsid w:val="004604F9"/>
    <w:rsid w:val="00461E22"/>
    <w:rsid w:val="00471F2E"/>
    <w:rsid w:val="00473DB0"/>
    <w:rsid w:val="00490B47"/>
    <w:rsid w:val="00495D7D"/>
    <w:rsid w:val="0049752C"/>
    <w:rsid w:val="004A07AF"/>
    <w:rsid w:val="004B0AD6"/>
    <w:rsid w:val="004B7FED"/>
    <w:rsid w:val="004C3459"/>
    <w:rsid w:val="004D14EB"/>
    <w:rsid w:val="004D3BCA"/>
    <w:rsid w:val="004D45D0"/>
    <w:rsid w:val="004D7CE9"/>
    <w:rsid w:val="004F2A10"/>
    <w:rsid w:val="00506602"/>
    <w:rsid w:val="00514367"/>
    <w:rsid w:val="00516A66"/>
    <w:rsid w:val="005207B2"/>
    <w:rsid w:val="0053233B"/>
    <w:rsid w:val="00533DD2"/>
    <w:rsid w:val="0053673A"/>
    <w:rsid w:val="0055738F"/>
    <w:rsid w:val="005619E0"/>
    <w:rsid w:val="00561C39"/>
    <w:rsid w:val="005705F0"/>
    <w:rsid w:val="00575F5E"/>
    <w:rsid w:val="0057780B"/>
    <w:rsid w:val="00585FCB"/>
    <w:rsid w:val="0059119E"/>
    <w:rsid w:val="005A4F94"/>
    <w:rsid w:val="005A7A8E"/>
    <w:rsid w:val="005B1EB5"/>
    <w:rsid w:val="005B76EA"/>
    <w:rsid w:val="005C56FE"/>
    <w:rsid w:val="005D212F"/>
    <w:rsid w:val="005E2099"/>
    <w:rsid w:val="005E3417"/>
    <w:rsid w:val="00621479"/>
    <w:rsid w:val="00621992"/>
    <w:rsid w:val="0063385B"/>
    <w:rsid w:val="00634AC1"/>
    <w:rsid w:val="00646A60"/>
    <w:rsid w:val="00663901"/>
    <w:rsid w:val="00664ADA"/>
    <w:rsid w:val="00665330"/>
    <w:rsid w:val="00667645"/>
    <w:rsid w:val="0067239E"/>
    <w:rsid w:val="00672FE8"/>
    <w:rsid w:val="006950CF"/>
    <w:rsid w:val="00695AA8"/>
    <w:rsid w:val="00696504"/>
    <w:rsid w:val="006A3219"/>
    <w:rsid w:val="006C344B"/>
    <w:rsid w:val="006D79CD"/>
    <w:rsid w:val="00705D0D"/>
    <w:rsid w:val="00721B7F"/>
    <w:rsid w:val="00734D74"/>
    <w:rsid w:val="007435EF"/>
    <w:rsid w:val="00762514"/>
    <w:rsid w:val="0076764C"/>
    <w:rsid w:val="00777469"/>
    <w:rsid w:val="00777ED9"/>
    <w:rsid w:val="00782BBA"/>
    <w:rsid w:val="00793433"/>
    <w:rsid w:val="00793A11"/>
    <w:rsid w:val="00797CCF"/>
    <w:rsid w:val="007A2CFC"/>
    <w:rsid w:val="007A689D"/>
    <w:rsid w:val="007B5EFB"/>
    <w:rsid w:val="007C2B3C"/>
    <w:rsid w:val="007C3182"/>
    <w:rsid w:val="007C4E2F"/>
    <w:rsid w:val="007C67E6"/>
    <w:rsid w:val="007D19D1"/>
    <w:rsid w:val="007D3652"/>
    <w:rsid w:val="007D397A"/>
    <w:rsid w:val="007E1A50"/>
    <w:rsid w:val="007E3A6D"/>
    <w:rsid w:val="007F1250"/>
    <w:rsid w:val="00826716"/>
    <w:rsid w:val="00827DCE"/>
    <w:rsid w:val="008376EA"/>
    <w:rsid w:val="0084435A"/>
    <w:rsid w:val="00850E5F"/>
    <w:rsid w:val="008526F4"/>
    <w:rsid w:val="008549E3"/>
    <w:rsid w:val="00865200"/>
    <w:rsid w:val="00871EAD"/>
    <w:rsid w:val="00873D35"/>
    <w:rsid w:val="00880F80"/>
    <w:rsid w:val="008A0159"/>
    <w:rsid w:val="008B1D31"/>
    <w:rsid w:val="008B4FFC"/>
    <w:rsid w:val="008C5B48"/>
    <w:rsid w:val="008D18A0"/>
    <w:rsid w:val="008D2CB1"/>
    <w:rsid w:val="008E3C82"/>
    <w:rsid w:val="008F27AB"/>
    <w:rsid w:val="008F5281"/>
    <w:rsid w:val="008F62B6"/>
    <w:rsid w:val="00916A23"/>
    <w:rsid w:val="009231B1"/>
    <w:rsid w:val="0094192F"/>
    <w:rsid w:val="00955974"/>
    <w:rsid w:val="00966C87"/>
    <w:rsid w:val="00971547"/>
    <w:rsid w:val="009717CE"/>
    <w:rsid w:val="009812D5"/>
    <w:rsid w:val="00981C6E"/>
    <w:rsid w:val="009A2264"/>
    <w:rsid w:val="009A2C08"/>
    <w:rsid w:val="009B309B"/>
    <w:rsid w:val="009C2669"/>
    <w:rsid w:val="009C4F83"/>
    <w:rsid w:val="009D63BC"/>
    <w:rsid w:val="009E4C8E"/>
    <w:rsid w:val="009E4FD1"/>
    <w:rsid w:val="00A00CDA"/>
    <w:rsid w:val="00A03F14"/>
    <w:rsid w:val="00A10FE1"/>
    <w:rsid w:val="00A206E3"/>
    <w:rsid w:val="00A238A9"/>
    <w:rsid w:val="00A265A7"/>
    <w:rsid w:val="00A33509"/>
    <w:rsid w:val="00A40912"/>
    <w:rsid w:val="00A46AD4"/>
    <w:rsid w:val="00A56A81"/>
    <w:rsid w:val="00A65B3D"/>
    <w:rsid w:val="00A67D2E"/>
    <w:rsid w:val="00A82E82"/>
    <w:rsid w:val="00A86D6D"/>
    <w:rsid w:val="00A91A58"/>
    <w:rsid w:val="00A929A7"/>
    <w:rsid w:val="00AA0E67"/>
    <w:rsid w:val="00AA5C5C"/>
    <w:rsid w:val="00AC3E2F"/>
    <w:rsid w:val="00AC66EE"/>
    <w:rsid w:val="00AE43B9"/>
    <w:rsid w:val="00AE44D3"/>
    <w:rsid w:val="00AF6D64"/>
    <w:rsid w:val="00B073C0"/>
    <w:rsid w:val="00B17FD1"/>
    <w:rsid w:val="00B23DAF"/>
    <w:rsid w:val="00B47E3C"/>
    <w:rsid w:val="00B62B57"/>
    <w:rsid w:val="00B6426A"/>
    <w:rsid w:val="00B709DF"/>
    <w:rsid w:val="00B75A64"/>
    <w:rsid w:val="00B93F5F"/>
    <w:rsid w:val="00B95B53"/>
    <w:rsid w:val="00BA17AB"/>
    <w:rsid w:val="00BA2ED4"/>
    <w:rsid w:val="00BA7499"/>
    <w:rsid w:val="00BB3AE1"/>
    <w:rsid w:val="00BB3CE8"/>
    <w:rsid w:val="00BB4416"/>
    <w:rsid w:val="00BC2A49"/>
    <w:rsid w:val="00BD4588"/>
    <w:rsid w:val="00BD502E"/>
    <w:rsid w:val="00BD7CC8"/>
    <w:rsid w:val="00BE10EE"/>
    <w:rsid w:val="00BE11B1"/>
    <w:rsid w:val="00BE1BB0"/>
    <w:rsid w:val="00BE4A5C"/>
    <w:rsid w:val="00BF14E2"/>
    <w:rsid w:val="00BF4C4E"/>
    <w:rsid w:val="00C3205B"/>
    <w:rsid w:val="00C34A9B"/>
    <w:rsid w:val="00C353AE"/>
    <w:rsid w:val="00C36C4D"/>
    <w:rsid w:val="00C430D9"/>
    <w:rsid w:val="00C54741"/>
    <w:rsid w:val="00C6014F"/>
    <w:rsid w:val="00C62E20"/>
    <w:rsid w:val="00C70400"/>
    <w:rsid w:val="00C7206D"/>
    <w:rsid w:val="00C879FB"/>
    <w:rsid w:val="00C93187"/>
    <w:rsid w:val="00C9353F"/>
    <w:rsid w:val="00C93E2B"/>
    <w:rsid w:val="00CA46CC"/>
    <w:rsid w:val="00CD0C1F"/>
    <w:rsid w:val="00CE2E76"/>
    <w:rsid w:val="00CE41CA"/>
    <w:rsid w:val="00CF61AD"/>
    <w:rsid w:val="00D06B62"/>
    <w:rsid w:val="00D0722F"/>
    <w:rsid w:val="00D225BE"/>
    <w:rsid w:val="00D44079"/>
    <w:rsid w:val="00D4426B"/>
    <w:rsid w:val="00D54833"/>
    <w:rsid w:val="00D70C89"/>
    <w:rsid w:val="00D73219"/>
    <w:rsid w:val="00D80F12"/>
    <w:rsid w:val="00D82440"/>
    <w:rsid w:val="00D92953"/>
    <w:rsid w:val="00D9449C"/>
    <w:rsid w:val="00D94788"/>
    <w:rsid w:val="00DA1981"/>
    <w:rsid w:val="00DA5853"/>
    <w:rsid w:val="00DB5413"/>
    <w:rsid w:val="00DC0D50"/>
    <w:rsid w:val="00DD1D1E"/>
    <w:rsid w:val="00DD3863"/>
    <w:rsid w:val="00DD6603"/>
    <w:rsid w:val="00DE43FE"/>
    <w:rsid w:val="00DE6DAF"/>
    <w:rsid w:val="00E14190"/>
    <w:rsid w:val="00E165D5"/>
    <w:rsid w:val="00E2578E"/>
    <w:rsid w:val="00E31264"/>
    <w:rsid w:val="00E43143"/>
    <w:rsid w:val="00E53E0A"/>
    <w:rsid w:val="00E54A85"/>
    <w:rsid w:val="00E866F2"/>
    <w:rsid w:val="00EB1453"/>
    <w:rsid w:val="00EC4421"/>
    <w:rsid w:val="00ED7C20"/>
    <w:rsid w:val="00EE5FC2"/>
    <w:rsid w:val="00F02961"/>
    <w:rsid w:val="00F11E55"/>
    <w:rsid w:val="00F1599D"/>
    <w:rsid w:val="00F17C52"/>
    <w:rsid w:val="00F349A7"/>
    <w:rsid w:val="00F47403"/>
    <w:rsid w:val="00F50C76"/>
    <w:rsid w:val="00F55E19"/>
    <w:rsid w:val="00F77305"/>
    <w:rsid w:val="00F81D88"/>
    <w:rsid w:val="00FA249A"/>
    <w:rsid w:val="00FA4EBB"/>
    <w:rsid w:val="00FA6C1D"/>
    <w:rsid w:val="00FB49BD"/>
    <w:rsid w:val="00FC599B"/>
    <w:rsid w:val="00FD20AB"/>
    <w:rsid w:val="00FD6C68"/>
    <w:rsid w:val="00FD76B9"/>
    <w:rsid w:val="00FE71E9"/>
    <w:rsid w:val="00FF5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9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9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599D"/>
    <w:rPr>
      <w:sz w:val="18"/>
      <w:szCs w:val="18"/>
    </w:rPr>
  </w:style>
  <w:style w:type="paragraph" w:styleId="a4">
    <w:name w:val="footer"/>
    <w:basedOn w:val="a"/>
    <w:link w:val="Char0"/>
    <w:uiPriority w:val="99"/>
    <w:unhideWhenUsed/>
    <w:rsid w:val="00F159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599D"/>
    <w:rPr>
      <w:sz w:val="18"/>
      <w:szCs w:val="18"/>
    </w:rPr>
  </w:style>
  <w:style w:type="paragraph" w:styleId="a5">
    <w:name w:val="Body Text"/>
    <w:basedOn w:val="a"/>
    <w:link w:val="Char1"/>
    <w:qFormat/>
    <w:rsid w:val="00F1599D"/>
    <w:rPr>
      <w:rFonts w:eastAsia="文星仿宋"/>
      <w:sz w:val="32"/>
    </w:rPr>
  </w:style>
  <w:style w:type="character" w:customStyle="1" w:styleId="Char1">
    <w:name w:val="正文文本 Char"/>
    <w:basedOn w:val="a0"/>
    <w:link w:val="a5"/>
    <w:rsid w:val="00F1599D"/>
    <w:rPr>
      <w:rFonts w:ascii="Times New Roman" w:eastAsia="文星仿宋"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9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9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599D"/>
    <w:rPr>
      <w:sz w:val="18"/>
      <w:szCs w:val="18"/>
    </w:rPr>
  </w:style>
  <w:style w:type="paragraph" w:styleId="a4">
    <w:name w:val="footer"/>
    <w:basedOn w:val="a"/>
    <w:link w:val="Char0"/>
    <w:uiPriority w:val="99"/>
    <w:unhideWhenUsed/>
    <w:rsid w:val="00F159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599D"/>
    <w:rPr>
      <w:sz w:val="18"/>
      <w:szCs w:val="18"/>
    </w:rPr>
  </w:style>
  <w:style w:type="paragraph" w:styleId="a5">
    <w:name w:val="Body Text"/>
    <w:basedOn w:val="a"/>
    <w:link w:val="Char1"/>
    <w:qFormat/>
    <w:rsid w:val="00F1599D"/>
    <w:rPr>
      <w:rFonts w:eastAsia="文星仿宋"/>
      <w:sz w:val="32"/>
    </w:rPr>
  </w:style>
  <w:style w:type="character" w:customStyle="1" w:styleId="Char1">
    <w:name w:val="正文文本 Char"/>
    <w:basedOn w:val="a0"/>
    <w:link w:val="a5"/>
    <w:rsid w:val="00F1599D"/>
    <w:rPr>
      <w:rFonts w:ascii="Times New Roman" w:eastAsia="文星仿宋"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Words>
  <Characters>1264</Characters>
  <Application>Microsoft Office Word</Application>
  <DocSecurity>0</DocSecurity>
  <Lines>10</Lines>
  <Paragraphs>2</Paragraphs>
  <ScaleCrop>false</ScaleCrop>
  <Company>Microsoft</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zzc</cp:lastModifiedBy>
  <cp:revision>3</cp:revision>
  <dcterms:created xsi:type="dcterms:W3CDTF">2021-09-29T09:56:00Z</dcterms:created>
  <dcterms:modified xsi:type="dcterms:W3CDTF">2021-09-29T09:58:00Z</dcterms:modified>
</cp:coreProperties>
</file>