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3F" w:rsidRDefault="00A74349">
      <w:pPr>
        <w:spacing w:line="560" w:lineRule="exact"/>
        <w:ind w:firstLineChars="200" w:firstLine="680"/>
        <w:jc w:val="center"/>
        <w:rPr>
          <w:rFonts w:ascii="Times New Roman" w:eastAsia="仿宋_GB2312" w:hAnsi="Times New Roman" w:cs="Times New Roman"/>
          <w:color w:val="0D0D0D" w:themeColor="text1" w:themeTint="F2"/>
          <w:sz w:val="34"/>
          <w:szCs w:val="34"/>
        </w:rPr>
      </w:pPr>
    </w:p>
    <w:p w:rsidR="0019643F" w:rsidRDefault="00A74349">
      <w:pPr>
        <w:spacing w:line="560" w:lineRule="exact"/>
        <w:jc w:val="center"/>
        <w:rPr>
          <w:rFonts w:ascii="方正小标宋简体" w:eastAsia="方正小标宋简体" w:hAnsi="方正小标宋简体" w:cs="方正小标宋简体"/>
          <w:color w:val="0D0D0D" w:themeColor="text1" w:themeTint="F2"/>
          <w:sz w:val="44"/>
          <w:szCs w:val="44"/>
        </w:rPr>
      </w:pPr>
      <w:r>
        <w:rPr>
          <w:rFonts w:ascii="方正小标宋简体" w:eastAsia="方正小标宋简体" w:hAnsi="方正小标宋简体" w:cs="方正小标宋简体" w:hint="eastAsia"/>
          <w:color w:val="0D0D0D" w:themeColor="text1" w:themeTint="F2"/>
          <w:sz w:val="44"/>
          <w:szCs w:val="44"/>
        </w:rPr>
        <w:t>2022</w:t>
      </w:r>
      <w:r>
        <w:rPr>
          <w:rFonts w:ascii="方正小标宋简体" w:eastAsia="方正小标宋简体" w:hAnsi="方正小标宋简体" w:cs="方正小标宋简体" w:hint="eastAsia"/>
          <w:color w:val="0D0D0D" w:themeColor="text1" w:themeTint="F2"/>
          <w:sz w:val="44"/>
          <w:szCs w:val="44"/>
        </w:rPr>
        <w:t>年卫生健康工作要点</w:t>
      </w:r>
    </w:p>
    <w:p w:rsidR="0019643F" w:rsidRDefault="00A74349">
      <w:pPr>
        <w:spacing w:line="560" w:lineRule="exact"/>
        <w:ind w:firstLineChars="200" w:firstLine="680"/>
        <w:jc w:val="left"/>
        <w:rPr>
          <w:rFonts w:ascii="Times New Roman" w:eastAsia="黑体" w:hAnsi="Times New Roman" w:cs="Times New Roman"/>
          <w:color w:val="0D0D0D" w:themeColor="text1" w:themeTint="F2"/>
          <w:sz w:val="34"/>
          <w:szCs w:val="34"/>
        </w:rPr>
      </w:pPr>
      <w:r>
        <w:rPr>
          <w:rFonts w:ascii="Times New Roman" w:eastAsia="黑体" w:hAnsi="Times New Roman" w:cs="Times New Roman"/>
          <w:color w:val="0D0D0D" w:themeColor="text1" w:themeTint="F2"/>
          <w:sz w:val="34"/>
          <w:szCs w:val="34"/>
        </w:rPr>
        <w:t xml:space="preserve">    </w:t>
      </w:r>
    </w:p>
    <w:p w:rsidR="0019643F" w:rsidRDefault="00A74349">
      <w:pPr>
        <w:spacing w:line="560" w:lineRule="exact"/>
        <w:jc w:val="left"/>
        <w:rPr>
          <w:rFonts w:ascii="Times New Roman" w:eastAsia="仿宋_GB2312" w:hAnsi="Times New Roman" w:cs="Times New Roman"/>
          <w:color w:val="0D0D0D" w:themeColor="text1" w:themeTint="F2"/>
          <w:sz w:val="34"/>
          <w:szCs w:val="34"/>
        </w:rPr>
      </w:pPr>
      <w:r>
        <w:rPr>
          <w:rFonts w:ascii="Times New Roman" w:eastAsia="仿宋_GB2312" w:hAnsi="Times New Roman" w:cs="Times New Roman"/>
          <w:color w:val="0D0D0D" w:themeColor="text1" w:themeTint="F2"/>
          <w:sz w:val="34"/>
          <w:szCs w:val="34"/>
        </w:rPr>
        <w:t xml:space="preserve">    </w:t>
      </w:r>
      <w:r>
        <w:rPr>
          <w:rFonts w:ascii="Times New Roman" w:eastAsia="仿宋_GB2312" w:hAnsi="Times New Roman" w:cs="Times New Roman"/>
          <w:color w:val="0D0D0D" w:themeColor="text1" w:themeTint="F2"/>
          <w:sz w:val="34"/>
          <w:szCs w:val="34"/>
        </w:rPr>
        <w:t>202</w:t>
      </w:r>
      <w:r>
        <w:rPr>
          <w:rFonts w:ascii="Times New Roman" w:eastAsia="仿宋_GB2312" w:hAnsi="Times New Roman" w:cs="Times New Roman"/>
          <w:color w:val="0D0D0D" w:themeColor="text1" w:themeTint="F2"/>
          <w:sz w:val="34"/>
          <w:szCs w:val="34"/>
        </w:rPr>
        <w:t>2</w:t>
      </w:r>
      <w:r>
        <w:rPr>
          <w:rFonts w:ascii="Times New Roman" w:eastAsia="仿宋_GB2312" w:hAnsi="Times New Roman" w:cs="Times New Roman"/>
          <w:color w:val="0D0D0D" w:themeColor="text1" w:themeTint="F2"/>
          <w:sz w:val="34"/>
          <w:szCs w:val="34"/>
        </w:rPr>
        <w:t>年卫生健康工作思路是：以习近平新时代中国特色社会主义思想为指导，全面贯彻党的十九大</w:t>
      </w:r>
      <w:r>
        <w:rPr>
          <w:rFonts w:ascii="Times New Roman" w:eastAsia="仿宋_GB2312" w:hAnsi="Times New Roman" w:cs="Times New Roman"/>
          <w:color w:val="0D0D0D" w:themeColor="text1" w:themeTint="F2"/>
          <w:sz w:val="34"/>
          <w:szCs w:val="34"/>
        </w:rPr>
        <w:t>和</w:t>
      </w:r>
      <w:r>
        <w:rPr>
          <w:rFonts w:ascii="Times New Roman" w:eastAsia="仿宋_GB2312" w:hAnsi="Times New Roman" w:cs="Times New Roman"/>
          <w:color w:val="0D0D0D" w:themeColor="text1" w:themeTint="F2"/>
          <w:sz w:val="34"/>
          <w:szCs w:val="34"/>
        </w:rPr>
        <w:t>十九届</w:t>
      </w:r>
      <w:r>
        <w:rPr>
          <w:rFonts w:ascii="Times New Roman" w:eastAsia="仿宋_GB2312" w:hAnsi="Times New Roman" w:cs="Times New Roman"/>
          <w:color w:val="0D0D0D" w:themeColor="text1" w:themeTint="F2"/>
          <w:sz w:val="34"/>
          <w:szCs w:val="34"/>
        </w:rPr>
        <w:t>历次</w:t>
      </w:r>
      <w:r>
        <w:rPr>
          <w:rFonts w:ascii="Times New Roman" w:eastAsia="仿宋_GB2312" w:hAnsi="Times New Roman" w:cs="Times New Roman"/>
          <w:color w:val="0D0D0D" w:themeColor="text1" w:themeTint="F2"/>
          <w:sz w:val="34"/>
          <w:szCs w:val="34"/>
        </w:rPr>
        <w:t>全会精神，认真落实市委十一届</w:t>
      </w:r>
      <w:r>
        <w:rPr>
          <w:rFonts w:ascii="Times New Roman" w:eastAsia="仿宋_GB2312" w:hAnsi="Times New Roman" w:cs="Times New Roman"/>
          <w:color w:val="0D0D0D" w:themeColor="text1" w:themeTint="F2"/>
          <w:sz w:val="34"/>
          <w:szCs w:val="34"/>
        </w:rPr>
        <w:t>十一次全会</w:t>
      </w:r>
      <w:r>
        <w:rPr>
          <w:rFonts w:ascii="Times New Roman" w:eastAsia="仿宋_GB2312" w:hAnsi="Times New Roman" w:cs="Times New Roman"/>
          <w:color w:val="0D0D0D" w:themeColor="text1" w:themeTint="F2"/>
          <w:sz w:val="34"/>
          <w:szCs w:val="34"/>
        </w:rPr>
        <w:t>和区委一届</w:t>
      </w:r>
      <w:r>
        <w:rPr>
          <w:rFonts w:ascii="Times New Roman" w:eastAsia="仿宋_GB2312" w:hAnsi="Times New Roman" w:cs="Times New Roman"/>
          <w:color w:val="0D0D0D" w:themeColor="text1" w:themeTint="F2"/>
          <w:sz w:val="34"/>
          <w:szCs w:val="34"/>
        </w:rPr>
        <w:t>二次党代会</w:t>
      </w:r>
      <w:r>
        <w:rPr>
          <w:rFonts w:ascii="Times New Roman" w:eastAsia="仿宋_GB2312" w:hAnsi="Times New Roman" w:cs="Times New Roman"/>
          <w:color w:val="0D0D0D" w:themeColor="text1" w:themeTint="F2"/>
          <w:sz w:val="34"/>
          <w:szCs w:val="34"/>
        </w:rPr>
        <w:t>部署要求，坚持党对卫生健康事业的全面领导，牢固树立</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以人民健康为中心</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的服务理念，</w:t>
      </w:r>
      <w:r>
        <w:rPr>
          <w:rFonts w:ascii="Times New Roman" w:eastAsia="仿宋_GB2312" w:hAnsi="Times New Roman" w:cs="Times New Roman"/>
          <w:color w:val="0D0D0D" w:themeColor="text1" w:themeTint="F2"/>
          <w:sz w:val="34"/>
          <w:szCs w:val="34"/>
        </w:rPr>
        <w:t>科学把握卫生健康领域的新形势、新任务、新挑战，</w:t>
      </w:r>
      <w:r>
        <w:rPr>
          <w:rFonts w:ascii="Times New Roman" w:eastAsia="仿宋_GB2312" w:hAnsi="Times New Roman" w:cs="Times New Roman"/>
          <w:color w:val="0D0D0D" w:themeColor="text1" w:themeTint="F2"/>
          <w:sz w:val="34"/>
          <w:szCs w:val="34"/>
        </w:rPr>
        <w:t>全面</w:t>
      </w:r>
      <w:r>
        <w:rPr>
          <w:rFonts w:ascii="Times New Roman" w:eastAsia="仿宋_GB2312" w:hAnsi="Times New Roman" w:cs="Times New Roman"/>
          <w:color w:val="0D0D0D" w:themeColor="text1" w:themeTint="F2"/>
          <w:sz w:val="34"/>
          <w:szCs w:val="34"/>
        </w:rPr>
        <w:t>巩固新冠肺炎疫情防控战果，</w:t>
      </w:r>
      <w:r>
        <w:rPr>
          <w:rFonts w:ascii="Times New Roman" w:eastAsia="仿宋_GB2312" w:hAnsi="Times New Roman" w:cs="Times New Roman"/>
          <w:color w:val="0D0D0D" w:themeColor="text1" w:themeTint="F2"/>
          <w:sz w:val="34"/>
          <w:szCs w:val="34"/>
        </w:rPr>
        <w:t>持续深化医药卫生体制改革，</w:t>
      </w:r>
      <w:r>
        <w:rPr>
          <w:rFonts w:ascii="Times New Roman" w:eastAsia="仿宋_GB2312" w:hAnsi="Times New Roman" w:cs="Times New Roman"/>
          <w:color w:val="0D0D0D" w:themeColor="text1" w:themeTint="F2"/>
          <w:sz w:val="34"/>
          <w:szCs w:val="34"/>
        </w:rPr>
        <w:t>深入推进健康</w:t>
      </w:r>
      <w:proofErr w:type="gramStart"/>
      <w:r>
        <w:rPr>
          <w:rFonts w:ascii="Times New Roman" w:eastAsia="仿宋_GB2312" w:hAnsi="Times New Roman" w:cs="Times New Roman"/>
          <w:color w:val="0D0D0D" w:themeColor="text1" w:themeTint="F2"/>
          <w:sz w:val="34"/>
          <w:szCs w:val="34"/>
        </w:rPr>
        <w:t>蓟</w:t>
      </w:r>
      <w:proofErr w:type="gramEnd"/>
      <w:r>
        <w:rPr>
          <w:rFonts w:ascii="Times New Roman" w:eastAsia="仿宋_GB2312" w:hAnsi="Times New Roman" w:cs="Times New Roman"/>
          <w:color w:val="0D0D0D" w:themeColor="text1" w:themeTint="F2"/>
          <w:sz w:val="34"/>
          <w:szCs w:val="34"/>
        </w:rPr>
        <w:t>州建设，</w:t>
      </w:r>
      <w:r>
        <w:rPr>
          <w:rFonts w:ascii="Times New Roman" w:eastAsia="仿宋_GB2312" w:hAnsi="Times New Roman" w:cs="Times New Roman"/>
          <w:color w:val="0D0D0D" w:themeColor="text1" w:themeTint="F2"/>
          <w:sz w:val="34"/>
          <w:szCs w:val="34"/>
        </w:rPr>
        <w:t>让</w:t>
      </w:r>
      <w:r>
        <w:rPr>
          <w:rFonts w:ascii="Times New Roman" w:eastAsia="仿宋_GB2312" w:hAnsi="Times New Roman" w:cs="Times New Roman"/>
          <w:color w:val="0D0D0D" w:themeColor="text1" w:themeTint="F2"/>
          <w:sz w:val="34"/>
          <w:szCs w:val="34"/>
        </w:rPr>
        <w:t>广大人民群众享有</w:t>
      </w:r>
      <w:proofErr w:type="gramStart"/>
      <w:r>
        <w:rPr>
          <w:rFonts w:ascii="Times New Roman" w:eastAsia="仿宋_GB2312" w:hAnsi="Times New Roman" w:cs="Times New Roman"/>
          <w:color w:val="0D0D0D" w:themeColor="text1" w:themeTint="F2"/>
          <w:sz w:val="34"/>
          <w:szCs w:val="34"/>
        </w:rPr>
        <w:t>公平可</w:t>
      </w:r>
      <w:proofErr w:type="gramEnd"/>
      <w:r>
        <w:rPr>
          <w:rFonts w:ascii="Times New Roman" w:eastAsia="仿宋_GB2312" w:hAnsi="Times New Roman" w:cs="Times New Roman"/>
          <w:color w:val="0D0D0D" w:themeColor="text1" w:themeTint="F2"/>
          <w:sz w:val="34"/>
          <w:szCs w:val="34"/>
        </w:rPr>
        <w:t>及、系统连续的优质健康服务，</w:t>
      </w:r>
      <w:r>
        <w:rPr>
          <w:rFonts w:ascii="Times New Roman" w:eastAsia="仿宋_GB2312" w:hAnsi="Times New Roman" w:cs="Times New Roman"/>
          <w:color w:val="0D0D0D" w:themeColor="text1" w:themeTint="F2"/>
          <w:sz w:val="34"/>
          <w:szCs w:val="34"/>
        </w:rPr>
        <w:t>为建设生态优先绿色发展典范城市贡献卫健之为，以优异的</w:t>
      </w:r>
      <w:r>
        <w:rPr>
          <w:rFonts w:ascii="Times New Roman" w:eastAsia="仿宋_GB2312" w:hAnsi="Times New Roman" w:cs="Times New Roman"/>
          <w:color w:val="0D0D0D" w:themeColor="text1" w:themeTint="F2"/>
          <w:sz w:val="34"/>
          <w:szCs w:val="34"/>
        </w:rPr>
        <w:t>成绩迎接党的二十大召开。</w:t>
      </w:r>
      <w:r>
        <w:rPr>
          <w:rFonts w:ascii="Times New Roman" w:eastAsia="仿宋_GB2312" w:hAnsi="Times New Roman" w:cs="Times New Roman"/>
          <w:color w:val="0D0D0D" w:themeColor="text1" w:themeTint="F2"/>
          <w:sz w:val="34"/>
          <w:szCs w:val="34"/>
        </w:rPr>
        <w:t xml:space="preserve">    </w:t>
      </w:r>
    </w:p>
    <w:p w:rsidR="0019643F" w:rsidRDefault="00A74349">
      <w:pPr>
        <w:pStyle w:val="a5"/>
        <w:spacing w:after="0" w:line="560" w:lineRule="exact"/>
        <w:rPr>
          <w:rFonts w:ascii="Times New Roman" w:eastAsia="黑体" w:hAnsi="Times New Roman" w:cs="Times New Roman"/>
          <w:color w:val="0D0D0D" w:themeColor="text1" w:themeTint="F2"/>
          <w:sz w:val="34"/>
          <w:szCs w:val="34"/>
        </w:rPr>
      </w:pPr>
      <w:r>
        <w:rPr>
          <w:rFonts w:ascii="Times New Roman" w:eastAsia="仿宋_GB2312" w:hAnsi="Times New Roman" w:cs="Times New Roman"/>
          <w:color w:val="0D0D0D" w:themeColor="text1" w:themeTint="F2"/>
          <w:sz w:val="34"/>
          <w:szCs w:val="34"/>
        </w:rPr>
        <w:t xml:space="preserve">    </w:t>
      </w:r>
      <w:r>
        <w:rPr>
          <w:rFonts w:ascii="Times New Roman" w:eastAsia="黑体" w:hAnsi="Times New Roman" w:cs="Times New Roman"/>
          <w:color w:val="0D0D0D" w:themeColor="text1" w:themeTint="F2"/>
          <w:sz w:val="34"/>
          <w:szCs w:val="34"/>
        </w:rPr>
        <w:t>一、全面加强卫生健康行业党的建设</w:t>
      </w:r>
    </w:p>
    <w:p w:rsidR="0019643F" w:rsidRDefault="00A74349">
      <w:pPr>
        <w:spacing w:line="560" w:lineRule="exact"/>
        <w:ind w:firstLineChars="200" w:firstLine="680"/>
        <w:jc w:val="left"/>
        <w:rPr>
          <w:rFonts w:ascii="Times New Roman" w:eastAsia="仿宋_GB2312" w:hAnsi="Times New Roman" w:cs="Times New Roman"/>
          <w:sz w:val="34"/>
          <w:szCs w:val="34"/>
        </w:rPr>
      </w:pPr>
      <w:r>
        <w:rPr>
          <w:rFonts w:ascii="Times New Roman" w:eastAsia="楷体_GB2312" w:hAnsi="Times New Roman" w:cs="Times New Roman"/>
          <w:color w:val="0C0C0C"/>
          <w:sz w:val="34"/>
          <w:szCs w:val="34"/>
        </w:rPr>
        <w:t>1</w:t>
      </w:r>
      <w:r>
        <w:rPr>
          <w:rFonts w:ascii="Times New Roman" w:eastAsia="楷体_GB2312" w:hAnsi="Times New Roman" w:cs="Times New Roman"/>
          <w:color w:val="0C0C0C"/>
          <w:sz w:val="34"/>
          <w:szCs w:val="34"/>
        </w:rPr>
        <w:t>.</w:t>
      </w:r>
      <w:proofErr w:type="gramStart"/>
      <w:r>
        <w:rPr>
          <w:rFonts w:ascii="Times New Roman" w:eastAsia="楷体_GB2312" w:hAnsi="Times New Roman" w:cs="Times New Roman"/>
          <w:color w:val="0C0C0C"/>
          <w:sz w:val="34"/>
          <w:szCs w:val="34"/>
        </w:rPr>
        <w:t>抓实党的</w:t>
      </w:r>
      <w:proofErr w:type="gramEnd"/>
      <w:r>
        <w:rPr>
          <w:rFonts w:ascii="Times New Roman" w:eastAsia="楷体_GB2312" w:hAnsi="Times New Roman" w:cs="Times New Roman"/>
          <w:color w:val="0C0C0C"/>
          <w:sz w:val="34"/>
          <w:szCs w:val="34"/>
        </w:rPr>
        <w:t>思想</w:t>
      </w:r>
      <w:r>
        <w:rPr>
          <w:rFonts w:ascii="Times New Roman" w:eastAsia="楷体_GB2312" w:hAnsi="Times New Roman" w:cs="Times New Roman"/>
          <w:color w:val="0C0C0C"/>
          <w:sz w:val="34"/>
          <w:szCs w:val="34"/>
        </w:rPr>
        <w:t>建设</w:t>
      </w:r>
      <w:r>
        <w:rPr>
          <w:rFonts w:ascii="Times New Roman" w:eastAsia="仿宋_GB2312" w:hAnsi="Times New Roman" w:cs="Times New Roman"/>
          <w:color w:val="0C0C0C"/>
          <w:sz w:val="34"/>
          <w:szCs w:val="34"/>
        </w:rPr>
        <w:t>。深入学习</w:t>
      </w:r>
      <w:r>
        <w:rPr>
          <w:rFonts w:ascii="Times New Roman" w:eastAsia="仿宋_GB2312" w:hAnsi="Times New Roman" w:cs="Times New Roman"/>
          <w:color w:val="0C0C0C"/>
          <w:sz w:val="34"/>
          <w:szCs w:val="34"/>
        </w:rPr>
        <w:t>党的十九届六中全会精神</w:t>
      </w:r>
      <w:r>
        <w:rPr>
          <w:rFonts w:ascii="Times New Roman" w:eastAsia="仿宋_GB2312" w:hAnsi="Times New Roman" w:cs="Times New Roman"/>
          <w:sz w:val="34"/>
          <w:szCs w:val="34"/>
        </w:rPr>
        <w:t>。加强党员队伍思想政治建设，</w:t>
      </w:r>
      <w:r>
        <w:rPr>
          <w:rFonts w:ascii="Times New Roman" w:eastAsia="仿宋_GB2312" w:hAnsi="Times New Roman" w:cs="Times New Roman"/>
          <w:color w:val="000000"/>
          <w:sz w:val="34"/>
          <w:szCs w:val="34"/>
        </w:rPr>
        <w:t>激励广大党员干部担当作为</w:t>
      </w:r>
      <w:r>
        <w:rPr>
          <w:rFonts w:ascii="Times New Roman" w:eastAsia="仿宋_GB2312" w:hAnsi="Times New Roman" w:cs="Times New Roman"/>
          <w:kern w:val="0"/>
          <w:sz w:val="34"/>
          <w:szCs w:val="34"/>
        </w:rPr>
        <w:t>。</w:t>
      </w:r>
      <w:r>
        <w:rPr>
          <w:rFonts w:ascii="Times New Roman" w:eastAsia="仿宋_GB2312" w:hAnsi="Times New Roman" w:cs="Times New Roman"/>
          <w:kern w:val="0"/>
          <w:sz w:val="34"/>
          <w:szCs w:val="34"/>
        </w:rPr>
        <w:t>巩固深化党史学习教育成果</w:t>
      </w:r>
      <w:proofErr w:type="gramStart"/>
      <w:r>
        <w:rPr>
          <w:rFonts w:ascii="Times New Roman" w:eastAsia="仿宋_GB2312" w:hAnsi="Times New Roman" w:cs="Times New Roman"/>
          <w:kern w:val="0"/>
          <w:sz w:val="34"/>
          <w:szCs w:val="34"/>
        </w:rPr>
        <w:t>聚焦局聚力党</w:t>
      </w:r>
      <w:proofErr w:type="gramEnd"/>
      <w:r>
        <w:rPr>
          <w:rFonts w:ascii="Times New Roman" w:eastAsia="仿宋_GB2312" w:hAnsi="Times New Roman" w:cs="Times New Roman"/>
          <w:kern w:val="0"/>
          <w:sz w:val="34"/>
          <w:szCs w:val="34"/>
        </w:rPr>
        <w:t>的二十大，深入开展</w:t>
      </w:r>
      <w:r>
        <w:rPr>
          <w:rFonts w:ascii="Times New Roman" w:eastAsia="仿宋_GB2312" w:hAnsi="Times New Roman" w:cs="Times New Roman"/>
          <w:kern w:val="0"/>
          <w:sz w:val="34"/>
          <w:szCs w:val="34"/>
        </w:rPr>
        <w:t>“</w:t>
      </w:r>
      <w:r>
        <w:rPr>
          <w:rFonts w:ascii="Times New Roman" w:eastAsia="仿宋_GB2312" w:hAnsi="Times New Roman" w:cs="Times New Roman"/>
          <w:kern w:val="0"/>
          <w:sz w:val="34"/>
          <w:szCs w:val="34"/>
        </w:rPr>
        <w:t>迎盛会、铸忠诚、强担当、创业绩</w:t>
      </w:r>
      <w:r>
        <w:rPr>
          <w:rFonts w:ascii="Times New Roman" w:eastAsia="仿宋_GB2312" w:hAnsi="Times New Roman" w:cs="Times New Roman"/>
          <w:kern w:val="0"/>
          <w:sz w:val="34"/>
          <w:szCs w:val="34"/>
        </w:rPr>
        <w:t>”</w:t>
      </w:r>
      <w:r>
        <w:rPr>
          <w:rFonts w:ascii="Times New Roman" w:eastAsia="仿宋_GB2312" w:hAnsi="Times New Roman" w:cs="Times New Roman"/>
          <w:kern w:val="0"/>
          <w:sz w:val="34"/>
          <w:szCs w:val="34"/>
        </w:rPr>
        <w:t>主题学习宣传教育实践活动；</w:t>
      </w:r>
      <w:r>
        <w:rPr>
          <w:rFonts w:ascii="Times New Roman" w:eastAsia="仿宋_GB2312" w:hAnsi="Times New Roman" w:cs="Times New Roman"/>
          <w:kern w:val="0"/>
          <w:sz w:val="34"/>
          <w:szCs w:val="34"/>
        </w:rPr>
        <w:t>强化政治</w:t>
      </w:r>
      <w:r>
        <w:rPr>
          <w:rFonts w:ascii="Times New Roman" w:eastAsia="仿宋_GB2312" w:hAnsi="Times New Roman" w:cs="Times New Roman"/>
          <w:kern w:val="0"/>
          <w:sz w:val="34"/>
          <w:szCs w:val="34"/>
        </w:rPr>
        <w:t>引领</w:t>
      </w:r>
      <w:r>
        <w:rPr>
          <w:rFonts w:ascii="Times New Roman" w:eastAsia="仿宋_GB2312" w:hAnsi="Times New Roman" w:cs="Times New Roman"/>
          <w:kern w:val="0"/>
          <w:sz w:val="34"/>
          <w:szCs w:val="34"/>
        </w:rPr>
        <w:t>，不断提升卫生健康行业党员干部的政治判断力、政治领悟力、政治执行力；</w:t>
      </w:r>
      <w:r>
        <w:rPr>
          <w:rFonts w:ascii="Times New Roman" w:eastAsia="仿宋_GB2312" w:hAnsi="Times New Roman" w:cs="Times New Roman"/>
          <w:kern w:val="0"/>
          <w:sz w:val="34"/>
          <w:szCs w:val="34"/>
        </w:rPr>
        <w:t>严格落实意识形态和保密工作责任制，深入开展创建文明城区和双拥工作。</w:t>
      </w:r>
      <w:r>
        <w:rPr>
          <w:rFonts w:ascii="Times New Roman" w:eastAsia="仿宋_GB2312" w:hAnsi="Times New Roman" w:cs="Times New Roman"/>
          <w:color w:val="0C0C0C"/>
          <w:sz w:val="34"/>
          <w:szCs w:val="34"/>
        </w:rPr>
        <w:t>坚持围绕中心，服务大局，发挥卫生健康行业各级党组织战斗堡垒和党员先锋</w:t>
      </w:r>
      <w:r>
        <w:rPr>
          <w:rFonts w:ascii="Times New Roman" w:eastAsia="仿宋_GB2312" w:hAnsi="Times New Roman" w:cs="Times New Roman"/>
          <w:color w:val="0C0C0C"/>
          <w:sz w:val="34"/>
          <w:szCs w:val="34"/>
        </w:rPr>
        <w:lastRenderedPageBreak/>
        <w:t>模范作用，确保中央、市委决策部署和区委各项重点工作任务落地落实。</w:t>
      </w:r>
      <w:r>
        <w:rPr>
          <w:rFonts w:ascii="Times New Roman" w:eastAsia="仿宋_GB2312" w:hAnsi="Times New Roman" w:cs="Times New Roman"/>
          <w:color w:val="000000"/>
          <w:sz w:val="34"/>
          <w:szCs w:val="34"/>
        </w:rPr>
        <w:t xml:space="preserve">       </w:t>
      </w:r>
    </w:p>
    <w:p w:rsidR="0019643F" w:rsidRDefault="00A74349">
      <w:pPr>
        <w:spacing w:line="560" w:lineRule="exact"/>
        <w:jc w:val="left"/>
        <w:rPr>
          <w:rFonts w:ascii="Times New Roman" w:eastAsia="仿宋_GB2312" w:hAnsi="Times New Roman" w:cs="Times New Roman"/>
          <w:color w:val="0D0D0D" w:themeColor="text1" w:themeTint="F2"/>
          <w:sz w:val="34"/>
          <w:szCs w:val="34"/>
        </w:rPr>
      </w:pPr>
      <w:r>
        <w:rPr>
          <w:rFonts w:ascii="Times New Roman" w:eastAsia="仿宋_GB2312" w:hAnsi="Times New Roman" w:cs="Times New Roman"/>
          <w:kern w:val="0"/>
          <w:sz w:val="34"/>
          <w:szCs w:val="34"/>
        </w:rPr>
        <w:t xml:space="preserve">   </w:t>
      </w:r>
      <w:r>
        <w:rPr>
          <w:rFonts w:ascii="Times New Roman" w:eastAsia="楷体_GB2312" w:hAnsi="Times New Roman" w:cs="Times New Roman"/>
          <w:kern w:val="0"/>
          <w:sz w:val="34"/>
          <w:szCs w:val="34"/>
        </w:rPr>
        <w:t xml:space="preserve"> 2</w:t>
      </w:r>
      <w:r>
        <w:rPr>
          <w:rFonts w:ascii="Times New Roman" w:eastAsia="楷体_GB2312" w:hAnsi="Times New Roman" w:cs="Times New Roman"/>
          <w:kern w:val="0"/>
          <w:sz w:val="34"/>
          <w:szCs w:val="34"/>
        </w:rPr>
        <w:t>.</w:t>
      </w:r>
      <w:r>
        <w:rPr>
          <w:rFonts w:ascii="Times New Roman" w:eastAsia="楷体_GB2312" w:hAnsi="Times New Roman" w:cs="Times New Roman"/>
          <w:kern w:val="0"/>
          <w:sz w:val="34"/>
          <w:szCs w:val="34"/>
        </w:rPr>
        <w:t>全面提升基层党建工作水平。</w:t>
      </w:r>
      <w:r>
        <w:rPr>
          <w:rFonts w:ascii="Times New Roman" w:eastAsia="仿宋_GB2312" w:hAnsi="Times New Roman" w:cs="Times New Roman"/>
          <w:sz w:val="34"/>
          <w:szCs w:val="34"/>
        </w:rPr>
        <w:t>创新党组织活动内容和形式，深入开展</w:t>
      </w:r>
      <w:r>
        <w:rPr>
          <w:rFonts w:ascii="Times New Roman" w:eastAsia="仿宋_GB2312" w:hAnsi="Times New Roman" w:cs="Times New Roman"/>
          <w:sz w:val="34"/>
          <w:szCs w:val="34"/>
        </w:rPr>
        <w:t>“</w:t>
      </w:r>
      <w:r>
        <w:rPr>
          <w:rFonts w:ascii="Times New Roman" w:eastAsia="仿宋_GB2312" w:hAnsi="Times New Roman" w:cs="Times New Roman"/>
          <w:sz w:val="34"/>
          <w:szCs w:val="34"/>
        </w:rPr>
        <w:t>亮党组织、亮党徽、亮宣传</w:t>
      </w:r>
      <w:r>
        <w:rPr>
          <w:rFonts w:ascii="Times New Roman" w:eastAsia="仿宋_GB2312" w:hAnsi="Times New Roman" w:cs="Times New Roman"/>
          <w:sz w:val="34"/>
          <w:szCs w:val="34"/>
        </w:rPr>
        <w:t>”</w:t>
      </w:r>
      <w:r>
        <w:rPr>
          <w:rFonts w:ascii="Times New Roman" w:eastAsia="仿宋_GB2312" w:hAnsi="Times New Roman" w:cs="Times New Roman"/>
          <w:sz w:val="34"/>
          <w:szCs w:val="34"/>
        </w:rPr>
        <w:t>、</w:t>
      </w:r>
      <w:r>
        <w:rPr>
          <w:rFonts w:ascii="Times New Roman" w:eastAsia="仿宋_GB2312" w:hAnsi="Times New Roman" w:cs="Times New Roman"/>
          <w:sz w:val="34"/>
          <w:szCs w:val="34"/>
        </w:rPr>
        <w:t>党员先锋岗、志愿服务等主题实践活动。运用</w:t>
      </w:r>
      <w:r>
        <w:rPr>
          <w:rFonts w:ascii="Times New Roman" w:eastAsia="仿宋_GB2312" w:hAnsi="Times New Roman" w:cs="Times New Roman"/>
          <w:sz w:val="34"/>
          <w:szCs w:val="34"/>
        </w:rPr>
        <w:t>“</w:t>
      </w:r>
      <w:r>
        <w:rPr>
          <w:rFonts w:ascii="Times New Roman" w:eastAsia="仿宋_GB2312" w:hAnsi="Times New Roman" w:cs="Times New Roman"/>
          <w:sz w:val="34"/>
          <w:szCs w:val="34"/>
        </w:rPr>
        <w:t>天津党建</w:t>
      </w:r>
      <w:r>
        <w:rPr>
          <w:rFonts w:ascii="Times New Roman" w:eastAsia="仿宋_GB2312" w:hAnsi="Times New Roman" w:cs="Times New Roman"/>
          <w:sz w:val="34"/>
          <w:szCs w:val="34"/>
        </w:rPr>
        <w:t>”</w:t>
      </w:r>
      <w:r>
        <w:rPr>
          <w:rFonts w:ascii="Times New Roman" w:eastAsia="仿宋_GB2312" w:hAnsi="Times New Roman" w:cs="Times New Roman"/>
          <w:sz w:val="34"/>
          <w:szCs w:val="34"/>
        </w:rPr>
        <w:t>、</w:t>
      </w:r>
      <w:r>
        <w:rPr>
          <w:rFonts w:ascii="Times New Roman" w:eastAsia="仿宋_GB2312" w:hAnsi="Times New Roman" w:cs="Times New Roman"/>
          <w:sz w:val="34"/>
          <w:szCs w:val="34"/>
        </w:rPr>
        <w:t>“</w:t>
      </w:r>
      <w:proofErr w:type="gramStart"/>
      <w:r>
        <w:rPr>
          <w:rFonts w:ascii="Times New Roman" w:eastAsia="仿宋_GB2312" w:hAnsi="Times New Roman" w:cs="Times New Roman"/>
          <w:sz w:val="34"/>
          <w:szCs w:val="34"/>
        </w:rPr>
        <w:t>蓟州时代</w:t>
      </w:r>
      <w:proofErr w:type="gramEnd"/>
      <w:r>
        <w:rPr>
          <w:rFonts w:ascii="Times New Roman" w:eastAsia="仿宋_GB2312" w:hAnsi="Times New Roman" w:cs="Times New Roman"/>
          <w:sz w:val="34"/>
          <w:szCs w:val="34"/>
        </w:rPr>
        <w:t>先锋</w:t>
      </w:r>
      <w:r>
        <w:rPr>
          <w:rFonts w:ascii="Times New Roman" w:eastAsia="仿宋_GB2312" w:hAnsi="Times New Roman" w:cs="Times New Roman"/>
          <w:sz w:val="34"/>
          <w:szCs w:val="34"/>
        </w:rPr>
        <w:t>”</w:t>
      </w:r>
      <w:r>
        <w:rPr>
          <w:rFonts w:ascii="Times New Roman" w:eastAsia="仿宋_GB2312" w:hAnsi="Times New Roman" w:cs="Times New Roman"/>
          <w:sz w:val="34"/>
          <w:szCs w:val="34"/>
        </w:rPr>
        <w:t>等数字化平台，以学习强国等为载体，高质量开展党员教育培训；</w:t>
      </w:r>
      <w:r>
        <w:rPr>
          <w:rFonts w:ascii="Times New Roman" w:eastAsia="仿宋_GB2312" w:hAnsi="Times New Roman" w:cs="Times New Roman"/>
          <w:sz w:val="34"/>
          <w:szCs w:val="34"/>
        </w:rPr>
        <w:t>组织</w:t>
      </w:r>
      <w:r>
        <w:rPr>
          <w:rFonts w:ascii="Times New Roman" w:eastAsia="仿宋_GB2312" w:hAnsi="Times New Roman" w:cs="Times New Roman"/>
          <w:sz w:val="34"/>
          <w:szCs w:val="34"/>
        </w:rPr>
        <w:t>基层党组织书记、党务干部</w:t>
      </w:r>
      <w:r>
        <w:rPr>
          <w:rFonts w:ascii="Times New Roman" w:eastAsia="仿宋_GB2312" w:hAnsi="Times New Roman" w:cs="Times New Roman"/>
          <w:sz w:val="34"/>
          <w:szCs w:val="34"/>
        </w:rPr>
        <w:t>开展</w:t>
      </w:r>
      <w:r>
        <w:rPr>
          <w:rFonts w:ascii="Times New Roman" w:eastAsia="仿宋_GB2312" w:hAnsi="Times New Roman" w:cs="Times New Roman"/>
          <w:sz w:val="34"/>
          <w:szCs w:val="34"/>
        </w:rPr>
        <w:t>集中轮训</w:t>
      </w:r>
      <w:r>
        <w:rPr>
          <w:rFonts w:ascii="Times New Roman" w:eastAsia="仿宋_GB2312" w:hAnsi="Times New Roman" w:cs="Times New Roman"/>
          <w:sz w:val="34"/>
          <w:szCs w:val="34"/>
        </w:rPr>
        <w:t>。做好基层支部换届工作。加强党员基础信息的维护和管理。全面加强公立医院党的建设，健全完</w:t>
      </w:r>
      <w:r>
        <w:rPr>
          <w:rFonts w:ascii="Times New Roman" w:eastAsia="仿宋_GB2312" w:hAnsi="Times New Roman" w:cs="Times New Roman"/>
          <w:color w:val="0D0D0D" w:themeColor="text1" w:themeTint="F2"/>
          <w:sz w:val="34"/>
          <w:szCs w:val="34"/>
        </w:rPr>
        <w:t>善</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两新</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组织管理体系，进一步</w:t>
      </w:r>
      <w:r>
        <w:rPr>
          <w:rFonts w:ascii="Times New Roman" w:eastAsia="仿宋_GB2312" w:hAnsi="Times New Roman" w:cs="Times New Roman"/>
          <w:color w:val="0D0D0D" w:themeColor="text1" w:themeTint="F2"/>
          <w:sz w:val="34"/>
          <w:szCs w:val="34"/>
        </w:rPr>
        <w:t>强化对民营医院党建工作的监督指导。</w:t>
      </w:r>
    </w:p>
    <w:p w:rsidR="0019643F" w:rsidRDefault="00A74349">
      <w:pPr>
        <w:spacing w:line="560" w:lineRule="exact"/>
        <w:jc w:val="left"/>
        <w:rPr>
          <w:rFonts w:ascii="Times New Roman" w:eastAsia="仿宋_GB2312" w:hAnsi="Times New Roman" w:cs="Times New Roman"/>
          <w:color w:val="0D0D0D" w:themeColor="text1" w:themeTint="F2"/>
          <w:sz w:val="34"/>
          <w:szCs w:val="34"/>
        </w:rPr>
      </w:pPr>
      <w:r>
        <w:rPr>
          <w:rFonts w:ascii="Times New Roman" w:eastAsia="仿宋_GB2312" w:hAnsi="Times New Roman" w:cs="Times New Roman"/>
          <w:color w:val="0D0D0D" w:themeColor="text1" w:themeTint="F2"/>
          <w:sz w:val="34"/>
          <w:szCs w:val="34"/>
        </w:rPr>
        <w:t xml:space="preserve">   </w:t>
      </w:r>
      <w:r>
        <w:rPr>
          <w:rFonts w:ascii="Times New Roman" w:eastAsia="楷体_GB2312" w:hAnsi="Times New Roman" w:cs="Times New Roman"/>
          <w:color w:val="0D0D0D" w:themeColor="text1" w:themeTint="F2"/>
          <w:sz w:val="34"/>
          <w:szCs w:val="34"/>
        </w:rPr>
        <w:t xml:space="preserve"> 3.</w:t>
      </w:r>
      <w:r>
        <w:rPr>
          <w:rFonts w:ascii="Times New Roman" w:eastAsia="楷体_GB2312" w:hAnsi="Times New Roman" w:cs="Times New Roman"/>
          <w:color w:val="0D0D0D" w:themeColor="text1" w:themeTint="F2"/>
          <w:sz w:val="34"/>
          <w:szCs w:val="34"/>
        </w:rPr>
        <w:t>深入开展</w:t>
      </w:r>
      <w:r>
        <w:rPr>
          <w:rFonts w:ascii="Times New Roman" w:eastAsia="楷体_GB2312" w:hAnsi="Times New Roman" w:cs="Times New Roman"/>
          <w:color w:val="0D0D0D" w:themeColor="text1" w:themeTint="F2"/>
          <w:sz w:val="34"/>
          <w:szCs w:val="34"/>
        </w:rPr>
        <w:t>“</w:t>
      </w:r>
      <w:r>
        <w:rPr>
          <w:rFonts w:ascii="Times New Roman" w:eastAsia="楷体_GB2312" w:hAnsi="Times New Roman" w:cs="Times New Roman"/>
          <w:color w:val="0D0D0D" w:themeColor="text1" w:themeTint="F2"/>
          <w:sz w:val="34"/>
          <w:szCs w:val="34"/>
        </w:rPr>
        <w:t>初心印蓟</w:t>
      </w:r>
      <w:r>
        <w:rPr>
          <w:rFonts w:ascii="Times New Roman" w:eastAsia="楷体_GB2312" w:hAnsi="Times New Roman" w:cs="Times New Roman"/>
          <w:color w:val="0D0D0D" w:themeColor="text1" w:themeTint="F2"/>
          <w:sz w:val="34"/>
          <w:szCs w:val="34"/>
        </w:rPr>
        <w:t>”</w:t>
      </w:r>
      <w:r>
        <w:rPr>
          <w:rFonts w:ascii="Times New Roman" w:eastAsia="楷体_GB2312" w:hAnsi="Times New Roman" w:cs="Times New Roman"/>
          <w:color w:val="0D0D0D" w:themeColor="text1" w:themeTint="F2"/>
          <w:sz w:val="34"/>
          <w:szCs w:val="34"/>
        </w:rPr>
        <w:t>活动。</w:t>
      </w:r>
      <w:r>
        <w:rPr>
          <w:rFonts w:ascii="Times New Roman" w:eastAsia="仿宋_GB2312" w:hAnsi="Times New Roman" w:cs="Times New Roman"/>
          <w:color w:val="0D0D0D" w:themeColor="text1" w:themeTint="F2"/>
          <w:sz w:val="34"/>
          <w:szCs w:val="34"/>
        </w:rPr>
        <w:t>坚持党建引领，</w:t>
      </w:r>
      <w:r>
        <w:rPr>
          <w:rFonts w:ascii="Times New Roman" w:eastAsia="仿宋_GB2312" w:hAnsi="Times New Roman" w:cs="Times New Roman"/>
          <w:color w:val="0D0D0D" w:themeColor="text1" w:themeTint="F2"/>
          <w:sz w:val="34"/>
          <w:szCs w:val="34"/>
        </w:rPr>
        <w:t>积极</w:t>
      </w:r>
      <w:r>
        <w:rPr>
          <w:rFonts w:ascii="Times New Roman" w:eastAsia="仿宋_GB2312" w:hAnsi="Times New Roman" w:cs="Times New Roman"/>
          <w:color w:val="0D0D0D" w:themeColor="text1" w:themeTint="F2"/>
          <w:sz w:val="34"/>
          <w:szCs w:val="34"/>
        </w:rPr>
        <w:t>开展</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初心印</w:t>
      </w:r>
      <w:proofErr w:type="gramStart"/>
      <w:r>
        <w:rPr>
          <w:rFonts w:ascii="Times New Roman" w:eastAsia="仿宋_GB2312" w:hAnsi="Times New Roman" w:cs="Times New Roman"/>
          <w:color w:val="0D0D0D" w:themeColor="text1" w:themeTint="F2"/>
          <w:sz w:val="34"/>
          <w:szCs w:val="34"/>
        </w:rPr>
        <w:t>蓟</w:t>
      </w:r>
      <w:proofErr w:type="gramEnd"/>
      <w:r>
        <w:rPr>
          <w:rFonts w:ascii="Times New Roman" w:eastAsia="仿宋_GB2312" w:hAnsi="Times New Roman" w:cs="Times New Roman"/>
          <w:color w:val="0D0D0D" w:themeColor="text1" w:themeTint="F2"/>
          <w:sz w:val="34"/>
          <w:szCs w:val="34"/>
        </w:rPr>
        <w:t xml:space="preserve"> </w:t>
      </w:r>
      <w:r>
        <w:rPr>
          <w:rFonts w:ascii="Times New Roman" w:eastAsia="仿宋_GB2312" w:hAnsi="Times New Roman" w:cs="Times New Roman"/>
          <w:color w:val="0D0D0D" w:themeColor="text1" w:themeTint="F2"/>
          <w:sz w:val="34"/>
          <w:szCs w:val="34"/>
        </w:rPr>
        <w:t>卫健倾情</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实践活动</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打造</w:t>
      </w:r>
      <w:proofErr w:type="gramStart"/>
      <w:r>
        <w:rPr>
          <w:rFonts w:ascii="Times New Roman" w:eastAsia="仿宋_GB2312" w:hAnsi="Times New Roman" w:cs="Times New Roman"/>
          <w:color w:val="0D0D0D" w:themeColor="text1" w:themeTint="F2"/>
          <w:sz w:val="34"/>
          <w:szCs w:val="34"/>
        </w:rPr>
        <w:t>行业党建</w:t>
      </w:r>
      <w:proofErr w:type="gramEnd"/>
      <w:r>
        <w:rPr>
          <w:rFonts w:ascii="Times New Roman" w:eastAsia="仿宋_GB2312" w:hAnsi="Times New Roman" w:cs="Times New Roman"/>
          <w:color w:val="0D0D0D" w:themeColor="text1" w:themeTint="F2"/>
          <w:sz w:val="34"/>
          <w:szCs w:val="34"/>
        </w:rPr>
        <w:t>品牌</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做好卫</w:t>
      </w:r>
      <w:proofErr w:type="gramStart"/>
      <w:r>
        <w:rPr>
          <w:rFonts w:ascii="Times New Roman" w:eastAsia="仿宋_GB2312" w:hAnsi="Times New Roman" w:cs="Times New Roman"/>
          <w:color w:val="0D0D0D" w:themeColor="text1" w:themeTint="F2"/>
          <w:sz w:val="34"/>
          <w:szCs w:val="34"/>
        </w:rPr>
        <w:t>健行业</w:t>
      </w:r>
      <w:proofErr w:type="gramEnd"/>
      <w:r>
        <w:rPr>
          <w:rFonts w:ascii="Times New Roman" w:eastAsia="仿宋_GB2312" w:hAnsi="Times New Roman" w:cs="Times New Roman"/>
          <w:color w:val="0D0D0D" w:themeColor="text1" w:themeTint="F2"/>
          <w:sz w:val="34"/>
          <w:szCs w:val="34"/>
        </w:rPr>
        <w:t>包保个经济薄弱村结对帮扶和困难户包保工作</w:t>
      </w:r>
      <w:r>
        <w:rPr>
          <w:rFonts w:ascii="Times New Roman" w:eastAsia="仿宋_GB2312" w:hAnsi="Times New Roman" w:cs="Times New Roman"/>
          <w:color w:val="0D0D0D" w:themeColor="text1" w:themeTint="F2"/>
          <w:sz w:val="34"/>
          <w:szCs w:val="34"/>
        </w:rPr>
        <w:t>。积极引导全行业广大</w:t>
      </w:r>
      <w:r>
        <w:rPr>
          <w:rFonts w:ascii="Times New Roman" w:eastAsia="仿宋_GB2312" w:hAnsi="Times New Roman" w:cs="Times New Roman"/>
          <w:color w:val="0D0D0D" w:themeColor="text1" w:themeTint="F2"/>
          <w:sz w:val="34"/>
          <w:szCs w:val="34"/>
        </w:rPr>
        <w:t>党员干部身入群众、心入群众、引领群众、服务群众</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一线推动解决实际难题，以良好的作风</w:t>
      </w:r>
      <w:proofErr w:type="gramStart"/>
      <w:r>
        <w:rPr>
          <w:rFonts w:ascii="Times New Roman" w:eastAsia="仿宋_GB2312" w:hAnsi="Times New Roman" w:cs="Times New Roman"/>
          <w:color w:val="0D0D0D" w:themeColor="text1" w:themeTint="F2"/>
          <w:sz w:val="34"/>
          <w:szCs w:val="34"/>
        </w:rPr>
        <w:t>践行</w:t>
      </w:r>
      <w:proofErr w:type="gramEnd"/>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初心印蓟</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活动。</w:t>
      </w:r>
      <w:r>
        <w:rPr>
          <w:rFonts w:ascii="Times New Roman" w:eastAsia="仿宋_GB2312" w:hAnsi="Times New Roman" w:cs="Times New Roman"/>
          <w:color w:val="0D0D0D" w:themeColor="text1" w:themeTint="F2"/>
          <w:sz w:val="34"/>
          <w:szCs w:val="34"/>
        </w:rPr>
        <w:t xml:space="preserve"> </w:t>
      </w:r>
    </w:p>
    <w:p w:rsidR="0019643F" w:rsidRDefault="00A74349">
      <w:pPr>
        <w:spacing w:line="560" w:lineRule="exact"/>
        <w:jc w:val="left"/>
        <w:rPr>
          <w:rFonts w:ascii="Times New Roman" w:eastAsia="仿宋_GB2312" w:hAnsi="Times New Roman" w:cs="Times New Roman"/>
          <w:color w:val="0C0C0C"/>
          <w:sz w:val="34"/>
          <w:szCs w:val="34"/>
        </w:rPr>
      </w:pPr>
      <w:r>
        <w:rPr>
          <w:rFonts w:ascii="Times New Roman" w:eastAsia="仿宋_GB2312" w:hAnsi="Times New Roman" w:cs="Times New Roman"/>
          <w:color w:val="0D0D0D" w:themeColor="text1" w:themeTint="F2"/>
          <w:sz w:val="34"/>
          <w:szCs w:val="34"/>
        </w:rPr>
        <w:t xml:space="preserve">    </w:t>
      </w:r>
      <w:r>
        <w:rPr>
          <w:rFonts w:ascii="Times New Roman" w:eastAsia="楷体_GB2312" w:hAnsi="Times New Roman" w:cs="Times New Roman"/>
          <w:color w:val="0D0D0D" w:themeColor="text1" w:themeTint="F2"/>
          <w:sz w:val="34"/>
          <w:szCs w:val="34"/>
        </w:rPr>
        <w:t>4.</w:t>
      </w:r>
      <w:r>
        <w:rPr>
          <w:rFonts w:ascii="Times New Roman" w:eastAsia="楷体_GB2312" w:hAnsi="Times New Roman" w:cs="Times New Roman"/>
          <w:color w:val="0D0D0D" w:themeColor="text1" w:themeTint="F2"/>
          <w:sz w:val="34"/>
          <w:szCs w:val="34"/>
        </w:rPr>
        <w:t>加强党风廉政建设。</w:t>
      </w:r>
      <w:r>
        <w:rPr>
          <w:rFonts w:ascii="Times New Roman" w:eastAsia="仿宋_GB2312" w:hAnsi="Times New Roman" w:cs="Times New Roman"/>
          <w:color w:val="0D0D0D" w:themeColor="text1" w:themeTint="F2"/>
          <w:sz w:val="34"/>
          <w:szCs w:val="34"/>
        </w:rPr>
        <w:t>进一步深化医德医风建设，持续深入整治形式主义官僚主义，推进不作为不担当问题专项整治。</w:t>
      </w:r>
      <w:r>
        <w:rPr>
          <w:rFonts w:ascii="Times New Roman" w:eastAsia="仿宋_GB2312" w:hAnsi="Times New Roman" w:cs="Times New Roman"/>
          <w:color w:val="0D0D0D" w:themeColor="text1" w:themeTint="F2"/>
          <w:sz w:val="34"/>
          <w:szCs w:val="34"/>
        </w:rPr>
        <w:t>深入开展清廉医院建设，</w:t>
      </w:r>
      <w:r>
        <w:rPr>
          <w:rFonts w:ascii="Times New Roman" w:eastAsia="仿宋_GB2312" w:hAnsi="Times New Roman" w:cs="Times New Roman"/>
          <w:color w:val="0D0D0D" w:themeColor="text1" w:themeTint="F2"/>
          <w:sz w:val="34"/>
          <w:szCs w:val="34"/>
        </w:rPr>
        <w:t>持续开展</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以案促改、以案促教、以案促建</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警示教育，切实提高党员干部廉洁自</w:t>
      </w:r>
      <w:r>
        <w:rPr>
          <w:rFonts w:ascii="Times New Roman" w:eastAsia="仿宋_GB2312" w:hAnsi="Times New Roman" w:cs="Times New Roman"/>
          <w:color w:val="000000"/>
          <w:sz w:val="34"/>
          <w:szCs w:val="34"/>
        </w:rPr>
        <w:t>律意识和拒腐防变能力。</w:t>
      </w:r>
      <w:r>
        <w:rPr>
          <w:rFonts w:ascii="Times New Roman" w:eastAsia="仿宋_GB2312" w:hAnsi="Times New Roman" w:cs="Times New Roman"/>
          <w:color w:val="000000"/>
          <w:sz w:val="34"/>
          <w:szCs w:val="34"/>
        </w:rPr>
        <w:t>深入开展</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我为群众办实事</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实践活动，建立群众诉求清单，</w:t>
      </w:r>
      <w:r>
        <w:rPr>
          <w:rFonts w:ascii="Times New Roman" w:eastAsia="仿宋_GB2312" w:hAnsi="Times New Roman" w:cs="Times New Roman"/>
          <w:color w:val="000000"/>
          <w:sz w:val="34"/>
          <w:szCs w:val="34"/>
        </w:rPr>
        <w:t>完善不满意工单追责办法，加强干部职工责任约束</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落实《对一把手和领导班</w:t>
      </w:r>
      <w:r>
        <w:rPr>
          <w:rFonts w:ascii="Times New Roman" w:eastAsia="仿宋_GB2312" w:hAnsi="Times New Roman" w:cs="Times New Roman"/>
          <w:color w:val="000000"/>
          <w:sz w:val="34"/>
          <w:szCs w:val="34"/>
        </w:rPr>
        <w:lastRenderedPageBreak/>
        <w:t>子监督的若干措施》，完善系统内党组织自上而下，上级一把手对下级一把手，一把手对班子成员监督管理制度，做实以案为鉴、以案促改、</w:t>
      </w:r>
      <w:proofErr w:type="gramStart"/>
      <w:r>
        <w:rPr>
          <w:rFonts w:ascii="Times New Roman" w:eastAsia="仿宋_GB2312" w:hAnsi="Times New Roman" w:cs="Times New Roman"/>
          <w:color w:val="000000"/>
          <w:sz w:val="34"/>
          <w:szCs w:val="34"/>
        </w:rPr>
        <w:t>以案促治</w:t>
      </w:r>
      <w:proofErr w:type="gramEnd"/>
      <w:r>
        <w:rPr>
          <w:rFonts w:ascii="Times New Roman" w:eastAsia="仿宋_GB2312" w:hAnsi="Times New Roman" w:cs="Times New Roman"/>
          <w:color w:val="000000"/>
          <w:sz w:val="34"/>
          <w:szCs w:val="34"/>
        </w:rPr>
        <w:t>工作，推动问题整改常态化。</w:t>
      </w:r>
    </w:p>
    <w:p w:rsidR="0019643F" w:rsidRDefault="00A74349">
      <w:pPr>
        <w:spacing w:line="560" w:lineRule="exact"/>
        <w:ind w:firstLineChars="200" w:firstLine="680"/>
        <w:rPr>
          <w:rFonts w:ascii="Times New Roman" w:eastAsia="仿宋_GB2312" w:hAnsi="Times New Roman" w:cs="Times New Roman"/>
          <w:sz w:val="34"/>
          <w:szCs w:val="34"/>
        </w:rPr>
      </w:pPr>
      <w:r>
        <w:rPr>
          <w:rFonts w:ascii="Times New Roman" w:eastAsia="楷体_GB2312" w:hAnsi="Times New Roman" w:cs="Times New Roman"/>
          <w:color w:val="0C0C0C"/>
          <w:sz w:val="34"/>
          <w:szCs w:val="34"/>
        </w:rPr>
        <w:t>5</w:t>
      </w:r>
      <w:r>
        <w:rPr>
          <w:rFonts w:ascii="Times New Roman" w:eastAsia="楷体_GB2312" w:hAnsi="Times New Roman" w:cs="Times New Roman"/>
          <w:color w:val="0C0C0C"/>
          <w:sz w:val="34"/>
          <w:szCs w:val="34"/>
        </w:rPr>
        <w:t>.</w:t>
      </w:r>
      <w:r w:rsidR="00C63094" w:rsidRPr="00C63094">
        <w:rPr>
          <w:rFonts w:hint="eastAsia"/>
        </w:rPr>
        <w:t xml:space="preserve"> </w:t>
      </w:r>
      <w:r w:rsidR="00C63094" w:rsidRPr="00C63094">
        <w:rPr>
          <w:rFonts w:ascii="Times New Roman" w:eastAsia="楷体_GB2312" w:hAnsi="Times New Roman" w:cs="Times New Roman" w:hint="eastAsia"/>
          <w:color w:val="0C0C0C"/>
          <w:sz w:val="34"/>
          <w:szCs w:val="34"/>
        </w:rPr>
        <w:t>落实全面从严治党</w:t>
      </w:r>
      <w:r>
        <w:rPr>
          <w:rFonts w:ascii="Times New Roman" w:eastAsia="楷体_GB2312" w:hAnsi="Times New Roman" w:cs="Times New Roman"/>
          <w:color w:val="0C0C0C"/>
          <w:sz w:val="34"/>
          <w:szCs w:val="34"/>
        </w:rPr>
        <w:t>主体责任。</w:t>
      </w:r>
      <w:r>
        <w:rPr>
          <w:rFonts w:ascii="Times New Roman" w:eastAsia="仿宋_GB2312" w:hAnsi="Times New Roman" w:cs="Times New Roman"/>
          <w:sz w:val="34"/>
          <w:szCs w:val="34"/>
        </w:rPr>
        <w:t>严格执行《党委（党组）落实全面从严治党主体责任规定》，层层压实全面从严治党主体责任和监督责任。严格落实区委</w:t>
      </w:r>
      <w:r>
        <w:rPr>
          <w:rFonts w:ascii="Times New Roman" w:eastAsia="仿宋_GB2312" w:hAnsi="Times New Roman" w:cs="Times New Roman"/>
          <w:sz w:val="34"/>
          <w:szCs w:val="34"/>
        </w:rPr>
        <w:t>关于全面从严治党主体责任考核办法和考核细则，科学制定全面从严治党主体责任</w:t>
      </w:r>
      <w:r>
        <w:rPr>
          <w:rFonts w:ascii="Times New Roman" w:eastAsia="仿宋_GB2312" w:hAnsi="Times New Roman" w:cs="Times New Roman"/>
          <w:sz w:val="34"/>
          <w:szCs w:val="34"/>
        </w:rPr>
        <w:t>清单</w:t>
      </w:r>
      <w:r>
        <w:rPr>
          <w:rFonts w:ascii="Times New Roman" w:eastAsia="仿宋_GB2312" w:hAnsi="Times New Roman" w:cs="Times New Roman"/>
          <w:sz w:val="34"/>
          <w:szCs w:val="34"/>
        </w:rPr>
        <w:t>和任务清单，实施台账式、常态化管理。严肃党内政治生活，深入落实</w:t>
      </w:r>
      <w:r>
        <w:rPr>
          <w:rFonts w:ascii="Times New Roman" w:eastAsia="仿宋_GB2312" w:hAnsi="Times New Roman" w:cs="Times New Roman"/>
          <w:sz w:val="34"/>
          <w:szCs w:val="34"/>
        </w:rPr>
        <w:t>“</w:t>
      </w:r>
      <w:r>
        <w:rPr>
          <w:rFonts w:ascii="Times New Roman" w:eastAsia="仿宋_GB2312" w:hAnsi="Times New Roman" w:cs="Times New Roman"/>
          <w:sz w:val="34"/>
          <w:szCs w:val="34"/>
        </w:rPr>
        <w:t>三会一课</w:t>
      </w:r>
      <w:r>
        <w:rPr>
          <w:rFonts w:ascii="Times New Roman" w:eastAsia="仿宋_GB2312" w:hAnsi="Times New Roman" w:cs="Times New Roman"/>
          <w:sz w:val="34"/>
          <w:szCs w:val="34"/>
        </w:rPr>
        <w:t>”</w:t>
      </w:r>
      <w:r>
        <w:rPr>
          <w:rFonts w:ascii="Times New Roman" w:eastAsia="仿宋_GB2312" w:hAnsi="Times New Roman" w:cs="Times New Roman"/>
          <w:sz w:val="34"/>
          <w:szCs w:val="34"/>
        </w:rPr>
        <w:t>、民主生活会、组织生活会、</w:t>
      </w:r>
      <w:r>
        <w:rPr>
          <w:rFonts w:ascii="Times New Roman" w:eastAsia="仿宋_GB2312" w:hAnsi="Times New Roman" w:cs="Times New Roman"/>
          <w:sz w:val="34"/>
          <w:szCs w:val="34"/>
        </w:rPr>
        <w:t>“</w:t>
      </w:r>
      <w:r>
        <w:rPr>
          <w:rFonts w:ascii="Times New Roman" w:eastAsia="仿宋_GB2312" w:hAnsi="Times New Roman" w:cs="Times New Roman"/>
          <w:sz w:val="34"/>
          <w:szCs w:val="34"/>
        </w:rPr>
        <w:t>党员政治学习日</w:t>
      </w:r>
      <w:r>
        <w:rPr>
          <w:rFonts w:ascii="Times New Roman" w:eastAsia="仿宋_GB2312" w:hAnsi="Times New Roman" w:cs="Times New Roman"/>
          <w:sz w:val="34"/>
          <w:szCs w:val="34"/>
        </w:rPr>
        <w:t>”</w:t>
      </w:r>
      <w:r>
        <w:rPr>
          <w:rFonts w:ascii="Times New Roman" w:eastAsia="仿宋_GB2312" w:hAnsi="Times New Roman" w:cs="Times New Roman"/>
          <w:sz w:val="34"/>
          <w:szCs w:val="34"/>
        </w:rPr>
        <w:t>、</w:t>
      </w:r>
      <w:r>
        <w:rPr>
          <w:rFonts w:ascii="Times New Roman" w:eastAsia="仿宋_GB2312" w:hAnsi="Times New Roman" w:cs="Times New Roman"/>
          <w:sz w:val="34"/>
          <w:szCs w:val="34"/>
        </w:rPr>
        <w:t>“</w:t>
      </w:r>
      <w:r>
        <w:rPr>
          <w:rFonts w:ascii="Times New Roman" w:eastAsia="仿宋_GB2312" w:hAnsi="Times New Roman" w:cs="Times New Roman"/>
          <w:sz w:val="34"/>
          <w:szCs w:val="34"/>
        </w:rPr>
        <w:t>党性锻炼活动周</w:t>
      </w:r>
      <w:r>
        <w:rPr>
          <w:rFonts w:ascii="Times New Roman" w:eastAsia="仿宋_GB2312" w:hAnsi="Times New Roman" w:cs="Times New Roman"/>
          <w:sz w:val="34"/>
          <w:szCs w:val="34"/>
        </w:rPr>
        <w:t>”</w:t>
      </w:r>
      <w:r>
        <w:rPr>
          <w:rFonts w:ascii="Times New Roman" w:eastAsia="仿宋_GB2312" w:hAnsi="Times New Roman" w:cs="Times New Roman"/>
          <w:sz w:val="34"/>
          <w:szCs w:val="34"/>
        </w:rPr>
        <w:t>等制度，认真落实党委理论学习中心组学习列席旁听机制。严格落实帮扶回访教育要求。加强对全面从严治党工作的调查研究，为履行全面从严治党主体责任提供理论支撑。</w:t>
      </w:r>
    </w:p>
    <w:p w:rsidR="0019643F" w:rsidRDefault="00A74349">
      <w:pPr>
        <w:spacing w:line="560" w:lineRule="exact"/>
        <w:ind w:firstLineChars="200" w:firstLine="680"/>
        <w:rPr>
          <w:rFonts w:ascii="Times New Roman" w:eastAsia="黑体" w:hAnsi="Times New Roman" w:cs="Times New Roman"/>
          <w:color w:val="0D0D0D" w:themeColor="text1" w:themeTint="F2"/>
          <w:kern w:val="0"/>
          <w:sz w:val="34"/>
          <w:szCs w:val="34"/>
        </w:rPr>
      </w:pPr>
      <w:r>
        <w:rPr>
          <w:rFonts w:ascii="Times New Roman" w:eastAsia="黑体" w:hAnsi="Times New Roman" w:cs="Times New Roman"/>
          <w:color w:val="0D0D0D" w:themeColor="text1" w:themeTint="F2"/>
          <w:kern w:val="0"/>
          <w:sz w:val="34"/>
          <w:szCs w:val="34"/>
        </w:rPr>
        <w:t>二、全力以赴</w:t>
      </w:r>
      <w:r>
        <w:rPr>
          <w:rFonts w:ascii="Times New Roman" w:eastAsia="黑体" w:hAnsi="Times New Roman" w:cs="Times New Roman"/>
          <w:color w:val="0D0D0D" w:themeColor="text1" w:themeTint="F2"/>
          <w:kern w:val="0"/>
          <w:sz w:val="34"/>
          <w:szCs w:val="34"/>
          <w:lang/>
        </w:rPr>
        <w:t>抓</w:t>
      </w:r>
      <w:r>
        <w:rPr>
          <w:rFonts w:ascii="Times New Roman" w:eastAsia="黑体" w:hAnsi="Times New Roman" w:cs="Times New Roman"/>
          <w:color w:val="0D0D0D" w:themeColor="text1" w:themeTint="F2"/>
          <w:kern w:val="0"/>
          <w:sz w:val="34"/>
          <w:szCs w:val="34"/>
        </w:rPr>
        <w:t>好新冠疫情防控</w:t>
      </w:r>
      <w:r>
        <w:rPr>
          <w:rFonts w:ascii="Times New Roman" w:eastAsia="黑体" w:hAnsi="Times New Roman" w:cs="Times New Roman"/>
          <w:color w:val="0D0D0D" w:themeColor="text1" w:themeTint="F2"/>
          <w:kern w:val="0"/>
          <w:sz w:val="34"/>
          <w:szCs w:val="34"/>
        </w:rPr>
        <w:t xml:space="preserve">  </w:t>
      </w:r>
    </w:p>
    <w:p w:rsidR="0019643F" w:rsidRDefault="00A74349">
      <w:pPr>
        <w:pStyle w:val="a5"/>
        <w:spacing w:after="0" w:line="560" w:lineRule="exact"/>
        <w:ind w:firstLine="680"/>
        <w:rPr>
          <w:rFonts w:ascii="Times New Roman" w:eastAsia="仿宋_GB2312" w:hAnsi="Times New Roman" w:cs="Times New Roman"/>
          <w:color w:val="0D0D0D" w:themeColor="text1" w:themeTint="F2"/>
          <w:kern w:val="0"/>
          <w:sz w:val="34"/>
          <w:szCs w:val="34"/>
          <w:lang/>
        </w:rPr>
      </w:pPr>
      <w:r>
        <w:rPr>
          <w:rFonts w:ascii="Times New Roman" w:eastAsia="楷体_GB2312" w:hAnsi="Times New Roman" w:cs="Times New Roman"/>
          <w:color w:val="0D0D0D" w:themeColor="text1" w:themeTint="F2"/>
          <w:sz w:val="34"/>
          <w:szCs w:val="34"/>
        </w:rPr>
        <w:t>6.</w:t>
      </w:r>
      <w:r>
        <w:rPr>
          <w:rFonts w:ascii="Times New Roman" w:eastAsia="楷体_GB2312" w:hAnsi="Times New Roman" w:cs="Times New Roman"/>
          <w:color w:val="0D0D0D" w:themeColor="text1" w:themeTint="F2"/>
          <w:sz w:val="34"/>
          <w:szCs w:val="34"/>
        </w:rPr>
        <w:t>抓实抓细常态化疫情防控措施。</w:t>
      </w:r>
      <w:r>
        <w:rPr>
          <w:rFonts w:ascii="Times New Roman" w:eastAsia="仿宋_GB2312" w:hAnsi="Times New Roman" w:cs="Times New Roman"/>
          <w:color w:val="0D0D0D" w:themeColor="text1" w:themeTint="F2"/>
          <w:sz w:val="34"/>
          <w:szCs w:val="34"/>
        </w:rPr>
        <w:t>深入贯彻落实党中央、市委市政府和区委区政府决策部署，持续巩固我区</w:t>
      </w:r>
      <w:r>
        <w:rPr>
          <w:rFonts w:ascii="Times New Roman" w:eastAsia="仿宋_GB2312" w:hAnsi="Times New Roman" w:cs="Times New Roman"/>
          <w:color w:val="0D0D0D" w:themeColor="text1" w:themeTint="F2"/>
          <w:sz w:val="34"/>
          <w:szCs w:val="34"/>
        </w:rPr>
        <w:t>来之不易的防控成果</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bCs/>
          <w:color w:val="0D0D0D" w:themeColor="text1" w:themeTint="F2"/>
          <w:sz w:val="34"/>
          <w:szCs w:val="34"/>
        </w:rPr>
        <w:t>全面落实</w:t>
      </w:r>
      <w:r>
        <w:rPr>
          <w:rFonts w:ascii="Times New Roman" w:eastAsia="仿宋_GB2312" w:hAnsi="Times New Roman" w:cs="Times New Roman"/>
          <w:bCs/>
          <w:color w:val="0D0D0D" w:themeColor="text1" w:themeTint="F2"/>
          <w:sz w:val="34"/>
          <w:szCs w:val="34"/>
        </w:rPr>
        <w:t>“</w:t>
      </w:r>
      <w:r>
        <w:rPr>
          <w:rFonts w:ascii="Times New Roman" w:eastAsia="仿宋_GB2312" w:hAnsi="Times New Roman" w:cs="Times New Roman"/>
          <w:bCs/>
          <w:color w:val="0D0D0D" w:themeColor="text1" w:themeTint="F2"/>
          <w:sz w:val="34"/>
          <w:szCs w:val="34"/>
        </w:rPr>
        <w:t>外防输入、内防反弹</w:t>
      </w:r>
      <w:r>
        <w:rPr>
          <w:rFonts w:ascii="Times New Roman" w:eastAsia="仿宋_GB2312" w:hAnsi="Times New Roman" w:cs="Times New Roman"/>
          <w:bCs/>
          <w:color w:val="0D0D0D" w:themeColor="text1" w:themeTint="F2"/>
          <w:sz w:val="34"/>
          <w:szCs w:val="34"/>
        </w:rPr>
        <w:t>”</w:t>
      </w:r>
      <w:r>
        <w:rPr>
          <w:rFonts w:ascii="Times New Roman" w:eastAsia="仿宋_GB2312" w:hAnsi="Times New Roman" w:cs="Times New Roman"/>
          <w:bCs/>
          <w:color w:val="0D0D0D" w:themeColor="text1" w:themeTint="F2"/>
          <w:sz w:val="34"/>
          <w:szCs w:val="34"/>
        </w:rPr>
        <w:t>的总体防控策略，紧盯疫情防控形势，</w:t>
      </w:r>
      <w:r>
        <w:rPr>
          <w:rFonts w:ascii="Times New Roman" w:eastAsia="仿宋_GB2312" w:hAnsi="Times New Roman" w:cs="Times New Roman"/>
          <w:color w:val="0D0D0D" w:themeColor="text1" w:themeTint="F2"/>
          <w:sz w:val="34"/>
          <w:szCs w:val="34"/>
        </w:rPr>
        <w:t>进一步</w:t>
      </w:r>
      <w:r>
        <w:rPr>
          <w:rFonts w:ascii="Times New Roman" w:eastAsia="仿宋_GB2312" w:hAnsi="Times New Roman" w:cs="Times New Roman"/>
          <w:color w:val="0D0D0D" w:themeColor="text1" w:themeTint="F2"/>
          <w:sz w:val="34"/>
          <w:szCs w:val="34"/>
        </w:rPr>
        <w:t>实施精准防控</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bCs/>
          <w:color w:val="0D0D0D" w:themeColor="text1" w:themeTint="F2"/>
          <w:sz w:val="34"/>
          <w:szCs w:val="34"/>
        </w:rPr>
        <w:t>严格落实重点人群和重点领域</w:t>
      </w:r>
      <w:r>
        <w:rPr>
          <w:rFonts w:ascii="Times New Roman" w:eastAsia="仿宋_GB2312" w:hAnsi="Times New Roman" w:cs="Times New Roman"/>
          <w:bCs/>
          <w:color w:val="0D0D0D" w:themeColor="text1" w:themeTint="F2"/>
          <w:sz w:val="34"/>
          <w:szCs w:val="34"/>
        </w:rPr>
        <w:t>“</w:t>
      </w:r>
      <w:r>
        <w:rPr>
          <w:rFonts w:ascii="Times New Roman" w:eastAsia="仿宋_GB2312" w:hAnsi="Times New Roman" w:cs="Times New Roman"/>
          <w:bCs/>
          <w:color w:val="0D0D0D" w:themeColor="text1" w:themeTint="F2"/>
          <w:sz w:val="34"/>
          <w:szCs w:val="34"/>
        </w:rPr>
        <w:t>应检尽检</w:t>
      </w:r>
      <w:r>
        <w:rPr>
          <w:rFonts w:ascii="Times New Roman" w:eastAsia="仿宋_GB2312" w:hAnsi="Times New Roman" w:cs="Times New Roman"/>
          <w:bCs/>
          <w:color w:val="0D0D0D" w:themeColor="text1" w:themeTint="F2"/>
          <w:sz w:val="34"/>
          <w:szCs w:val="34"/>
        </w:rPr>
        <w:t>”</w:t>
      </w:r>
      <w:r>
        <w:rPr>
          <w:rFonts w:ascii="Times New Roman" w:eastAsia="仿宋_GB2312" w:hAnsi="Times New Roman" w:cs="Times New Roman"/>
          <w:bCs/>
          <w:color w:val="0D0D0D" w:themeColor="text1" w:themeTint="F2"/>
          <w:sz w:val="34"/>
          <w:szCs w:val="34"/>
        </w:rPr>
        <w:t>，切实做到</w:t>
      </w:r>
      <w:r>
        <w:rPr>
          <w:rFonts w:ascii="Times New Roman" w:eastAsia="仿宋_GB2312" w:hAnsi="Times New Roman" w:cs="Times New Roman"/>
          <w:bCs/>
          <w:color w:val="0D0D0D" w:themeColor="text1" w:themeTint="F2"/>
          <w:sz w:val="34"/>
          <w:szCs w:val="34"/>
        </w:rPr>
        <w:t>“</w:t>
      </w:r>
      <w:r>
        <w:rPr>
          <w:rFonts w:ascii="Times New Roman" w:eastAsia="仿宋_GB2312" w:hAnsi="Times New Roman" w:cs="Times New Roman"/>
          <w:bCs/>
          <w:color w:val="0D0D0D" w:themeColor="text1" w:themeTint="F2"/>
          <w:sz w:val="34"/>
          <w:szCs w:val="34"/>
        </w:rPr>
        <w:t>人、物、环境</w:t>
      </w:r>
      <w:r>
        <w:rPr>
          <w:rFonts w:ascii="Times New Roman" w:eastAsia="仿宋_GB2312" w:hAnsi="Times New Roman" w:cs="Times New Roman"/>
          <w:bCs/>
          <w:color w:val="0D0D0D" w:themeColor="text1" w:themeTint="F2"/>
          <w:sz w:val="34"/>
          <w:szCs w:val="34"/>
        </w:rPr>
        <w:t>”</w:t>
      </w:r>
      <w:r>
        <w:rPr>
          <w:rFonts w:ascii="Times New Roman" w:eastAsia="仿宋_GB2312" w:hAnsi="Times New Roman" w:cs="Times New Roman"/>
          <w:bCs/>
          <w:color w:val="0D0D0D" w:themeColor="text1" w:themeTint="F2"/>
          <w:sz w:val="34"/>
          <w:szCs w:val="34"/>
        </w:rPr>
        <w:t>同防。</w:t>
      </w:r>
      <w:r>
        <w:rPr>
          <w:rFonts w:ascii="Times New Roman" w:eastAsia="仿宋_GB2312" w:hAnsi="Times New Roman" w:cs="Times New Roman"/>
          <w:color w:val="0D0D0D" w:themeColor="text1" w:themeTint="F2"/>
          <w:sz w:val="34"/>
          <w:szCs w:val="34"/>
        </w:rPr>
        <w:t>强化部门协同联动机制</w:t>
      </w:r>
      <w:r>
        <w:rPr>
          <w:rFonts w:ascii="Times New Roman" w:eastAsia="仿宋_GB2312" w:hAnsi="Times New Roman" w:cs="Times New Roman"/>
          <w:color w:val="0D0D0D" w:themeColor="text1" w:themeTint="F2"/>
          <w:sz w:val="34"/>
          <w:szCs w:val="34"/>
        </w:rPr>
        <w:t>，科学</w:t>
      </w:r>
      <w:r>
        <w:rPr>
          <w:rFonts w:ascii="Times New Roman" w:eastAsia="仿宋_GB2312" w:hAnsi="Times New Roman" w:cs="Times New Roman"/>
          <w:color w:val="0D0D0D" w:themeColor="text1" w:themeTint="F2"/>
          <w:sz w:val="34"/>
          <w:szCs w:val="34"/>
        </w:rPr>
        <w:t>有序做好新冠疫苗接种</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kern w:val="0"/>
          <w:sz w:val="34"/>
          <w:szCs w:val="34"/>
          <w:lang/>
        </w:rPr>
        <w:t>提高疫苗接种人群覆盖率，加快构建免疫屏障。</w:t>
      </w:r>
    </w:p>
    <w:p w:rsidR="0019643F" w:rsidRDefault="00A74349">
      <w:pPr>
        <w:pStyle w:val="a5"/>
        <w:spacing w:after="0" w:line="560" w:lineRule="exact"/>
        <w:rPr>
          <w:rFonts w:ascii="Times New Roman" w:eastAsia="仿宋_GB2312" w:hAnsi="Times New Roman" w:cs="Times New Roman"/>
          <w:bCs/>
          <w:color w:val="0D0D0D" w:themeColor="text1" w:themeTint="F2"/>
          <w:sz w:val="34"/>
          <w:szCs w:val="34"/>
        </w:rPr>
      </w:pPr>
      <w:r>
        <w:rPr>
          <w:rFonts w:ascii="Times New Roman" w:eastAsia="仿宋_GB2312" w:hAnsi="Times New Roman" w:cs="Times New Roman"/>
          <w:color w:val="0D0D0D" w:themeColor="text1" w:themeTint="F2"/>
          <w:kern w:val="0"/>
          <w:sz w:val="34"/>
          <w:szCs w:val="34"/>
          <w:lang/>
        </w:rPr>
        <w:lastRenderedPageBreak/>
        <w:t xml:space="preserve">   </w:t>
      </w:r>
      <w:r>
        <w:rPr>
          <w:rFonts w:ascii="Times New Roman" w:eastAsia="楷体_GB2312" w:hAnsi="Times New Roman" w:cs="Times New Roman"/>
          <w:color w:val="0D0D0D" w:themeColor="text1" w:themeTint="F2"/>
          <w:kern w:val="0"/>
          <w:sz w:val="34"/>
          <w:szCs w:val="34"/>
          <w:lang/>
        </w:rPr>
        <w:t xml:space="preserve"> 7.</w:t>
      </w:r>
      <w:r>
        <w:rPr>
          <w:rFonts w:ascii="Times New Roman" w:eastAsia="楷体_GB2312" w:hAnsi="Times New Roman" w:cs="Times New Roman"/>
          <w:color w:val="0D0D0D" w:themeColor="text1" w:themeTint="F2"/>
          <w:kern w:val="0"/>
          <w:sz w:val="34"/>
          <w:szCs w:val="34"/>
          <w:lang/>
        </w:rPr>
        <w:t>做好境外和国内重点地区人员排查管控。</w:t>
      </w:r>
      <w:r>
        <w:rPr>
          <w:rFonts w:ascii="Times New Roman" w:eastAsia="仿宋_GB2312" w:hAnsi="Times New Roman" w:cs="Times New Roman"/>
          <w:bCs/>
          <w:color w:val="0D0D0D" w:themeColor="text1" w:themeTint="F2"/>
          <w:sz w:val="34"/>
          <w:szCs w:val="34"/>
        </w:rPr>
        <w:t>树牢底线思维，加强中高风险地区来</w:t>
      </w:r>
      <w:proofErr w:type="gramStart"/>
      <w:r>
        <w:rPr>
          <w:rFonts w:ascii="Times New Roman" w:eastAsia="仿宋_GB2312" w:hAnsi="Times New Roman" w:cs="Times New Roman"/>
          <w:bCs/>
          <w:color w:val="0D0D0D" w:themeColor="text1" w:themeTint="F2"/>
          <w:sz w:val="34"/>
          <w:szCs w:val="34"/>
        </w:rPr>
        <w:t>蓟</w:t>
      </w:r>
      <w:proofErr w:type="gramEnd"/>
      <w:r>
        <w:rPr>
          <w:rFonts w:ascii="Times New Roman" w:eastAsia="仿宋_GB2312" w:hAnsi="Times New Roman" w:cs="Times New Roman"/>
          <w:bCs/>
          <w:color w:val="0D0D0D" w:themeColor="text1" w:themeTint="F2"/>
          <w:sz w:val="34"/>
          <w:szCs w:val="34"/>
        </w:rPr>
        <w:t>返</w:t>
      </w:r>
      <w:proofErr w:type="gramStart"/>
      <w:r>
        <w:rPr>
          <w:rFonts w:ascii="Times New Roman" w:eastAsia="仿宋_GB2312" w:hAnsi="Times New Roman" w:cs="Times New Roman"/>
          <w:bCs/>
          <w:color w:val="0D0D0D" w:themeColor="text1" w:themeTint="F2"/>
          <w:sz w:val="34"/>
          <w:szCs w:val="34"/>
        </w:rPr>
        <w:t>蓟</w:t>
      </w:r>
      <w:proofErr w:type="gramEnd"/>
      <w:r>
        <w:rPr>
          <w:rFonts w:ascii="Times New Roman" w:eastAsia="仿宋_GB2312" w:hAnsi="Times New Roman" w:cs="Times New Roman"/>
          <w:bCs/>
          <w:color w:val="0D0D0D" w:themeColor="text1" w:themeTint="F2"/>
          <w:sz w:val="34"/>
          <w:szCs w:val="34"/>
        </w:rPr>
        <w:t>人员排查管控，强化重点人员健康监测。坚持全链条</w:t>
      </w:r>
      <w:r>
        <w:rPr>
          <w:rFonts w:ascii="Times New Roman" w:eastAsia="仿宋_GB2312" w:hAnsi="Times New Roman" w:cs="Times New Roman"/>
          <w:bCs/>
          <w:color w:val="0D0D0D" w:themeColor="text1" w:themeTint="F2"/>
          <w:sz w:val="34"/>
          <w:szCs w:val="34"/>
        </w:rPr>
        <w:t>“</w:t>
      </w:r>
      <w:r>
        <w:rPr>
          <w:rFonts w:ascii="Times New Roman" w:eastAsia="仿宋_GB2312" w:hAnsi="Times New Roman" w:cs="Times New Roman"/>
          <w:bCs/>
          <w:color w:val="0D0D0D" w:themeColor="text1" w:themeTint="F2"/>
          <w:sz w:val="34"/>
          <w:szCs w:val="34"/>
        </w:rPr>
        <w:t>铁桶般无缝管道式</w:t>
      </w:r>
      <w:r>
        <w:rPr>
          <w:rFonts w:ascii="Times New Roman" w:eastAsia="仿宋_GB2312" w:hAnsi="Times New Roman" w:cs="Times New Roman"/>
          <w:bCs/>
          <w:color w:val="0D0D0D" w:themeColor="text1" w:themeTint="F2"/>
          <w:sz w:val="34"/>
          <w:szCs w:val="34"/>
        </w:rPr>
        <w:t>”</w:t>
      </w:r>
      <w:r>
        <w:rPr>
          <w:rFonts w:ascii="Times New Roman" w:eastAsia="仿宋_GB2312" w:hAnsi="Times New Roman" w:cs="Times New Roman"/>
          <w:bCs/>
          <w:color w:val="0D0D0D" w:themeColor="text1" w:themeTint="F2"/>
          <w:sz w:val="34"/>
          <w:szCs w:val="34"/>
        </w:rPr>
        <w:t>闭环管理，严格做好境外人员接驳</w:t>
      </w:r>
      <w:proofErr w:type="gramStart"/>
      <w:r>
        <w:rPr>
          <w:rFonts w:ascii="Times New Roman" w:eastAsia="仿宋_GB2312" w:hAnsi="Times New Roman" w:cs="Times New Roman"/>
          <w:bCs/>
          <w:color w:val="0D0D0D" w:themeColor="text1" w:themeTint="F2"/>
          <w:sz w:val="34"/>
          <w:szCs w:val="34"/>
        </w:rPr>
        <w:t>及集中</w:t>
      </w:r>
      <w:proofErr w:type="gramEnd"/>
      <w:r>
        <w:rPr>
          <w:rFonts w:ascii="Times New Roman" w:eastAsia="仿宋_GB2312" w:hAnsi="Times New Roman" w:cs="Times New Roman"/>
          <w:bCs/>
          <w:color w:val="0D0D0D" w:themeColor="text1" w:themeTint="F2"/>
          <w:sz w:val="34"/>
          <w:szCs w:val="34"/>
        </w:rPr>
        <w:t>隔离管控。发挥发热门诊、基层医疗机构、药店</w:t>
      </w:r>
      <w:r>
        <w:rPr>
          <w:rFonts w:ascii="Times New Roman" w:eastAsia="仿宋_GB2312" w:hAnsi="Times New Roman" w:cs="Times New Roman"/>
          <w:bCs/>
          <w:color w:val="0D0D0D" w:themeColor="text1" w:themeTint="F2"/>
          <w:sz w:val="34"/>
          <w:szCs w:val="34"/>
        </w:rPr>
        <w:t>“</w:t>
      </w:r>
      <w:r>
        <w:rPr>
          <w:rFonts w:ascii="Times New Roman" w:eastAsia="仿宋_GB2312" w:hAnsi="Times New Roman" w:cs="Times New Roman"/>
          <w:bCs/>
          <w:color w:val="0D0D0D" w:themeColor="text1" w:themeTint="F2"/>
          <w:sz w:val="34"/>
          <w:szCs w:val="34"/>
        </w:rPr>
        <w:t>哨点</w:t>
      </w:r>
      <w:r>
        <w:rPr>
          <w:rFonts w:ascii="Times New Roman" w:eastAsia="仿宋_GB2312" w:hAnsi="Times New Roman" w:cs="Times New Roman"/>
          <w:bCs/>
          <w:color w:val="0D0D0D" w:themeColor="text1" w:themeTint="F2"/>
          <w:sz w:val="34"/>
          <w:szCs w:val="34"/>
        </w:rPr>
        <w:t>”</w:t>
      </w:r>
      <w:r>
        <w:rPr>
          <w:rFonts w:ascii="Times New Roman" w:eastAsia="仿宋_GB2312" w:hAnsi="Times New Roman" w:cs="Times New Roman"/>
          <w:bCs/>
          <w:color w:val="0D0D0D" w:themeColor="text1" w:themeTint="F2"/>
          <w:sz w:val="34"/>
          <w:szCs w:val="34"/>
        </w:rPr>
        <w:t>监测预警作用，严格</w:t>
      </w:r>
      <w:proofErr w:type="gramStart"/>
      <w:r>
        <w:rPr>
          <w:rFonts w:ascii="Times New Roman" w:eastAsia="仿宋_GB2312" w:hAnsi="Times New Roman" w:cs="Times New Roman"/>
          <w:bCs/>
          <w:color w:val="0D0D0D" w:themeColor="text1" w:themeTint="F2"/>
          <w:sz w:val="34"/>
          <w:szCs w:val="34"/>
        </w:rPr>
        <w:t>落实院感防控</w:t>
      </w:r>
      <w:proofErr w:type="gramEnd"/>
      <w:r>
        <w:rPr>
          <w:rFonts w:ascii="Times New Roman" w:eastAsia="仿宋_GB2312" w:hAnsi="Times New Roman" w:cs="Times New Roman"/>
          <w:bCs/>
          <w:color w:val="0D0D0D" w:themeColor="text1" w:themeTint="F2"/>
          <w:sz w:val="34"/>
          <w:szCs w:val="34"/>
        </w:rPr>
        <w:t>各项措施。</w:t>
      </w:r>
    </w:p>
    <w:p w:rsidR="0019643F" w:rsidRDefault="00A74349">
      <w:pPr>
        <w:pStyle w:val="a5"/>
        <w:spacing w:after="0" w:line="560" w:lineRule="exact"/>
        <w:ind w:firstLineChars="200" w:firstLine="680"/>
        <w:rPr>
          <w:rFonts w:ascii="Times New Roman" w:eastAsia="仿宋_GB2312" w:hAnsi="Times New Roman" w:cs="Times New Roman"/>
          <w:bCs/>
          <w:color w:val="0D0D0D" w:themeColor="text1" w:themeTint="F2"/>
          <w:sz w:val="34"/>
          <w:szCs w:val="34"/>
        </w:rPr>
      </w:pPr>
      <w:r>
        <w:rPr>
          <w:rFonts w:ascii="Times New Roman" w:eastAsia="楷体_GB2312" w:hAnsi="Times New Roman" w:cs="Times New Roman"/>
          <w:color w:val="0D0D0D" w:themeColor="text1" w:themeTint="F2"/>
          <w:kern w:val="0"/>
          <w:sz w:val="34"/>
          <w:szCs w:val="34"/>
          <w:lang/>
        </w:rPr>
        <w:t>8.</w:t>
      </w:r>
      <w:r>
        <w:rPr>
          <w:rFonts w:ascii="Times New Roman" w:eastAsia="楷体_GB2312" w:hAnsi="Times New Roman" w:cs="Times New Roman"/>
          <w:color w:val="0D0D0D" w:themeColor="text1" w:themeTint="F2"/>
          <w:kern w:val="0"/>
          <w:sz w:val="34"/>
          <w:szCs w:val="34"/>
          <w:lang/>
        </w:rPr>
        <w:t>提升卫生应急处置能力。</w:t>
      </w:r>
      <w:r>
        <w:rPr>
          <w:rFonts w:ascii="Times New Roman" w:eastAsia="仿宋_GB2312" w:hAnsi="Times New Roman" w:cs="Times New Roman"/>
          <w:bCs/>
          <w:color w:val="0D0D0D" w:themeColor="text1" w:themeTint="F2"/>
          <w:sz w:val="34"/>
          <w:szCs w:val="34"/>
        </w:rPr>
        <w:t>加强传染病疫情风险评估，定期组织培训，提升传染病疫情和突发公共卫生事件的监测、分析、</w:t>
      </w:r>
      <w:proofErr w:type="gramStart"/>
      <w:r>
        <w:rPr>
          <w:rFonts w:ascii="Times New Roman" w:eastAsia="仿宋_GB2312" w:hAnsi="Times New Roman" w:cs="Times New Roman"/>
          <w:bCs/>
          <w:color w:val="0D0D0D" w:themeColor="text1" w:themeTint="F2"/>
          <w:sz w:val="34"/>
          <w:szCs w:val="34"/>
        </w:rPr>
        <w:t>研</w:t>
      </w:r>
      <w:proofErr w:type="gramEnd"/>
      <w:r>
        <w:rPr>
          <w:rFonts w:ascii="Times New Roman" w:eastAsia="仿宋_GB2312" w:hAnsi="Times New Roman" w:cs="Times New Roman"/>
          <w:bCs/>
          <w:color w:val="0D0D0D" w:themeColor="text1" w:themeTint="F2"/>
          <w:sz w:val="34"/>
          <w:szCs w:val="34"/>
        </w:rPr>
        <w:t>判和预警能力。</w:t>
      </w:r>
      <w:r>
        <w:rPr>
          <w:rFonts w:ascii="Times New Roman" w:eastAsia="仿宋_GB2312" w:hAnsi="Times New Roman" w:cs="Times New Roman"/>
          <w:kern w:val="0"/>
          <w:sz w:val="34"/>
          <w:szCs w:val="34"/>
        </w:rPr>
        <w:t>强化流行病学调查、核酸检测、医疗救治、卫生应急等专业队伍建设，时刻保持</w:t>
      </w:r>
      <w:r>
        <w:rPr>
          <w:rFonts w:ascii="Times New Roman" w:eastAsia="仿宋_GB2312" w:hAnsi="Times New Roman" w:cs="Times New Roman"/>
          <w:kern w:val="0"/>
          <w:sz w:val="34"/>
          <w:szCs w:val="34"/>
        </w:rPr>
        <w:t>“</w:t>
      </w:r>
      <w:r>
        <w:rPr>
          <w:rFonts w:ascii="Times New Roman" w:eastAsia="仿宋_GB2312" w:hAnsi="Times New Roman" w:cs="Times New Roman"/>
          <w:kern w:val="0"/>
          <w:sz w:val="34"/>
          <w:szCs w:val="34"/>
        </w:rPr>
        <w:t>热备</w:t>
      </w:r>
      <w:r>
        <w:rPr>
          <w:rFonts w:ascii="Times New Roman" w:eastAsia="仿宋_GB2312" w:hAnsi="Times New Roman" w:cs="Times New Roman"/>
          <w:kern w:val="0"/>
          <w:sz w:val="34"/>
          <w:szCs w:val="34"/>
        </w:rPr>
        <w:t>”</w:t>
      </w:r>
      <w:r>
        <w:rPr>
          <w:rFonts w:ascii="Times New Roman" w:eastAsia="仿宋_GB2312" w:hAnsi="Times New Roman" w:cs="Times New Roman"/>
          <w:kern w:val="0"/>
          <w:sz w:val="34"/>
          <w:szCs w:val="34"/>
        </w:rPr>
        <w:t>状态</w:t>
      </w:r>
      <w:r>
        <w:rPr>
          <w:rFonts w:ascii="Times New Roman" w:eastAsia="仿宋_GB2312" w:hAnsi="Times New Roman" w:cs="Times New Roman"/>
          <w:bCs/>
          <w:color w:val="0D0D0D" w:themeColor="text1" w:themeTint="F2"/>
          <w:sz w:val="34"/>
          <w:szCs w:val="34"/>
        </w:rPr>
        <w:t>。</w:t>
      </w:r>
    </w:p>
    <w:p w:rsidR="0019643F" w:rsidRDefault="00A74349">
      <w:pPr>
        <w:pStyle w:val="a5"/>
        <w:spacing w:after="0" w:line="560" w:lineRule="exact"/>
        <w:ind w:firstLineChars="200" w:firstLine="680"/>
        <w:rPr>
          <w:rFonts w:ascii="Times New Roman" w:eastAsia="黑体" w:hAnsi="Times New Roman" w:cs="Times New Roman"/>
          <w:color w:val="0D0D0D" w:themeColor="text1" w:themeTint="F2"/>
          <w:kern w:val="0"/>
          <w:sz w:val="34"/>
          <w:szCs w:val="34"/>
        </w:rPr>
      </w:pPr>
      <w:r>
        <w:rPr>
          <w:rFonts w:ascii="Times New Roman" w:eastAsia="黑体" w:hAnsi="Times New Roman" w:cs="Times New Roman"/>
          <w:color w:val="0D0D0D" w:themeColor="text1" w:themeTint="F2"/>
          <w:kern w:val="0"/>
          <w:sz w:val="34"/>
          <w:szCs w:val="34"/>
        </w:rPr>
        <w:t>三、持续深化医药卫生体制改革</w:t>
      </w:r>
    </w:p>
    <w:p w:rsidR="0019643F" w:rsidRDefault="00A74349">
      <w:pPr>
        <w:pStyle w:val="a5"/>
        <w:spacing w:after="0" w:line="560" w:lineRule="exact"/>
        <w:ind w:firstLineChars="200" w:firstLine="680"/>
        <w:rPr>
          <w:rFonts w:ascii="Times New Roman" w:eastAsia="仿宋_GB2312" w:hAnsi="Times New Roman" w:cs="Times New Roman"/>
          <w:color w:val="0D0D0D" w:themeColor="text1" w:themeTint="F2"/>
          <w:sz w:val="34"/>
          <w:szCs w:val="34"/>
        </w:rPr>
      </w:pPr>
      <w:r>
        <w:rPr>
          <w:rFonts w:ascii="Times New Roman" w:eastAsia="楷体_GB2312" w:hAnsi="Times New Roman" w:cs="Times New Roman"/>
          <w:bCs/>
          <w:color w:val="0D0D0D" w:themeColor="text1" w:themeTint="F2"/>
          <w:sz w:val="34"/>
          <w:szCs w:val="34"/>
        </w:rPr>
        <w:t>9.</w:t>
      </w:r>
      <w:r>
        <w:rPr>
          <w:rFonts w:ascii="Times New Roman" w:eastAsia="楷体_GB2312" w:hAnsi="Times New Roman" w:cs="Times New Roman"/>
          <w:bCs/>
          <w:color w:val="0D0D0D" w:themeColor="text1" w:themeTint="F2"/>
          <w:sz w:val="34"/>
          <w:szCs w:val="34"/>
        </w:rPr>
        <w:t>深化公立医院综合改革</w:t>
      </w:r>
      <w:r>
        <w:rPr>
          <w:rFonts w:ascii="Times New Roman" w:eastAsia="仿宋_GB2312" w:hAnsi="Times New Roman" w:cs="Times New Roman"/>
          <w:bCs/>
          <w:color w:val="0D0D0D" w:themeColor="text1" w:themeTint="F2"/>
          <w:sz w:val="34"/>
          <w:szCs w:val="34"/>
        </w:rPr>
        <w:t>。</w:t>
      </w:r>
      <w:r>
        <w:rPr>
          <w:rFonts w:ascii="Times New Roman" w:eastAsia="仿宋_GB2312" w:hAnsi="Times New Roman" w:cs="Times New Roman"/>
          <w:bCs/>
          <w:color w:val="0D0D0D" w:themeColor="text1" w:themeTint="F2"/>
          <w:sz w:val="34"/>
          <w:szCs w:val="34"/>
        </w:rPr>
        <w:t>学习借鉴三明</w:t>
      </w:r>
      <w:proofErr w:type="gramStart"/>
      <w:r>
        <w:rPr>
          <w:rFonts w:ascii="Times New Roman" w:eastAsia="仿宋_GB2312" w:hAnsi="Times New Roman" w:cs="Times New Roman"/>
          <w:bCs/>
          <w:color w:val="0D0D0D" w:themeColor="text1" w:themeTint="F2"/>
          <w:sz w:val="34"/>
          <w:szCs w:val="34"/>
        </w:rPr>
        <w:t>医</w:t>
      </w:r>
      <w:proofErr w:type="gramEnd"/>
      <w:r>
        <w:rPr>
          <w:rFonts w:ascii="Times New Roman" w:eastAsia="仿宋_GB2312" w:hAnsi="Times New Roman" w:cs="Times New Roman"/>
          <w:bCs/>
          <w:color w:val="0D0D0D" w:themeColor="text1" w:themeTint="F2"/>
          <w:sz w:val="34"/>
          <w:szCs w:val="34"/>
        </w:rPr>
        <w:t>改经验，深入推进区域紧密型</w:t>
      </w:r>
      <w:proofErr w:type="gramStart"/>
      <w:r>
        <w:rPr>
          <w:rFonts w:ascii="Times New Roman" w:eastAsia="仿宋_GB2312" w:hAnsi="Times New Roman" w:cs="Times New Roman"/>
          <w:bCs/>
          <w:color w:val="0D0D0D" w:themeColor="text1" w:themeTint="F2"/>
          <w:sz w:val="34"/>
          <w:szCs w:val="34"/>
        </w:rPr>
        <w:t>医</w:t>
      </w:r>
      <w:proofErr w:type="gramEnd"/>
      <w:r>
        <w:rPr>
          <w:rFonts w:ascii="Times New Roman" w:eastAsia="仿宋_GB2312" w:hAnsi="Times New Roman" w:cs="Times New Roman"/>
          <w:bCs/>
          <w:color w:val="0D0D0D" w:themeColor="text1" w:themeTint="F2"/>
          <w:sz w:val="34"/>
          <w:szCs w:val="34"/>
        </w:rPr>
        <w:t>联体建设</w:t>
      </w:r>
      <w:r>
        <w:rPr>
          <w:rFonts w:ascii="Times New Roman" w:eastAsia="仿宋_GB2312" w:hAnsi="Times New Roman" w:cs="Times New Roman"/>
          <w:bCs/>
          <w:color w:val="0D0D0D" w:themeColor="text1" w:themeTint="F2"/>
          <w:sz w:val="34"/>
          <w:szCs w:val="34"/>
        </w:rPr>
        <w:t>。</w:t>
      </w:r>
      <w:r>
        <w:rPr>
          <w:rFonts w:ascii="Times New Roman" w:eastAsia="仿宋_GB2312" w:hAnsi="Times New Roman" w:cs="Times New Roman"/>
          <w:bCs/>
          <w:color w:val="0D0D0D" w:themeColor="text1" w:themeTint="F2"/>
          <w:sz w:val="34"/>
          <w:szCs w:val="34"/>
        </w:rPr>
        <w:t>加强</w:t>
      </w:r>
      <w:r>
        <w:rPr>
          <w:rFonts w:ascii="Times New Roman" w:eastAsia="仿宋_GB2312" w:hAnsi="Times New Roman" w:cs="Times New Roman"/>
          <w:bCs/>
          <w:color w:val="0D0D0D" w:themeColor="text1" w:themeTint="F2"/>
          <w:sz w:val="34"/>
          <w:szCs w:val="34"/>
        </w:rPr>
        <w:t>区级医院现代医院管理制度建设，</w:t>
      </w:r>
      <w:r>
        <w:rPr>
          <w:rFonts w:ascii="Times New Roman" w:eastAsia="仿宋_GB2312" w:hAnsi="Times New Roman" w:cs="Times New Roman"/>
          <w:color w:val="0D0D0D" w:themeColor="text1" w:themeTint="F2"/>
          <w:sz w:val="34"/>
          <w:szCs w:val="34"/>
        </w:rPr>
        <w:t>落实</w:t>
      </w:r>
      <w:proofErr w:type="gramStart"/>
      <w:r>
        <w:rPr>
          <w:rFonts w:ascii="Times New Roman" w:eastAsia="仿宋_GB2312" w:hAnsi="Times New Roman" w:cs="Times New Roman"/>
          <w:color w:val="0D0D0D" w:themeColor="text1" w:themeTint="F2"/>
          <w:sz w:val="34"/>
          <w:szCs w:val="34"/>
        </w:rPr>
        <w:t>医</w:t>
      </w:r>
      <w:proofErr w:type="gramEnd"/>
      <w:r>
        <w:rPr>
          <w:rFonts w:ascii="Times New Roman" w:eastAsia="仿宋_GB2312" w:hAnsi="Times New Roman" w:cs="Times New Roman"/>
          <w:color w:val="0D0D0D" w:themeColor="text1" w:themeTint="F2"/>
          <w:sz w:val="34"/>
          <w:szCs w:val="34"/>
        </w:rPr>
        <w:t>保付费改革制度，推动</w:t>
      </w:r>
      <w:r>
        <w:rPr>
          <w:rFonts w:ascii="Times New Roman" w:eastAsia="仿宋_GB2312" w:hAnsi="Times New Roman" w:cs="Times New Roman"/>
          <w:color w:val="0D0D0D" w:themeColor="text1" w:themeTint="F2"/>
          <w:sz w:val="34"/>
          <w:szCs w:val="34"/>
        </w:rPr>
        <w:t>DRG</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DIP</w:t>
      </w:r>
      <w:r>
        <w:rPr>
          <w:rFonts w:ascii="Times New Roman" w:eastAsia="仿宋_GB2312" w:hAnsi="Times New Roman" w:cs="Times New Roman"/>
          <w:color w:val="0D0D0D" w:themeColor="text1" w:themeTint="F2"/>
          <w:sz w:val="34"/>
          <w:szCs w:val="34"/>
        </w:rPr>
        <w:t>和糖尿病按人头付费落地。</w:t>
      </w:r>
      <w:r>
        <w:rPr>
          <w:rFonts w:ascii="Times New Roman" w:eastAsia="仿宋_GB2312" w:hAnsi="Times New Roman" w:cs="Times New Roman"/>
          <w:color w:val="0D0D0D" w:themeColor="text1" w:themeTint="F2"/>
          <w:sz w:val="34"/>
          <w:szCs w:val="34"/>
        </w:rPr>
        <w:t>加大推进薪酬制度改革力度</w:t>
      </w:r>
      <w:r>
        <w:rPr>
          <w:rFonts w:ascii="Times New Roman" w:eastAsia="仿宋_GB2312" w:hAnsi="Times New Roman" w:cs="Times New Roman"/>
          <w:color w:val="0D0D0D" w:themeColor="text1" w:themeTint="F2"/>
          <w:sz w:val="34"/>
          <w:szCs w:val="34"/>
        </w:rPr>
        <w:t>，落实内部分配自主权，</w:t>
      </w:r>
      <w:r>
        <w:rPr>
          <w:rFonts w:ascii="Times New Roman" w:eastAsia="仿宋_GB2312" w:hAnsi="Times New Roman" w:cs="Times New Roman"/>
          <w:color w:val="0D0D0D" w:themeColor="text1" w:themeTint="F2"/>
          <w:sz w:val="34"/>
          <w:szCs w:val="34"/>
        </w:rPr>
        <w:t>调动广大职工积极性</w:t>
      </w:r>
      <w:r>
        <w:rPr>
          <w:rFonts w:ascii="Times New Roman" w:eastAsia="仿宋_GB2312" w:hAnsi="Times New Roman" w:cs="Times New Roman"/>
          <w:color w:val="0D0D0D" w:themeColor="text1" w:themeTint="F2"/>
          <w:sz w:val="34"/>
          <w:szCs w:val="34"/>
        </w:rPr>
        <w:t>。</w:t>
      </w:r>
    </w:p>
    <w:p w:rsidR="0019643F" w:rsidRDefault="00A74349">
      <w:pPr>
        <w:adjustRightInd w:val="0"/>
        <w:snapToGrid w:val="0"/>
        <w:spacing w:line="560" w:lineRule="exact"/>
        <w:ind w:firstLineChars="200" w:firstLine="680"/>
        <w:jc w:val="left"/>
        <w:rPr>
          <w:rFonts w:ascii="Times New Roman" w:eastAsia="仿宋_GB2312" w:hAnsi="Times New Roman" w:cs="Times New Roman"/>
          <w:color w:val="0D0D0D" w:themeColor="text1" w:themeTint="F2"/>
          <w:sz w:val="34"/>
          <w:szCs w:val="34"/>
        </w:rPr>
      </w:pPr>
      <w:r>
        <w:rPr>
          <w:rFonts w:ascii="Times New Roman" w:eastAsia="楷体_GB2312" w:hAnsi="Times New Roman" w:cs="Times New Roman"/>
          <w:color w:val="0D0D0D" w:themeColor="text1" w:themeTint="F2"/>
          <w:sz w:val="34"/>
          <w:szCs w:val="34"/>
        </w:rPr>
        <w:t>10.</w:t>
      </w:r>
      <w:r>
        <w:rPr>
          <w:rFonts w:ascii="Times New Roman" w:eastAsia="楷体_GB2312" w:hAnsi="Times New Roman" w:cs="Times New Roman"/>
          <w:color w:val="0D0D0D" w:themeColor="text1" w:themeTint="F2"/>
          <w:sz w:val="34"/>
          <w:szCs w:val="34"/>
        </w:rPr>
        <w:t>推进区域</w:t>
      </w:r>
      <w:proofErr w:type="gramStart"/>
      <w:r>
        <w:rPr>
          <w:rFonts w:ascii="Times New Roman" w:eastAsia="楷体_GB2312" w:hAnsi="Times New Roman" w:cs="Times New Roman"/>
          <w:color w:val="0D0D0D" w:themeColor="text1" w:themeTint="F2"/>
          <w:sz w:val="34"/>
          <w:szCs w:val="34"/>
        </w:rPr>
        <w:t>医</w:t>
      </w:r>
      <w:proofErr w:type="gramEnd"/>
      <w:r>
        <w:rPr>
          <w:rFonts w:ascii="Times New Roman" w:eastAsia="楷体_GB2312" w:hAnsi="Times New Roman" w:cs="Times New Roman"/>
          <w:color w:val="0D0D0D" w:themeColor="text1" w:themeTint="F2"/>
          <w:sz w:val="34"/>
          <w:szCs w:val="34"/>
        </w:rPr>
        <w:t>共体建设。</w:t>
      </w:r>
      <w:r>
        <w:rPr>
          <w:rFonts w:ascii="Times New Roman" w:eastAsia="仿宋_GB2312" w:hAnsi="Times New Roman" w:cs="Times New Roman"/>
          <w:color w:val="0D0D0D" w:themeColor="text1" w:themeTint="F2"/>
          <w:sz w:val="34"/>
          <w:szCs w:val="34"/>
        </w:rPr>
        <w:t>以区医院、区中医院为龙头完善区域分级诊疗体系，推动优质医疗资源扩容。以社区医院、胸痛单元、糖尿病门诊单元建设为抓手，加强区域</w:t>
      </w:r>
      <w:proofErr w:type="gramStart"/>
      <w:r>
        <w:rPr>
          <w:rFonts w:ascii="Times New Roman" w:eastAsia="仿宋_GB2312" w:hAnsi="Times New Roman" w:cs="Times New Roman"/>
          <w:color w:val="0D0D0D" w:themeColor="text1" w:themeTint="F2"/>
          <w:sz w:val="34"/>
          <w:szCs w:val="34"/>
        </w:rPr>
        <w:t>内公卫</w:t>
      </w:r>
      <w:proofErr w:type="gramEnd"/>
      <w:r>
        <w:rPr>
          <w:rFonts w:ascii="Times New Roman" w:eastAsia="仿宋_GB2312" w:hAnsi="Times New Roman" w:cs="Times New Roman"/>
          <w:color w:val="0D0D0D" w:themeColor="text1" w:themeTint="F2"/>
          <w:sz w:val="34"/>
          <w:szCs w:val="34"/>
        </w:rPr>
        <w:t>、医疗信息互联互通。</w:t>
      </w:r>
      <w:r>
        <w:rPr>
          <w:rFonts w:ascii="Times New Roman" w:eastAsia="仿宋_GB2312" w:hAnsi="Times New Roman" w:cs="Times New Roman"/>
          <w:color w:val="0D0D0D" w:themeColor="text1" w:themeTint="F2"/>
          <w:sz w:val="34"/>
          <w:szCs w:val="34"/>
        </w:rPr>
        <w:t>推动区域内产科联盟、儿科联盟建设。</w:t>
      </w:r>
      <w:r>
        <w:rPr>
          <w:rFonts w:ascii="Times New Roman" w:eastAsia="仿宋_GB2312" w:hAnsi="Times New Roman" w:cs="Times New Roman"/>
          <w:color w:val="0D0D0D" w:themeColor="text1" w:themeTint="F2"/>
          <w:sz w:val="34"/>
          <w:szCs w:val="34"/>
        </w:rPr>
        <w:t xml:space="preserve">   </w:t>
      </w:r>
    </w:p>
    <w:p w:rsidR="0019643F" w:rsidRDefault="00A74349">
      <w:pPr>
        <w:spacing w:line="560" w:lineRule="exact"/>
        <w:ind w:firstLineChars="200" w:firstLine="680"/>
        <w:jc w:val="left"/>
        <w:rPr>
          <w:rFonts w:ascii="Times New Roman" w:eastAsia="仿宋_GB2312" w:hAnsi="Times New Roman" w:cs="Times New Roman"/>
          <w:color w:val="0D0D0D" w:themeColor="text1" w:themeTint="F2"/>
          <w:sz w:val="34"/>
          <w:szCs w:val="34"/>
        </w:rPr>
      </w:pPr>
      <w:r>
        <w:rPr>
          <w:rFonts w:ascii="Times New Roman" w:eastAsia="楷体_GB2312" w:hAnsi="Times New Roman" w:cs="Times New Roman"/>
          <w:color w:val="0D0D0D" w:themeColor="text1" w:themeTint="F2"/>
          <w:sz w:val="34"/>
          <w:szCs w:val="34"/>
        </w:rPr>
        <w:t>11.</w:t>
      </w:r>
      <w:r>
        <w:rPr>
          <w:rFonts w:ascii="Times New Roman" w:eastAsia="楷体_GB2312" w:hAnsi="Times New Roman" w:cs="Times New Roman"/>
          <w:color w:val="0D0D0D" w:themeColor="text1" w:themeTint="F2"/>
          <w:sz w:val="34"/>
          <w:szCs w:val="34"/>
        </w:rPr>
        <w:t>做好家庭医生签约服务。</w:t>
      </w:r>
      <w:r>
        <w:rPr>
          <w:rFonts w:ascii="Times New Roman" w:eastAsia="仿宋_GB2312" w:hAnsi="Times New Roman" w:cs="Times New Roman"/>
          <w:color w:val="0D0D0D" w:themeColor="text1" w:themeTint="F2"/>
          <w:sz w:val="34"/>
          <w:szCs w:val="34"/>
        </w:rPr>
        <w:t>以高血压、糖尿病等慢性病管理为切入点，推进</w:t>
      </w:r>
      <w:r>
        <w:rPr>
          <w:rFonts w:ascii="Times New Roman" w:eastAsia="仿宋_GB2312" w:hAnsi="Times New Roman" w:cs="Times New Roman"/>
          <w:color w:val="0D0D0D" w:themeColor="text1" w:themeTint="F2"/>
          <w:sz w:val="34"/>
          <w:szCs w:val="34"/>
        </w:rPr>
        <w:t>基层医疗机构诊疗服务与家</w:t>
      </w:r>
      <w:proofErr w:type="gramStart"/>
      <w:r>
        <w:rPr>
          <w:rFonts w:ascii="Times New Roman" w:eastAsia="仿宋_GB2312" w:hAnsi="Times New Roman" w:cs="Times New Roman"/>
          <w:color w:val="0D0D0D" w:themeColor="text1" w:themeTint="F2"/>
          <w:sz w:val="34"/>
          <w:szCs w:val="34"/>
        </w:rPr>
        <w:t>医</w:t>
      </w:r>
      <w:r>
        <w:rPr>
          <w:rFonts w:ascii="Times New Roman" w:eastAsia="仿宋_GB2312" w:hAnsi="Times New Roman" w:cs="Times New Roman"/>
          <w:color w:val="0D0D0D" w:themeColor="text1" w:themeTint="F2"/>
          <w:sz w:val="34"/>
          <w:szCs w:val="34"/>
        </w:rPr>
        <w:lastRenderedPageBreak/>
        <w:t>公卫服务医</w:t>
      </w:r>
      <w:proofErr w:type="gramEnd"/>
      <w:r>
        <w:rPr>
          <w:rFonts w:ascii="Times New Roman" w:eastAsia="仿宋_GB2312" w:hAnsi="Times New Roman" w:cs="Times New Roman"/>
          <w:color w:val="0D0D0D" w:themeColor="text1" w:themeTint="F2"/>
          <w:sz w:val="34"/>
          <w:szCs w:val="34"/>
        </w:rPr>
        <w:t>防联动、相互融合</w:t>
      </w:r>
      <w:r>
        <w:rPr>
          <w:rFonts w:ascii="Times New Roman" w:eastAsia="仿宋_GB2312" w:hAnsi="Times New Roman" w:cs="Times New Roman"/>
          <w:color w:val="0D0D0D" w:themeColor="text1" w:themeTint="F2"/>
          <w:sz w:val="34"/>
          <w:szCs w:val="34"/>
        </w:rPr>
        <w:t>。完善家庭医生职称晋升加分政策，建立长效激励机制，提升签约服务质量。开展老年人健康服务，家庭医生签约服务老年人</w:t>
      </w:r>
      <w:r>
        <w:rPr>
          <w:rFonts w:ascii="Times New Roman" w:eastAsia="仿宋_GB2312" w:hAnsi="Times New Roman" w:cs="Times New Roman"/>
          <w:color w:val="0D0D0D" w:themeColor="text1" w:themeTint="F2"/>
          <w:sz w:val="34"/>
          <w:szCs w:val="34"/>
        </w:rPr>
        <w:t>8</w:t>
      </w:r>
      <w:r>
        <w:rPr>
          <w:rFonts w:ascii="Times New Roman" w:eastAsia="仿宋_GB2312" w:hAnsi="Times New Roman" w:cs="Times New Roman"/>
          <w:color w:val="0D0D0D" w:themeColor="text1" w:themeTint="F2"/>
          <w:sz w:val="34"/>
          <w:szCs w:val="34"/>
        </w:rPr>
        <w:t>万人，为失能半失能开展入户健康服务</w:t>
      </w:r>
      <w:r>
        <w:rPr>
          <w:rFonts w:ascii="Times New Roman" w:eastAsia="仿宋_GB2312" w:hAnsi="Times New Roman" w:cs="Times New Roman"/>
          <w:color w:val="0D0D0D" w:themeColor="text1" w:themeTint="F2"/>
          <w:sz w:val="34"/>
          <w:szCs w:val="34"/>
        </w:rPr>
        <w:t>1</w:t>
      </w:r>
      <w:r>
        <w:rPr>
          <w:rFonts w:ascii="Times New Roman" w:eastAsia="仿宋_GB2312" w:hAnsi="Times New Roman" w:cs="Times New Roman"/>
          <w:color w:val="0D0D0D" w:themeColor="text1" w:themeTint="F2"/>
          <w:sz w:val="34"/>
          <w:szCs w:val="34"/>
        </w:rPr>
        <w:t>万人次，为有需求人群建立家庭病床服务。</w:t>
      </w:r>
      <w:r>
        <w:rPr>
          <w:rFonts w:ascii="Times New Roman" w:eastAsia="仿宋_GB2312" w:hAnsi="Times New Roman" w:cs="Times New Roman"/>
          <w:color w:val="0D0D0D" w:themeColor="text1" w:themeTint="F2"/>
          <w:sz w:val="34"/>
          <w:szCs w:val="34"/>
        </w:rPr>
        <w:t xml:space="preserve">   </w:t>
      </w:r>
    </w:p>
    <w:p w:rsidR="0019643F" w:rsidRDefault="00A74349">
      <w:pPr>
        <w:spacing w:line="560" w:lineRule="exact"/>
        <w:ind w:firstLineChars="200" w:firstLine="680"/>
        <w:jc w:val="left"/>
        <w:rPr>
          <w:rFonts w:ascii="Times New Roman" w:eastAsia="仿宋_GB2312" w:hAnsi="Times New Roman" w:cs="Times New Roman"/>
          <w:color w:val="0D0D0D" w:themeColor="text1" w:themeTint="F2"/>
          <w:sz w:val="34"/>
          <w:szCs w:val="34"/>
        </w:rPr>
      </w:pPr>
      <w:r>
        <w:rPr>
          <w:rFonts w:ascii="Times New Roman" w:eastAsia="楷体_GB2312" w:hAnsi="Times New Roman" w:cs="Times New Roman"/>
          <w:color w:val="0D0D0D" w:themeColor="text1" w:themeTint="F2"/>
          <w:sz w:val="34"/>
          <w:szCs w:val="34"/>
        </w:rPr>
        <w:t>12.</w:t>
      </w:r>
      <w:r>
        <w:rPr>
          <w:rFonts w:ascii="Times New Roman" w:eastAsia="楷体_GB2312" w:hAnsi="Times New Roman" w:cs="Times New Roman"/>
          <w:color w:val="0D0D0D" w:themeColor="text1" w:themeTint="F2"/>
          <w:sz w:val="34"/>
          <w:szCs w:val="34"/>
        </w:rPr>
        <w:t>深入推进</w:t>
      </w:r>
      <w:r>
        <w:rPr>
          <w:rFonts w:ascii="Times New Roman" w:eastAsia="楷体_GB2312" w:hAnsi="Times New Roman" w:cs="Times New Roman"/>
          <w:color w:val="0D0D0D" w:themeColor="text1" w:themeTint="F2"/>
          <w:sz w:val="34"/>
          <w:szCs w:val="34"/>
        </w:rPr>
        <w:t>“</w:t>
      </w:r>
      <w:r>
        <w:rPr>
          <w:rFonts w:ascii="Times New Roman" w:eastAsia="楷体_GB2312" w:hAnsi="Times New Roman" w:cs="Times New Roman"/>
          <w:color w:val="0D0D0D" w:themeColor="text1" w:themeTint="F2"/>
          <w:sz w:val="34"/>
          <w:szCs w:val="34"/>
        </w:rPr>
        <w:t>互联网</w:t>
      </w:r>
      <w:r>
        <w:rPr>
          <w:rFonts w:ascii="Times New Roman" w:eastAsia="楷体_GB2312" w:hAnsi="Times New Roman" w:cs="Times New Roman"/>
          <w:color w:val="0D0D0D" w:themeColor="text1" w:themeTint="F2"/>
          <w:sz w:val="34"/>
          <w:szCs w:val="34"/>
        </w:rPr>
        <w:t>+</w:t>
      </w:r>
      <w:r>
        <w:rPr>
          <w:rFonts w:ascii="Times New Roman" w:eastAsia="楷体_GB2312" w:hAnsi="Times New Roman" w:cs="Times New Roman"/>
          <w:color w:val="0D0D0D" w:themeColor="text1" w:themeTint="F2"/>
          <w:sz w:val="34"/>
          <w:szCs w:val="34"/>
        </w:rPr>
        <w:t>医疗健康</w:t>
      </w:r>
      <w:r>
        <w:rPr>
          <w:rFonts w:ascii="Times New Roman" w:eastAsia="楷体_GB2312" w:hAnsi="Times New Roman" w:cs="Times New Roman"/>
          <w:color w:val="0D0D0D" w:themeColor="text1" w:themeTint="F2"/>
          <w:sz w:val="34"/>
          <w:szCs w:val="34"/>
        </w:rPr>
        <w:t>”</w:t>
      </w:r>
      <w:r>
        <w:rPr>
          <w:rFonts w:ascii="Times New Roman" w:eastAsia="楷体_GB2312" w:hAnsi="Times New Roman" w:cs="Times New Roman"/>
          <w:color w:val="0D0D0D" w:themeColor="text1" w:themeTint="F2"/>
          <w:sz w:val="34"/>
          <w:szCs w:val="34"/>
        </w:rPr>
        <w:t>建设</w:t>
      </w:r>
      <w:r>
        <w:rPr>
          <w:rFonts w:ascii="Times New Roman" w:eastAsia="楷体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加强智慧医院建设，完善</w:t>
      </w:r>
      <w:r>
        <w:rPr>
          <w:rFonts w:ascii="Times New Roman" w:eastAsia="仿宋_GB2312" w:hAnsi="Times New Roman" w:cs="Times New Roman"/>
          <w:color w:val="0D0D0D" w:themeColor="text1" w:themeTint="F2"/>
          <w:sz w:val="34"/>
          <w:szCs w:val="34"/>
        </w:rPr>
        <w:t>基层医疗机构</w:t>
      </w:r>
      <w:r>
        <w:rPr>
          <w:rFonts w:ascii="Times New Roman" w:eastAsia="仿宋_GB2312" w:hAnsi="Times New Roman" w:cs="Times New Roman"/>
          <w:color w:val="0D0D0D" w:themeColor="text1" w:themeTint="F2"/>
          <w:sz w:val="34"/>
          <w:szCs w:val="34"/>
        </w:rPr>
        <w:t>智慧就医和智能化健康服务建设应用</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巩固扩大影像诊断中心现有成果，区医院和区中医院实现影像图像相互调阅；确定区域内结果互认项目和标准，年内实现结果互认。</w:t>
      </w:r>
      <w:r>
        <w:rPr>
          <w:rFonts w:ascii="Times New Roman" w:eastAsia="仿宋_GB2312" w:hAnsi="Times New Roman" w:cs="Times New Roman"/>
          <w:color w:val="0D0D0D" w:themeColor="text1" w:themeTint="F2"/>
          <w:sz w:val="34"/>
          <w:szCs w:val="34"/>
        </w:rPr>
        <w:t>持续推进</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互联网</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护理服务</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 xml:space="preserve">      </w:t>
      </w:r>
    </w:p>
    <w:p w:rsidR="0019643F" w:rsidRDefault="00A74349">
      <w:pPr>
        <w:pStyle w:val="21"/>
        <w:spacing w:after="0" w:line="560" w:lineRule="exact"/>
        <w:rPr>
          <w:rFonts w:ascii="Times New Roman" w:eastAsia="仿宋_GB2312" w:hAnsi="Times New Roman" w:cs="Times New Roman"/>
          <w:color w:val="0D0D0D" w:themeColor="text1" w:themeTint="F2"/>
          <w:sz w:val="34"/>
          <w:szCs w:val="34"/>
        </w:rPr>
      </w:pPr>
      <w:r>
        <w:rPr>
          <w:rFonts w:ascii="Times New Roman" w:eastAsia="仿宋_GB2312" w:hAnsi="Times New Roman" w:cs="Times New Roman"/>
          <w:color w:val="0D0D0D" w:themeColor="text1" w:themeTint="F2"/>
          <w:sz w:val="34"/>
          <w:szCs w:val="34"/>
        </w:rPr>
        <w:t xml:space="preserve">   </w:t>
      </w:r>
      <w:r>
        <w:rPr>
          <w:rFonts w:ascii="Times New Roman" w:eastAsia="黑体" w:hAnsi="Times New Roman" w:cs="Times New Roman"/>
          <w:color w:val="0D0D0D" w:themeColor="text1" w:themeTint="F2"/>
          <w:sz w:val="34"/>
          <w:szCs w:val="34"/>
        </w:rPr>
        <w:t xml:space="preserve"> </w:t>
      </w:r>
      <w:r>
        <w:rPr>
          <w:rFonts w:ascii="Times New Roman" w:eastAsia="黑体" w:hAnsi="Times New Roman" w:cs="Times New Roman"/>
          <w:color w:val="0D0D0D" w:themeColor="text1" w:themeTint="F2"/>
          <w:sz w:val="34"/>
          <w:szCs w:val="34"/>
        </w:rPr>
        <w:t>四、</w:t>
      </w:r>
      <w:r>
        <w:rPr>
          <w:rFonts w:ascii="Times New Roman" w:eastAsia="黑体" w:hAnsi="Times New Roman" w:cs="Times New Roman"/>
          <w:color w:val="0D0D0D" w:themeColor="text1" w:themeTint="F2"/>
          <w:sz w:val="34"/>
          <w:szCs w:val="34"/>
        </w:rPr>
        <w:t>扎实推进健康</w:t>
      </w:r>
      <w:proofErr w:type="gramStart"/>
      <w:r>
        <w:rPr>
          <w:rFonts w:ascii="Times New Roman" w:eastAsia="黑体" w:hAnsi="Times New Roman" w:cs="Times New Roman"/>
          <w:color w:val="0D0D0D" w:themeColor="text1" w:themeTint="F2"/>
          <w:sz w:val="34"/>
          <w:szCs w:val="34"/>
        </w:rPr>
        <w:t>蓟</w:t>
      </w:r>
      <w:proofErr w:type="gramEnd"/>
      <w:r>
        <w:rPr>
          <w:rFonts w:ascii="Times New Roman" w:eastAsia="黑体" w:hAnsi="Times New Roman" w:cs="Times New Roman"/>
          <w:color w:val="0D0D0D" w:themeColor="text1" w:themeTint="F2"/>
          <w:sz w:val="34"/>
          <w:szCs w:val="34"/>
        </w:rPr>
        <w:t>州行动</w:t>
      </w:r>
    </w:p>
    <w:p w:rsidR="0019643F" w:rsidRDefault="00A74349">
      <w:pPr>
        <w:spacing w:line="560" w:lineRule="exact"/>
        <w:ind w:firstLineChars="200" w:firstLine="680"/>
        <w:jc w:val="left"/>
        <w:rPr>
          <w:rFonts w:ascii="Times New Roman" w:eastAsia="仿宋_GB2312" w:hAnsi="Times New Roman" w:cs="Times New Roman"/>
          <w:color w:val="000000"/>
          <w:sz w:val="34"/>
          <w:szCs w:val="34"/>
        </w:rPr>
      </w:pPr>
      <w:r>
        <w:rPr>
          <w:rFonts w:ascii="Times New Roman" w:eastAsia="楷体_GB2312" w:hAnsi="Times New Roman" w:cs="Times New Roman"/>
          <w:color w:val="000000"/>
          <w:sz w:val="34"/>
          <w:szCs w:val="34"/>
        </w:rPr>
        <w:t>13.</w:t>
      </w:r>
      <w:r>
        <w:rPr>
          <w:rFonts w:ascii="Times New Roman" w:eastAsia="楷体_GB2312" w:hAnsi="Times New Roman" w:cs="Times New Roman"/>
          <w:color w:val="000000"/>
          <w:sz w:val="34"/>
          <w:szCs w:val="34"/>
        </w:rPr>
        <w:t>健全</w:t>
      </w:r>
      <w:r>
        <w:rPr>
          <w:rFonts w:ascii="Times New Roman" w:eastAsia="楷体_GB2312" w:hAnsi="Times New Roman" w:cs="Times New Roman"/>
          <w:color w:val="000000"/>
          <w:sz w:val="34"/>
          <w:szCs w:val="34"/>
        </w:rPr>
        <w:t>完善</w:t>
      </w:r>
      <w:r>
        <w:rPr>
          <w:rFonts w:ascii="Times New Roman" w:eastAsia="楷体_GB2312" w:hAnsi="Times New Roman" w:cs="Times New Roman"/>
          <w:color w:val="000000"/>
          <w:sz w:val="34"/>
          <w:szCs w:val="34"/>
        </w:rPr>
        <w:t>健康</w:t>
      </w:r>
      <w:proofErr w:type="gramStart"/>
      <w:r>
        <w:rPr>
          <w:rFonts w:ascii="Times New Roman" w:eastAsia="楷体_GB2312" w:hAnsi="Times New Roman" w:cs="Times New Roman"/>
          <w:color w:val="000000"/>
          <w:sz w:val="34"/>
          <w:szCs w:val="34"/>
        </w:rPr>
        <w:t>蓟州行动</w:t>
      </w:r>
      <w:proofErr w:type="gramEnd"/>
      <w:r>
        <w:rPr>
          <w:rFonts w:ascii="Times New Roman" w:eastAsia="楷体_GB2312" w:hAnsi="Times New Roman" w:cs="Times New Roman"/>
          <w:color w:val="000000"/>
          <w:sz w:val="34"/>
          <w:szCs w:val="34"/>
        </w:rPr>
        <w:t>工作机制</w:t>
      </w:r>
      <w:r>
        <w:rPr>
          <w:rFonts w:ascii="Times New Roman" w:eastAsia="仿宋_GB2312" w:hAnsi="Times New Roman" w:cs="Times New Roman"/>
          <w:color w:val="000000"/>
          <w:sz w:val="34"/>
          <w:szCs w:val="34"/>
        </w:rPr>
        <w:t>。发挥牵头部门作用，修订完善健康</w:t>
      </w:r>
      <w:proofErr w:type="gramStart"/>
      <w:r>
        <w:rPr>
          <w:rFonts w:ascii="Times New Roman" w:eastAsia="仿宋_GB2312" w:hAnsi="Times New Roman" w:cs="Times New Roman"/>
          <w:color w:val="000000"/>
          <w:sz w:val="34"/>
          <w:szCs w:val="34"/>
        </w:rPr>
        <w:t>蓟州行动工作任务台</w:t>
      </w:r>
      <w:proofErr w:type="gramEnd"/>
      <w:r>
        <w:rPr>
          <w:rFonts w:ascii="Times New Roman" w:eastAsia="仿宋_GB2312" w:hAnsi="Times New Roman" w:cs="Times New Roman"/>
          <w:color w:val="000000"/>
          <w:sz w:val="34"/>
          <w:szCs w:val="34"/>
        </w:rPr>
        <w:t>账，</w:t>
      </w:r>
      <w:proofErr w:type="gramStart"/>
      <w:r>
        <w:rPr>
          <w:rFonts w:ascii="Times New Roman" w:eastAsia="仿宋_GB2312" w:hAnsi="Times New Roman" w:cs="Times New Roman"/>
          <w:color w:val="000000"/>
          <w:sz w:val="34"/>
          <w:szCs w:val="34"/>
        </w:rPr>
        <w:t>明确部门</w:t>
      </w:r>
      <w:proofErr w:type="gramEnd"/>
      <w:r>
        <w:rPr>
          <w:rFonts w:ascii="Times New Roman" w:eastAsia="仿宋_GB2312" w:hAnsi="Times New Roman" w:cs="Times New Roman"/>
          <w:color w:val="000000"/>
          <w:sz w:val="34"/>
          <w:szCs w:val="34"/>
        </w:rPr>
        <w:t>职责，强化任务分工，营造全民参与氛围。严格落实健康</w:t>
      </w:r>
      <w:proofErr w:type="gramStart"/>
      <w:r>
        <w:rPr>
          <w:rFonts w:ascii="Times New Roman" w:eastAsia="仿宋_GB2312" w:hAnsi="Times New Roman" w:cs="Times New Roman"/>
          <w:color w:val="000000"/>
          <w:sz w:val="34"/>
          <w:szCs w:val="34"/>
        </w:rPr>
        <w:t>蓟州行动</w:t>
      </w:r>
      <w:proofErr w:type="gramEnd"/>
      <w:r>
        <w:rPr>
          <w:rFonts w:ascii="Times New Roman" w:eastAsia="仿宋_GB2312" w:hAnsi="Times New Roman" w:cs="Times New Roman"/>
          <w:color w:val="000000"/>
          <w:sz w:val="34"/>
          <w:szCs w:val="34"/>
        </w:rPr>
        <w:t>工作例会制度，加强工作协调，推动</w:t>
      </w:r>
      <w:r>
        <w:rPr>
          <w:rFonts w:ascii="Times New Roman" w:eastAsia="仿宋_GB2312" w:hAnsi="Times New Roman" w:cs="Times New Roman"/>
          <w:color w:val="000000"/>
          <w:sz w:val="34"/>
          <w:szCs w:val="34"/>
        </w:rPr>
        <w:t>19</w:t>
      </w:r>
      <w:r>
        <w:rPr>
          <w:rFonts w:ascii="Times New Roman" w:eastAsia="仿宋_GB2312" w:hAnsi="Times New Roman" w:cs="Times New Roman"/>
          <w:color w:val="000000"/>
          <w:sz w:val="34"/>
          <w:szCs w:val="34"/>
        </w:rPr>
        <w:t>个专项行动计划有效实施，着力打造特色和亮点。</w:t>
      </w:r>
      <w:r>
        <w:rPr>
          <w:rFonts w:ascii="Times New Roman" w:eastAsia="仿宋_GB2312" w:hAnsi="Times New Roman" w:cs="Times New Roman"/>
          <w:color w:val="000000"/>
          <w:sz w:val="34"/>
          <w:szCs w:val="34"/>
        </w:rPr>
        <w:t>健全考核与监测评估机制，强化日常督导检查推动，完成健康</w:t>
      </w:r>
      <w:proofErr w:type="gramStart"/>
      <w:r>
        <w:rPr>
          <w:rFonts w:ascii="Times New Roman" w:eastAsia="仿宋_GB2312" w:hAnsi="Times New Roman" w:cs="Times New Roman"/>
          <w:color w:val="000000"/>
          <w:sz w:val="34"/>
          <w:szCs w:val="34"/>
        </w:rPr>
        <w:t>蓟</w:t>
      </w:r>
      <w:proofErr w:type="gramEnd"/>
      <w:r>
        <w:rPr>
          <w:rFonts w:ascii="Times New Roman" w:eastAsia="仿宋_GB2312" w:hAnsi="Times New Roman" w:cs="Times New Roman"/>
          <w:color w:val="000000"/>
          <w:sz w:val="34"/>
          <w:szCs w:val="34"/>
        </w:rPr>
        <w:t>州</w:t>
      </w:r>
      <w:r>
        <w:rPr>
          <w:rFonts w:ascii="Times New Roman" w:eastAsia="仿宋_GB2312" w:hAnsi="Times New Roman" w:cs="Times New Roman"/>
          <w:color w:val="000000"/>
          <w:sz w:val="34"/>
          <w:szCs w:val="34"/>
        </w:rPr>
        <w:t>年度考核</w:t>
      </w:r>
      <w:r>
        <w:rPr>
          <w:rFonts w:ascii="Times New Roman" w:eastAsia="仿宋_GB2312" w:hAnsi="Times New Roman" w:cs="Times New Roman"/>
          <w:color w:val="000000"/>
          <w:sz w:val="34"/>
          <w:szCs w:val="34"/>
        </w:rPr>
        <w:t>评估。</w:t>
      </w:r>
    </w:p>
    <w:p w:rsidR="0019643F" w:rsidRDefault="00A74349">
      <w:pPr>
        <w:spacing w:line="560" w:lineRule="exact"/>
        <w:ind w:firstLineChars="200" w:firstLine="680"/>
        <w:jc w:val="left"/>
        <w:rPr>
          <w:rFonts w:ascii="Times New Roman" w:eastAsia="仿宋_GB2312" w:hAnsi="Times New Roman" w:cs="Times New Roman"/>
          <w:color w:val="0D0D0D" w:themeColor="text1" w:themeTint="F2"/>
          <w:sz w:val="34"/>
          <w:szCs w:val="34"/>
        </w:rPr>
      </w:pPr>
      <w:r>
        <w:rPr>
          <w:rFonts w:ascii="Times New Roman" w:eastAsia="楷体_GB2312" w:hAnsi="Times New Roman" w:cs="Times New Roman"/>
          <w:color w:val="0D0D0D" w:themeColor="text1" w:themeTint="F2"/>
          <w:sz w:val="34"/>
          <w:szCs w:val="34"/>
        </w:rPr>
        <w:t>14.</w:t>
      </w:r>
      <w:r>
        <w:rPr>
          <w:rFonts w:ascii="Times New Roman" w:eastAsia="楷体_GB2312" w:hAnsi="Times New Roman" w:cs="Times New Roman"/>
          <w:color w:val="0D0D0D" w:themeColor="text1" w:themeTint="F2"/>
          <w:sz w:val="34"/>
          <w:szCs w:val="34"/>
        </w:rPr>
        <w:t>扎实推进健康</w:t>
      </w:r>
      <w:proofErr w:type="gramStart"/>
      <w:r>
        <w:rPr>
          <w:rFonts w:ascii="Times New Roman" w:eastAsia="楷体_GB2312" w:hAnsi="Times New Roman" w:cs="Times New Roman"/>
          <w:color w:val="0D0D0D" w:themeColor="text1" w:themeTint="F2"/>
          <w:sz w:val="34"/>
          <w:szCs w:val="34"/>
        </w:rPr>
        <w:t>蓟州行动</w:t>
      </w:r>
      <w:proofErr w:type="gramEnd"/>
      <w:r>
        <w:rPr>
          <w:rFonts w:ascii="Times New Roman" w:eastAsia="楷体_GB2312" w:hAnsi="Times New Roman" w:cs="Times New Roman"/>
          <w:color w:val="0D0D0D" w:themeColor="text1" w:themeTint="F2"/>
          <w:sz w:val="34"/>
          <w:szCs w:val="34"/>
        </w:rPr>
        <w:t>实施。</w:t>
      </w:r>
      <w:r>
        <w:rPr>
          <w:rFonts w:ascii="Times New Roman" w:eastAsia="仿宋_GB2312" w:hAnsi="Times New Roman" w:cs="Times New Roman"/>
          <w:color w:val="000000"/>
          <w:sz w:val="34"/>
          <w:szCs w:val="34"/>
        </w:rPr>
        <w:t>坚持预防为主</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全面实施健康知识普及、合理膳食、控制吸烟、心理健康促进、健康细胞培育</w:t>
      </w:r>
      <w:r>
        <w:rPr>
          <w:rFonts w:ascii="Times New Roman" w:eastAsia="仿宋_GB2312" w:hAnsi="Times New Roman" w:cs="Times New Roman"/>
          <w:color w:val="000000"/>
          <w:sz w:val="34"/>
          <w:szCs w:val="34"/>
        </w:rPr>
        <w:t>五个</w:t>
      </w:r>
      <w:r>
        <w:rPr>
          <w:rFonts w:ascii="Times New Roman" w:eastAsia="仿宋_GB2312" w:hAnsi="Times New Roman" w:cs="Times New Roman"/>
          <w:color w:val="000000"/>
          <w:sz w:val="34"/>
          <w:szCs w:val="34"/>
        </w:rPr>
        <w:t>行动</w:t>
      </w:r>
      <w:r>
        <w:rPr>
          <w:rFonts w:ascii="Times New Roman" w:eastAsia="仿宋_GB2312" w:hAnsi="Times New Roman" w:cs="Times New Roman"/>
          <w:color w:val="000000"/>
          <w:sz w:val="34"/>
          <w:szCs w:val="34"/>
        </w:rPr>
        <w:t>计划，</w:t>
      </w:r>
      <w:r>
        <w:rPr>
          <w:rFonts w:ascii="Times New Roman" w:eastAsia="仿宋_GB2312" w:hAnsi="Times New Roman" w:cs="Times New Roman"/>
          <w:color w:val="000000"/>
          <w:sz w:val="34"/>
          <w:szCs w:val="34"/>
        </w:rPr>
        <w:t>积极干预健康影响因素</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关注重点人群，实施妇幼健康促进、职业健康保护、老年健康促进</w:t>
      </w:r>
      <w:r>
        <w:rPr>
          <w:rFonts w:ascii="Times New Roman" w:eastAsia="仿宋_GB2312" w:hAnsi="Times New Roman" w:cs="Times New Roman"/>
          <w:color w:val="000000"/>
          <w:sz w:val="34"/>
          <w:szCs w:val="34"/>
        </w:rPr>
        <w:t>三个</w:t>
      </w:r>
      <w:r>
        <w:rPr>
          <w:rFonts w:ascii="Times New Roman" w:eastAsia="仿宋_GB2312" w:hAnsi="Times New Roman" w:cs="Times New Roman"/>
          <w:color w:val="000000"/>
          <w:sz w:val="34"/>
          <w:szCs w:val="34"/>
        </w:rPr>
        <w:t>行动</w:t>
      </w:r>
      <w:r>
        <w:rPr>
          <w:rFonts w:ascii="Times New Roman" w:eastAsia="仿宋_GB2312" w:hAnsi="Times New Roman" w:cs="Times New Roman"/>
          <w:color w:val="000000"/>
          <w:sz w:val="34"/>
          <w:szCs w:val="34"/>
        </w:rPr>
        <w:t>计划，</w:t>
      </w:r>
      <w:r>
        <w:rPr>
          <w:rFonts w:ascii="Times New Roman" w:eastAsia="仿宋_GB2312" w:hAnsi="Times New Roman" w:cs="Times New Roman"/>
          <w:color w:val="000000"/>
          <w:sz w:val="34"/>
          <w:szCs w:val="34"/>
        </w:rPr>
        <w:t>维护全生命周期健康</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推</w:t>
      </w:r>
      <w:r>
        <w:rPr>
          <w:rFonts w:ascii="Times New Roman" w:eastAsia="仿宋_GB2312" w:hAnsi="Times New Roman" w:cs="Times New Roman"/>
          <w:color w:val="000000"/>
          <w:sz w:val="34"/>
          <w:szCs w:val="34"/>
        </w:rPr>
        <w:lastRenderedPageBreak/>
        <w:t>进防治结合</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实施心</w:t>
      </w:r>
      <w:r>
        <w:rPr>
          <w:rFonts w:ascii="Times New Roman" w:eastAsia="仿宋_GB2312" w:hAnsi="Times New Roman" w:cs="Times New Roman"/>
          <w:color w:val="000000"/>
          <w:sz w:val="34"/>
          <w:szCs w:val="34"/>
        </w:rPr>
        <w:t>脑</w:t>
      </w:r>
      <w:r>
        <w:rPr>
          <w:rFonts w:ascii="Times New Roman" w:eastAsia="仿宋_GB2312" w:hAnsi="Times New Roman" w:cs="Times New Roman"/>
          <w:color w:val="000000"/>
          <w:sz w:val="34"/>
          <w:szCs w:val="34"/>
        </w:rPr>
        <w:t>血管疾病、慢性呼吸系统疾病、癌症、糖尿病防治</w:t>
      </w:r>
      <w:r>
        <w:rPr>
          <w:rFonts w:ascii="Times New Roman" w:eastAsia="仿宋_GB2312" w:hAnsi="Times New Roman" w:cs="Times New Roman"/>
          <w:color w:val="000000"/>
          <w:sz w:val="34"/>
          <w:szCs w:val="34"/>
        </w:rPr>
        <w:t>和</w:t>
      </w:r>
      <w:r>
        <w:rPr>
          <w:rFonts w:ascii="Times New Roman" w:eastAsia="仿宋_GB2312" w:hAnsi="Times New Roman" w:cs="Times New Roman"/>
          <w:color w:val="000000"/>
          <w:sz w:val="34"/>
          <w:szCs w:val="34"/>
        </w:rPr>
        <w:t>传染病及地方病防控</w:t>
      </w:r>
      <w:r>
        <w:rPr>
          <w:rFonts w:ascii="Times New Roman" w:eastAsia="仿宋_GB2312" w:hAnsi="Times New Roman" w:cs="Times New Roman"/>
          <w:color w:val="000000"/>
          <w:sz w:val="34"/>
          <w:szCs w:val="34"/>
        </w:rPr>
        <w:t>五个</w:t>
      </w:r>
      <w:r>
        <w:rPr>
          <w:rFonts w:ascii="Times New Roman" w:eastAsia="仿宋_GB2312" w:hAnsi="Times New Roman" w:cs="Times New Roman"/>
          <w:color w:val="000000"/>
          <w:sz w:val="34"/>
          <w:szCs w:val="34"/>
        </w:rPr>
        <w:t>行动</w:t>
      </w:r>
      <w:r>
        <w:rPr>
          <w:rFonts w:ascii="Times New Roman" w:eastAsia="仿宋_GB2312" w:hAnsi="Times New Roman" w:cs="Times New Roman"/>
          <w:color w:val="000000"/>
          <w:sz w:val="34"/>
          <w:szCs w:val="34"/>
        </w:rPr>
        <w:t>计划，</w:t>
      </w:r>
      <w:r>
        <w:rPr>
          <w:rFonts w:ascii="Times New Roman" w:eastAsia="仿宋_GB2312" w:hAnsi="Times New Roman" w:cs="Times New Roman"/>
          <w:color w:val="000000"/>
          <w:sz w:val="34"/>
          <w:szCs w:val="34"/>
        </w:rPr>
        <w:t>有效防控重大疾病</w:t>
      </w:r>
      <w:r>
        <w:rPr>
          <w:rFonts w:ascii="Times New Roman" w:eastAsia="仿宋_GB2312" w:hAnsi="Times New Roman" w:cs="Times New Roman"/>
          <w:color w:val="000000"/>
          <w:sz w:val="34"/>
          <w:szCs w:val="34"/>
        </w:rPr>
        <w:t>；发挥中医治未病功能，实施</w:t>
      </w:r>
      <w:r>
        <w:rPr>
          <w:rFonts w:ascii="Times New Roman" w:eastAsia="仿宋_GB2312" w:hAnsi="Times New Roman" w:cs="Times New Roman"/>
          <w:color w:val="000000"/>
          <w:sz w:val="34"/>
          <w:szCs w:val="34"/>
        </w:rPr>
        <w:t>中医药创新发展行动，持续提升全区人民健康水平。</w:t>
      </w:r>
    </w:p>
    <w:p w:rsidR="0019643F" w:rsidRDefault="00A74349">
      <w:pPr>
        <w:pStyle w:val="2"/>
        <w:spacing w:line="560" w:lineRule="exact"/>
        <w:ind w:leftChars="0" w:left="0"/>
        <w:rPr>
          <w:rFonts w:ascii="Times New Roman" w:eastAsia="仿宋_GB2312" w:hAnsi="Times New Roman" w:cs="Times New Roman"/>
          <w:color w:val="0D0D0D" w:themeColor="text1" w:themeTint="F2"/>
          <w:sz w:val="34"/>
          <w:szCs w:val="34"/>
        </w:rPr>
      </w:pPr>
      <w:r>
        <w:rPr>
          <w:rFonts w:ascii="Times New Roman" w:eastAsia="仿宋_GB2312" w:hAnsi="Times New Roman" w:cs="Times New Roman"/>
          <w:color w:val="0D0D0D" w:themeColor="text1" w:themeTint="F2"/>
          <w:sz w:val="34"/>
          <w:szCs w:val="34"/>
        </w:rPr>
        <w:t xml:space="preserve">  </w:t>
      </w:r>
      <w:r>
        <w:rPr>
          <w:rFonts w:ascii="Times New Roman" w:eastAsia="黑体" w:hAnsi="Times New Roman" w:cs="Times New Roman"/>
          <w:color w:val="0D0D0D" w:themeColor="text1" w:themeTint="F2"/>
          <w:sz w:val="34"/>
          <w:szCs w:val="34"/>
        </w:rPr>
        <w:t xml:space="preserve">  </w:t>
      </w:r>
      <w:r>
        <w:rPr>
          <w:rFonts w:ascii="Times New Roman" w:eastAsia="黑体" w:hAnsi="Times New Roman" w:cs="Times New Roman"/>
          <w:color w:val="0D0D0D" w:themeColor="text1" w:themeTint="F2"/>
          <w:sz w:val="34"/>
          <w:szCs w:val="34"/>
        </w:rPr>
        <w:t>五</w:t>
      </w:r>
      <w:r>
        <w:rPr>
          <w:rFonts w:ascii="Times New Roman" w:eastAsia="黑体" w:hAnsi="Times New Roman" w:cs="Times New Roman"/>
          <w:color w:val="0D0D0D" w:themeColor="text1" w:themeTint="F2"/>
          <w:sz w:val="34"/>
          <w:szCs w:val="34"/>
        </w:rPr>
        <w:t>、持续优化医疗资源配置</w:t>
      </w:r>
    </w:p>
    <w:p w:rsidR="0019643F" w:rsidRDefault="00A74349">
      <w:pPr>
        <w:spacing w:line="560" w:lineRule="exact"/>
        <w:ind w:firstLineChars="200" w:firstLine="680"/>
        <w:jc w:val="left"/>
        <w:rPr>
          <w:rFonts w:ascii="Times New Roman" w:eastAsia="仿宋_GB2312" w:hAnsi="Times New Roman" w:cs="Times New Roman"/>
          <w:color w:val="0D0D0D" w:themeColor="text1" w:themeTint="F2"/>
          <w:sz w:val="34"/>
          <w:szCs w:val="34"/>
        </w:rPr>
      </w:pPr>
      <w:r>
        <w:rPr>
          <w:rFonts w:ascii="Times New Roman" w:eastAsia="楷体_GB2312" w:hAnsi="Times New Roman" w:cs="Times New Roman"/>
          <w:color w:val="0D0D0D" w:themeColor="text1" w:themeTint="F2"/>
          <w:sz w:val="34"/>
          <w:szCs w:val="34"/>
        </w:rPr>
        <w:t>15.</w:t>
      </w:r>
      <w:r>
        <w:rPr>
          <w:rFonts w:ascii="Times New Roman" w:eastAsia="楷体_GB2312" w:hAnsi="Times New Roman" w:cs="Times New Roman"/>
          <w:color w:val="0D0D0D" w:themeColor="text1" w:themeTint="F2"/>
          <w:sz w:val="34"/>
          <w:szCs w:val="34"/>
        </w:rPr>
        <w:t>加快推进中医院迁址新建工程。</w:t>
      </w:r>
      <w:r>
        <w:rPr>
          <w:rFonts w:ascii="Times New Roman" w:eastAsia="仿宋_GB2312" w:hAnsi="Times New Roman" w:cs="Times New Roman"/>
          <w:color w:val="0D0D0D" w:themeColor="text1" w:themeTint="F2"/>
          <w:sz w:val="34"/>
          <w:szCs w:val="34"/>
        </w:rPr>
        <w:t>积极筹措建设资金和医疗设备采购资金，</w:t>
      </w:r>
      <w:r>
        <w:rPr>
          <w:rFonts w:ascii="Times New Roman" w:eastAsia="仿宋_GB2312" w:hAnsi="Times New Roman" w:cs="Times New Roman"/>
          <w:color w:val="0D0D0D" w:themeColor="text1" w:themeTint="F2"/>
          <w:sz w:val="34"/>
          <w:szCs w:val="34"/>
        </w:rPr>
        <w:t>优化工程建设方案</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力争</w:t>
      </w:r>
      <w:r>
        <w:rPr>
          <w:rFonts w:ascii="Times New Roman" w:eastAsia="仿宋_GB2312" w:hAnsi="Times New Roman" w:cs="Times New Roman"/>
          <w:color w:val="0D0D0D" w:themeColor="text1" w:themeTint="F2"/>
          <w:sz w:val="34"/>
          <w:szCs w:val="34"/>
        </w:rPr>
        <w:t>2022</w:t>
      </w:r>
      <w:r>
        <w:rPr>
          <w:rFonts w:ascii="Times New Roman" w:eastAsia="仿宋_GB2312" w:hAnsi="Times New Roman" w:cs="Times New Roman"/>
          <w:color w:val="0D0D0D" w:themeColor="text1" w:themeTint="F2"/>
          <w:sz w:val="34"/>
          <w:szCs w:val="34"/>
        </w:rPr>
        <w:t>年</w:t>
      </w:r>
      <w:r>
        <w:rPr>
          <w:rFonts w:ascii="Times New Roman" w:eastAsia="仿宋_GB2312" w:hAnsi="Times New Roman" w:cs="Times New Roman"/>
          <w:color w:val="0D0D0D" w:themeColor="text1" w:themeTint="F2"/>
          <w:sz w:val="34"/>
          <w:szCs w:val="34"/>
        </w:rPr>
        <w:t>12</w:t>
      </w:r>
      <w:r>
        <w:rPr>
          <w:rFonts w:ascii="Times New Roman" w:eastAsia="仿宋_GB2312" w:hAnsi="Times New Roman" w:cs="Times New Roman"/>
          <w:color w:val="0D0D0D" w:themeColor="text1" w:themeTint="F2"/>
          <w:sz w:val="34"/>
          <w:szCs w:val="34"/>
        </w:rPr>
        <w:t>月底</w:t>
      </w:r>
      <w:r>
        <w:rPr>
          <w:rFonts w:ascii="Times New Roman" w:eastAsia="仿宋_GB2312" w:hAnsi="Times New Roman" w:cs="Times New Roman"/>
          <w:color w:val="0D0D0D" w:themeColor="text1" w:themeTint="F2"/>
          <w:sz w:val="34"/>
          <w:szCs w:val="34"/>
        </w:rPr>
        <w:t>完成竣工验收，</w:t>
      </w:r>
      <w:r>
        <w:rPr>
          <w:rFonts w:ascii="Times New Roman" w:eastAsia="仿宋_GB2312" w:hAnsi="Times New Roman" w:cs="Times New Roman"/>
          <w:color w:val="0D0D0D" w:themeColor="text1" w:themeTint="F2"/>
          <w:sz w:val="34"/>
          <w:szCs w:val="34"/>
        </w:rPr>
        <w:t>年内完成投资</w:t>
      </w:r>
      <w:r>
        <w:rPr>
          <w:rFonts w:ascii="Times New Roman" w:eastAsia="仿宋_GB2312" w:hAnsi="Times New Roman" w:cs="Times New Roman"/>
          <w:color w:val="0D0D0D" w:themeColor="text1" w:themeTint="F2"/>
          <w:sz w:val="34"/>
          <w:szCs w:val="34"/>
        </w:rPr>
        <w:t>3.65</w:t>
      </w:r>
      <w:r>
        <w:rPr>
          <w:rFonts w:ascii="Times New Roman" w:eastAsia="仿宋_GB2312" w:hAnsi="Times New Roman" w:cs="Times New Roman"/>
          <w:color w:val="0D0D0D" w:themeColor="text1" w:themeTint="F2"/>
          <w:sz w:val="34"/>
          <w:szCs w:val="34"/>
        </w:rPr>
        <w:t>亿</w:t>
      </w:r>
      <w:r>
        <w:rPr>
          <w:rFonts w:ascii="Times New Roman" w:eastAsia="仿宋_GB2312" w:hAnsi="Times New Roman" w:cs="Times New Roman"/>
          <w:color w:val="0D0D0D" w:themeColor="text1" w:themeTint="F2"/>
          <w:sz w:val="34"/>
          <w:szCs w:val="34"/>
        </w:rPr>
        <w:t>。</w:t>
      </w:r>
    </w:p>
    <w:p w:rsidR="0019643F" w:rsidRDefault="00A74349">
      <w:pPr>
        <w:spacing w:line="560" w:lineRule="exact"/>
        <w:jc w:val="left"/>
        <w:rPr>
          <w:rFonts w:ascii="Times New Roman" w:eastAsia="仿宋_GB2312" w:hAnsi="Times New Roman" w:cs="Times New Roman"/>
          <w:color w:val="0D0D0D" w:themeColor="text1" w:themeTint="F2"/>
          <w:sz w:val="34"/>
          <w:szCs w:val="34"/>
        </w:rPr>
      </w:pPr>
      <w:r>
        <w:rPr>
          <w:rFonts w:ascii="Times New Roman" w:eastAsia="仿宋_GB2312" w:hAnsi="Times New Roman" w:cs="Times New Roman"/>
          <w:color w:val="0D0D0D" w:themeColor="text1" w:themeTint="F2"/>
          <w:sz w:val="34"/>
          <w:szCs w:val="34"/>
        </w:rPr>
        <w:t xml:space="preserve">    </w:t>
      </w:r>
      <w:r>
        <w:rPr>
          <w:rFonts w:ascii="Times New Roman" w:eastAsia="楷体_GB2312" w:hAnsi="Times New Roman" w:cs="Times New Roman"/>
          <w:color w:val="0D0D0D" w:themeColor="text1" w:themeTint="F2"/>
          <w:sz w:val="34"/>
          <w:szCs w:val="34"/>
        </w:rPr>
        <w:t>16.</w:t>
      </w:r>
      <w:r>
        <w:rPr>
          <w:rFonts w:ascii="Times New Roman" w:eastAsia="楷体_GB2312" w:hAnsi="Times New Roman" w:cs="Times New Roman"/>
          <w:color w:val="0D0D0D" w:themeColor="text1" w:themeTint="F2"/>
          <w:sz w:val="34"/>
          <w:szCs w:val="34"/>
        </w:rPr>
        <w:t>提速下营镇中心卫生院</w:t>
      </w:r>
      <w:proofErr w:type="gramStart"/>
      <w:r>
        <w:rPr>
          <w:rFonts w:ascii="Times New Roman" w:eastAsia="楷体_GB2312" w:hAnsi="Times New Roman" w:cs="Times New Roman"/>
          <w:color w:val="0D0D0D" w:themeColor="text1" w:themeTint="F2"/>
          <w:sz w:val="34"/>
          <w:szCs w:val="34"/>
        </w:rPr>
        <w:t>医</w:t>
      </w:r>
      <w:proofErr w:type="gramEnd"/>
      <w:r>
        <w:rPr>
          <w:rFonts w:ascii="Times New Roman" w:eastAsia="楷体_GB2312" w:hAnsi="Times New Roman" w:cs="Times New Roman"/>
          <w:color w:val="0D0D0D" w:themeColor="text1" w:themeTint="F2"/>
          <w:sz w:val="34"/>
          <w:szCs w:val="34"/>
        </w:rPr>
        <w:t>养结合新建工程。</w:t>
      </w:r>
      <w:r>
        <w:rPr>
          <w:rFonts w:ascii="Times New Roman" w:eastAsia="仿宋_GB2312" w:hAnsi="Times New Roman" w:cs="Times New Roman"/>
          <w:color w:val="0D0D0D" w:themeColor="text1" w:themeTint="F2"/>
          <w:sz w:val="34"/>
          <w:szCs w:val="34"/>
        </w:rPr>
        <w:t>引入社会资本，建设一所</w:t>
      </w:r>
      <w:proofErr w:type="gramStart"/>
      <w:r>
        <w:rPr>
          <w:rFonts w:ascii="Times New Roman" w:eastAsia="仿宋_GB2312" w:hAnsi="Times New Roman" w:cs="Times New Roman"/>
          <w:color w:val="0D0D0D" w:themeColor="text1" w:themeTint="F2"/>
          <w:sz w:val="34"/>
          <w:szCs w:val="34"/>
        </w:rPr>
        <w:t>集基本</w:t>
      </w:r>
      <w:proofErr w:type="gramEnd"/>
      <w:r>
        <w:rPr>
          <w:rFonts w:ascii="Times New Roman" w:eastAsia="仿宋_GB2312" w:hAnsi="Times New Roman" w:cs="Times New Roman"/>
          <w:color w:val="0D0D0D" w:themeColor="text1" w:themeTint="F2"/>
          <w:sz w:val="34"/>
          <w:szCs w:val="34"/>
        </w:rPr>
        <w:t>医疗、康复、养老于一体的</w:t>
      </w:r>
      <w:proofErr w:type="gramStart"/>
      <w:r>
        <w:rPr>
          <w:rFonts w:ascii="Times New Roman" w:eastAsia="仿宋_GB2312" w:hAnsi="Times New Roman" w:cs="Times New Roman"/>
          <w:color w:val="0D0D0D" w:themeColor="text1" w:themeTint="F2"/>
          <w:sz w:val="34"/>
          <w:szCs w:val="34"/>
        </w:rPr>
        <w:t>医</w:t>
      </w:r>
      <w:proofErr w:type="gramEnd"/>
      <w:r>
        <w:rPr>
          <w:rFonts w:ascii="Times New Roman" w:eastAsia="仿宋_GB2312" w:hAnsi="Times New Roman" w:cs="Times New Roman"/>
          <w:color w:val="0D0D0D" w:themeColor="text1" w:themeTint="F2"/>
          <w:sz w:val="34"/>
          <w:szCs w:val="34"/>
        </w:rPr>
        <w:t>养中心，年内完成土地证办理、项目规划等工作。</w:t>
      </w:r>
    </w:p>
    <w:p w:rsidR="0019643F" w:rsidRDefault="00A74349">
      <w:pPr>
        <w:pStyle w:val="a5"/>
        <w:spacing w:after="0" w:line="560" w:lineRule="exact"/>
        <w:ind w:firstLineChars="200" w:firstLine="680"/>
        <w:jc w:val="left"/>
        <w:rPr>
          <w:rFonts w:ascii="Times New Roman" w:eastAsia="仿宋_GB2312" w:hAnsi="Times New Roman" w:cs="Times New Roman"/>
          <w:sz w:val="34"/>
          <w:szCs w:val="34"/>
        </w:rPr>
      </w:pPr>
      <w:r>
        <w:rPr>
          <w:rFonts w:ascii="Times New Roman" w:eastAsia="楷体_GB2312" w:hAnsi="Times New Roman" w:cs="Times New Roman"/>
          <w:sz w:val="34"/>
          <w:szCs w:val="34"/>
        </w:rPr>
        <w:t>1</w:t>
      </w:r>
      <w:r>
        <w:rPr>
          <w:rFonts w:ascii="Times New Roman" w:eastAsia="楷体_GB2312" w:hAnsi="Times New Roman" w:cs="Times New Roman"/>
          <w:sz w:val="34"/>
          <w:szCs w:val="34"/>
        </w:rPr>
        <w:t>7</w:t>
      </w:r>
      <w:r>
        <w:rPr>
          <w:rFonts w:ascii="Times New Roman" w:eastAsia="楷体_GB2312" w:hAnsi="Times New Roman" w:cs="Times New Roman"/>
          <w:sz w:val="34"/>
          <w:szCs w:val="34"/>
        </w:rPr>
        <w:t>.</w:t>
      </w:r>
      <w:r>
        <w:rPr>
          <w:rFonts w:ascii="Times New Roman" w:eastAsia="楷体_GB2312" w:hAnsi="Times New Roman" w:cs="Times New Roman"/>
          <w:sz w:val="34"/>
          <w:szCs w:val="34"/>
        </w:rPr>
        <w:t>持续推进</w:t>
      </w:r>
      <w:proofErr w:type="gramStart"/>
      <w:r>
        <w:rPr>
          <w:rFonts w:ascii="Times New Roman" w:eastAsia="楷体_GB2312" w:hAnsi="Times New Roman" w:cs="Times New Roman"/>
          <w:sz w:val="34"/>
          <w:szCs w:val="34"/>
        </w:rPr>
        <w:t>邦均镇</w:t>
      </w:r>
      <w:proofErr w:type="gramEnd"/>
      <w:r>
        <w:rPr>
          <w:rFonts w:ascii="Times New Roman" w:eastAsia="楷体_GB2312" w:hAnsi="Times New Roman" w:cs="Times New Roman"/>
          <w:sz w:val="34"/>
          <w:szCs w:val="34"/>
        </w:rPr>
        <w:t>中心卫生院新建工程。</w:t>
      </w:r>
      <w:r>
        <w:rPr>
          <w:rFonts w:ascii="Times New Roman" w:eastAsia="仿宋_GB2312" w:hAnsi="Times New Roman" w:cs="Times New Roman"/>
          <w:sz w:val="34"/>
          <w:szCs w:val="34"/>
        </w:rPr>
        <w:t>积极与</w:t>
      </w:r>
      <w:proofErr w:type="gramStart"/>
      <w:r>
        <w:rPr>
          <w:rFonts w:ascii="Times New Roman" w:eastAsia="仿宋_GB2312" w:hAnsi="Times New Roman" w:cs="Times New Roman"/>
          <w:sz w:val="34"/>
          <w:szCs w:val="34"/>
        </w:rPr>
        <w:t>邦均镇</w:t>
      </w:r>
      <w:proofErr w:type="gramEnd"/>
      <w:r>
        <w:rPr>
          <w:rFonts w:ascii="Times New Roman" w:eastAsia="仿宋_GB2312" w:hAnsi="Times New Roman" w:cs="Times New Roman"/>
          <w:sz w:val="34"/>
          <w:szCs w:val="34"/>
        </w:rPr>
        <w:t>政府和相关部门沟通协调，年内完成项目选址。</w:t>
      </w:r>
    </w:p>
    <w:p w:rsidR="0019643F" w:rsidRDefault="00A74349">
      <w:pPr>
        <w:pStyle w:val="a5"/>
        <w:spacing w:line="560" w:lineRule="exact"/>
        <w:ind w:firstLineChars="200" w:firstLine="680"/>
        <w:jc w:val="left"/>
        <w:rPr>
          <w:rFonts w:ascii="Times New Roman" w:eastAsia="仿宋_GB2312" w:hAnsi="Times New Roman" w:cs="Times New Roman"/>
          <w:color w:val="0D0D0D" w:themeColor="text1" w:themeTint="F2"/>
          <w:sz w:val="34"/>
          <w:szCs w:val="34"/>
        </w:rPr>
      </w:pPr>
      <w:r>
        <w:rPr>
          <w:rFonts w:ascii="Times New Roman" w:eastAsia="楷体_GB2312" w:hAnsi="Times New Roman" w:cs="Times New Roman"/>
          <w:color w:val="0D0D0D" w:themeColor="text1" w:themeTint="F2"/>
          <w:sz w:val="34"/>
          <w:szCs w:val="34"/>
        </w:rPr>
        <w:t>18.</w:t>
      </w:r>
      <w:r>
        <w:rPr>
          <w:rFonts w:ascii="Times New Roman" w:eastAsia="楷体_GB2312" w:hAnsi="Times New Roman" w:cs="Times New Roman"/>
          <w:color w:val="0D0D0D" w:themeColor="text1" w:themeTint="F2"/>
          <w:sz w:val="34"/>
          <w:szCs w:val="34"/>
        </w:rPr>
        <w:t>完成马伸桥镇中心卫生院和城区卫生服务站建设。</w:t>
      </w:r>
      <w:r>
        <w:rPr>
          <w:rFonts w:ascii="Times New Roman" w:eastAsia="仿宋_GB2312" w:hAnsi="Times New Roman" w:cs="Times New Roman"/>
          <w:color w:val="0D0D0D" w:themeColor="text1" w:themeTint="F2"/>
          <w:sz w:val="34"/>
          <w:szCs w:val="34"/>
        </w:rPr>
        <w:t>完成马伸桥镇中心卫生院基础设施提升改造工程；对城区博艺园、帕提欧、山湖郡等</w:t>
      </w:r>
      <w:r>
        <w:rPr>
          <w:rFonts w:ascii="Times New Roman" w:eastAsia="仿宋_GB2312" w:hAnsi="Times New Roman" w:cs="Times New Roman"/>
          <w:color w:val="0D0D0D" w:themeColor="text1" w:themeTint="F2"/>
          <w:sz w:val="34"/>
          <w:szCs w:val="34"/>
        </w:rPr>
        <w:t>9</w:t>
      </w:r>
      <w:r>
        <w:rPr>
          <w:rFonts w:ascii="Times New Roman" w:eastAsia="仿宋_GB2312" w:hAnsi="Times New Roman" w:cs="Times New Roman"/>
          <w:color w:val="0D0D0D" w:themeColor="text1" w:themeTint="F2"/>
          <w:sz w:val="34"/>
          <w:szCs w:val="34"/>
        </w:rPr>
        <w:t>个小区卫生服务站进行提升改造，年内投入运营。</w:t>
      </w:r>
    </w:p>
    <w:p w:rsidR="0019643F" w:rsidRDefault="00A74349">
      <w:pPr>
        <w:spacing w:line="560" w:lineRule="exact"/>
        <w:jc w:val="left"/>
        <w:rPr>
          <w:rFonts w:ascii="Times New Roman" w:eastAsia="黑体" w:hAnsi="Times New Roman" w:cs="Times New Roman"/>
          <w:color w:val="0D0D0D" w:themeColor="text1" w:themeTint="F2"/>
          <w:sz w:val="34"/>
          <w:szCs w:val="34"/>
        </w:rPr>
      </w:pPr>
      <w:r>
        <w:rPr>
          <w:rFonts w:ascii="Times New Roman" w:eastAsia="仿宋_GB2312" w:hAnsi="Times New Roman" w:cs="Times New Roman"/>
          <w:color w:val="0D0D0D" w:themeColor="text1" w:themeTint="F2"/>
          <w:sz w:val="34"/>
          <w:szCs w:val="34"/>
        </w:rPr>
        <w:t xml:space="preserve">    </w:t>
      </w:r>
      <w:r>
        <w:rPr>
          <w:rFonts w:ascii="Times New Roman" w:eastAsia="黑体" w:hAnsi="Times New Roman" w:cs="Times New Roman"/>
          <w:color w:val="0D0D0D" w:themeColor="text1" w:themeTint="F2"/>
          <w:sz w:val="34"/>
          <w:szCs w:val="34"/>
        </w:rPr>
        <w:t>六、</w:t>
      </w:r>
      <w:r>
        <w:rPr>
          <w:rFonts w:ascii="Times New Roman" w:eastAsia="黑体" w:hAnsi="Times New Roman" w:cs="Times New Roman"/>
          <w:color w:val="0D0D0D" w:themeColor="text1" w:themeTint="F2"/>
          <w:sz w:val="34"/>
          <w:szCs w:val="34"/>
        </w:rPr>
        <w:t>加强公共卫生服务能力建设</w:t>
      </w:r>
    </w:p>
    <w:p w:rsidR="0019643F" w:rsidRDefault="00A74349">
      <w:pPr>
        <w:widowControl/>
        <w:spacing w:line="560" w:lineRule="exact"/>
        <w:ind w:firstLineChars="200" w:firstLine="680"/>
        <w:rPr>
          <w:rFonts w:ascii="Times New Roman" w:eastAsia="仿宋_GB2312" w:hAnsi="Times New Roman" w:cs="Times New Roman"/>
          <w:sz w:val="34"/>
          <w:szCs w:val="34"/>
        </w:rPr>
      </w:pPr>
      <w:r>
        <w:rPr>
          <w:rFonts w:ascii="Times New Roman" w:eastAsia="楷体_GB2312" w:hAnsi="Times New Roman" w:cs="Times New Roman"/>
          <w:color w:val="0D0D0D" w:themeColor="text1" w:themeTint="F2"/>
          <w:kern w:val="0"/>
          <w:sz w:val="34"/>
          <w:szCs w:val="34"/>
        </w:rPr>
        <w:t>19.</w:t>
      </w:r>
      <w:r>
        <w:rPr>
          <w:rFonts w:ascii="Times New Roman" w:eastAsia="楷体_GB2312" w:hAnsi="Times New Roman" w:cs="Times New Roman"/>
          <w:color w:val="0D0D0D" w:themeColor="text1" w:themeTint="F2"/>
          <w:kern w:val="0"/>
          <w:sz w:val="34"/>
          <w:szCs w:val="34"/>
        </w:rPr>
        <w:t>深入</w:t>
      </w:r>
      <w:proofErr w:type="gramStart"/>
      <w:r>
        <w:rPr>
          <w:rFonts w:ascii="Times New Roman" w:eastAsia="楷体_GB2312" w:hAnsi="Times New Roman" w:cs="Times New Roman"/>
          <w:color w:val="0D0D0D" w:themeColor="text1" w:themeTint="F2"/>
          <w:kern w:val="0"/>
          <w:sz w:val="34"/>
          <w:szCs w:val="34"/>
        </w:rPr>
        <w:t>推进疾控能力</w:t>
      </w:r>
      <w:proofErr w:type="gramEnd"/>
      <w:r>
        <w:rPr>
          <w:rFonts w:ascii="Times New Roman" w:eastAsia="楷体_GB2312" w:hAnsi="Times New Roman" w:cs="Times New Roman"/>
          <w:color w:val="0D0D0D" w:themeColor="text1" w:themeTint="F2"/>
          <w:kern w:val="0"/>
          <w:sz w:val="34"/>
          <w:szCs w:val="34"/>
        </w:rPr>
        <w:t>建设。</w:t>
      </w:r>
      <w:r>
        <w:rPr>
          <w:rFonts w:ascii="Times New Roman" w:eastAsia="仿宋_GB2312" w:hAnsi="Times New Roman" w:cs="Times New Roman"/>
          <w:color w:val="0C0C0C"/>
          <w:kern w:val="0"/>
          <w:sz w:val="34"/>
          <w:szCs w:val="34"/>
        </w:rPr>
        <w:t>加强</w:t>
      </w:r>
      <w:proofErr w:type="gramStart"/>
      <w:r>
        <w:rPr>
          <w:rFonts w:ascii="Times New Roman" w:eastAsia="仿宋_GB2312" w:hAnsi="Times New Roman" w:cs="Times New Roman"/>
          <w:color w:val="0C0C0C"/>
          <w:kern w:val="0"/>
          <w:sz w:val="34"/>
          <w:szCs w:val="34"/>
        </w:rPr>
        <w:t>疾控人才</w:t>
      </w:r>
      <w:proofErr w:type="gramEnd"/>
      <w:r>
        <w:rPr>
          <w:rFonts w:ascii="Times New Roman" w:eastAsia="仿宋_GB2312" w:hAnsi="Times New Roman" w:cs="Times New Roman"/>
          <w:color w:val="0C0C0C"/>
          <w:kern w:val="0"/>
          <w:sz w:val="34"/>
          <w:szCs w:val="34"/>
        </w:rPr>
        <w:t>队伍建设</w:t>
      </w:r>
      <w:r>
        <w:rPr>
          <w:rFonts w:ascii="Times New Roman" w:eastAsia="仿宋_GB2312" w:hAnsi="Times New Roman" w:cs="Times New Roman"/>
          <w:color w:val="0C0C0C"/>
          <w:kern w:val="0"/>
          <w:sz w:val="34"/>
          <w:szCs w:val="34"/>
          <w:lang/>
        </w:rPr>
        <w:t>，</w:t>
      </w:r>
      <w:r>
        <w:rPr>
          <w:rFonts w:ascii="Times New Roman" w:eastAsia="仿宋_GB2312" w:hAnsi="Times New Roman" w:cs="Times New Roman"/>
          <w:color w:val="0C0C0C"/>
          <w:kern w:val="0"/>
          <w:sz w:val="34"/>
          <w:szCs w:val="34"/>
        </w:rPr>
        <w:t>提升信息化水平</w:t>
      </w:r>
      <w:r>
        <w:rPr>
          <w:rFonts w:ascii="Times New Roman" w:eastAsia="仿宋_GB2312" w:hAnsi="Times New Roman" w:cs="Times New Roman"/>
          <w:color w:val="0C0C0C"/>
          <w:kern w:val="0"/>
          <w:sz w:val="34"/>
          <w:szCs w:val="34"/>
          <w:lang/>
        </w:rPr>
        <w:t>；</w:t>
      </w:r>
      <w:r>
        <w:rPr>
          <w:rFonts w:ascii="Times New Roman" w:eastAsia="仿宋_GB2312" w:hAnsi="Times New Roman" w:cs="Times New Roman"/>
          <w:color w:val="0C0C0C"/>
          <w:kern w:val="0"/>
          <w:sz w:val="34"/>
          <w:szCs w:val="34"/>
        </w:rPr>
        <w:t>推进二级以上医疗机构公共卫生工作，建立标准化的公共卫生科室</w:t>
      </w:r>
      <w:r>
        <w:rPr>
          <w:rFonts w:ascii="Times New Roman" w:eastAsia="仿宋_GB2312" w:hAnsi="Times New Roman" w:cs="Times New Roman"/>
          <w:color w:val="0C0C0C"/>
          <w:kern w:val="0"/>
          <w:sz w:val="34"/>
          <w:szCs w:val="34"/>
          <w:lang/>
        </w:rPr>
        <w:t>；加强</w:t>
      </w:r>
      <w:proofErr w:type="gramStart"/>
      <w:r>
        <w:rPr>
          <w:rFonts w:ascii="Times New Roman" w:eastAsia="仿宋_GB2312" w:hAnsi="Times New Roman" w:cs="Times New Roman"/>
          <w:color w:val="0C0C0C"/>
          <w:kern w:val="0"/>
          <w:sz w:val="34"/>
          <w:szCs w:val="34"/>
          <w:lang/>
        </w:rPr>
        <w:t>基层疾控能力</w:t>
      </w:r>
      <w:proofErr w:type="gramEnd"/>
      <w:r>
        <w:rPr>
          <w:rFonts w:ascii="Times New Roman" w:eastAsia="仿宋_GB2312" w:hAnsi="Times New Roman" w:cs="Times New Roman"/>
          <w:color w:val="0C0C0C"/>
          <w:kern w:val="0"/>
          <w:sz w:val="34"/>
          <w:szCs w:val="34"/>
          <w:lang/>
        </w:rPr>
        <w:t>建设</w:t>
      </w:r>
      <w:r>
        <w:rPr>
          <w:rFonts w:ascii="Times New Roman" w:eastAsia="仿宋_GB2312" w:hAnsi="Times New Roman" w:cs="Times New Roman"/>
          <w:color w:val="0C0C0C"/>
          <w:kern w:val="0"/>
          <w:sz w:val="34"/>
          <w:szCs w:val="34"/>
        </w:rPr>
        <w:t>，逐步形成区镇一体化</w:t>
      </w:r>
      <w:proofErr w:type="gramStart"/>
      <w:r>
        <w:rPr>
          <w:rFonts w:ascii="Times New Roman" w:eastAsia="仿宋_GB2312" w:hAnsi="Times New Roman" w:cs="Times New Roman"/>
          <w:color w:val="0C0C0C"/>
          <w:kern w:val="0"/>
          <w:sz w:val="34"/>
          <w:szCs w:val="34"/>
        </w:rPr>
        <w:t>的疾控体制</w:t>
      </w:r>
      <w:proofErr w:type="gramEnd"/>
      <w:r>
        <w:rPr>
          <w:rFonts w:ascii="Times New Roman" w:eastAsia="仿宋_GB2312" w:hAnsi="Times New Roman" w:cs="Times New Roman"/>
          <w:color w:val="0C0C0C"/>
          <w:kern w:val="0"/>
          <w:sz w:val="34"/>
          <w:szCs w:val="34"/>
        </w:rPr>
        <w:t>。</w:t>
      </w:r>
      <w:r>
        <w:rPr>
          <w:rFonts w:ascii="Times New Roman" w:eastAsia="仿宋_GB2312" w:hAnsi="Times New Roman" w:cs="Times New Roman"/>
          <w:color w:val="000000" w:themeColor="text1"/>
          <w:sz w:val="34"/>
          <w:szCs w:val="34"/>
        </w:rPr>
        <w:t>推进公共卫生应急体系建设，</w:t>
      </w:r>
      <w:r>
        <w:rPr>
          <w:rFonts w:ascii="Times New Roman" w:eastAsia="仿宋_GB2312" w:hAnsi="Times New Roman" w:cs="Times New Roman"/>
          <w:color w:val="0D0D0D" w:themeColor="text1" w:themeTint="F2"/>
          <w:sz w:val="34"/>
          <w:szCs w:val="34"/>
        </w:rPr>
        <w:t>从源头上防范</w:t>
      </w:r>
      <w:proofErr w:type="gramStart"/>
      <w:r>
        <w:rPr>
          <w:rFonts w:ascii="Times New Roman" w:eastAsia="仿宋_GB2312" w:hAnsi="Times New Roman" w:cs="Times New Roman"/>
          <w:color w:val="0D0D0D" w:themeColor="text1" w:themeTint="F2"/>
          <w:sz w:val="34"/>
          <w:szCs w:val="34"/>
        </w:rPr>
        <w:t>化解重</w:t>
      </w:r>
      <w:proofErr w:type="gramEnd"/>
      <w:r>
        <w:rPr>
          <w:rFonts w:ascii="Times New Roman" w:eastAsia="仿宋_GB2312" w:hAnsi="Times New Roman" w:cs="Times New Roman"/>
          <w:color w:val="0D0D0D" w:themeColor="text1" w:themeTint="F2"/>
          <w:sz w:val="34"/>
          <w:szCs w:val="34"/>
        </w:rPr>
        <w:t>特大公共卫生风险</w:t>
      </w:r>
      <w:r>
        <w:rPr>
          <w:rFonts w:ascii="Times New Roman" w:eastAsia="仿宋_GB2312" w:hAnsi="Times New Roman" w:cs="Times New Roman"/>
          <w:color w:val="0C0C0C"/>
          <w:kern w:val="0"/>
          <w:sz w:val="34"/>
          <w:szCs w:val="34"/>
        </w:rPr>
        <w:t>。推进村（居）委会公共卫生委员会建设，提高村（社区）公</w:t>
      </w:r>
      <w:r>
        <w:rPr>
          <w:rFonts w:ascii="Times New Roman" w:eastAsia="仿宋_GB2312" w:hAnsi="Times New Roman" w:cs="Times New Roman"/>
          <w:color w:val="0C0C0C"/>
          <w:kern w:val="0"/>
          <w:sz w:val="34"/>
          <w:szCs w:val="34"/>
        </w:rPr>
        <w:lastRenderedPageBreak/>
        <w:t>共卫生工作的规范化、体系化、社会化水平。加强实验室能力建设，提升卫生应急处置能力。</w:t>
      </w:r>
    </w:p>
    <w:p w:rsidR="0019643F" w:rsidRDefault="00A74349">
      <w:pPr>
        <w:widowControl/>
        <w:spacing w:line="560" w:lineRule="exact"/>
        <w:ind w:firstLineChars="200" w:firstLine="680"/>
        <w:rPr>
          <w:rFonts w:ascii="Times New Roman" w:eastAsia="仿宋_GB2312" w:hAnsi="Times New Roman" w:cs="Times New Roman"/>
          <w:color w:val="0D0D0D" w:themeColor="text1" w:themeTint="F2"/>
          <w:kern w:val="0"/>
          <w:sz w:val="34"/>
          <w:szCs w:val="34"/>
        </w:rPr>
      </w:pPr>
      <w:r>
        <w:rPr>
          <w:rFonts w:ascii="Times New Roman" w:eastAsia="楷体_GB2312" w:hAnsi="Times New Roman" w:cs="Times New Roman"/>
          <w:color w:val="0D0D0D" w:themeColor="text1" w:themeTint="F2"/>
          <w:kern w:val="0"/>
          <w:sz w:val="34"/>
          <w:szCs w:val="34"/>
        </w:rPr>
        <w:t>20.</w:t>
      </w:r>
      <w:r>
        <w:rPr>
          <w:rFonts w:ascii="Times New Roman" w:eastAsia="楷体_GB2312" w:hAnsi="Times New Roman" w:cs="Times New Roman"/>
          <w:color w:val="0D0D0D" w:themeColor="text1" w:themeTint="F2"/>
          <w:kern w:val="0"/>
          <w:sz w:val="34"/>
          <w:szCs w:val="34"/>
        </w:rPr>
        <w:t>抓好三个示范区建设。</w:t>
      </w:r>
      <w:r>
        <w:rPr>
          <w:rFonts w:ascii="Times New Roman" w:eastAsia="仿宋_GB2312" w:hAnsi="Times New Roman" w:cs="Times New Roman"/>
          <w:color w:val="0D0D0D" w:themeColor="text1" w:themeTint="F2"/>
          <w:kern w:val="0"/>
          <w:sz w:val="34"/>
          <w:szCs w:val="34"/>
        </w:rPr>
        <w:t>持续巩固慢性病综合防控示范区成果，提升全区慢性病防治能力；做好国家第四轮艾滋病综合防治示范区建设验收工作，完善促进艾滋病检测发现策略；持续巩固健康促进区建设成果，较上年度提高全民健康素养水平</w:t>
      </w:r>
      <w:r>
        <w:rPr>
          <w:rFonts w:ascii="Times New Roman" w:eastAsia="仿宋_GB2312" w:hAnsi="Times New Roman" w:cs="Times New Roman"/>
          <w:color w:val="0D0D0D" w:themeColor="text1" w:themeTint="F2"/>
          <w:kern w:val="0"/>
          <w:sz w:val="34"/>
          <w:szCs w:val="34"/>
        </w:rPr>
        <w:t>1%</w:t>
      </w:r>
      <w:r>
        <w:rPr>
          <w:rFonts w:ascii="Times New Roman" w:eastAsia="仿宋_GB2312" w:hAnsi="Times New Roman" w:cs="Times New Roman"/>
          <w:color w:val="0D0D0D" w:themeColor="text1" w:themeTint="F2"/>
          <w:kern w:val="0"/>
          <w:sz w:val="34"/>
          <w:szCs w:val="34"/>
        </w:rPr>
        <w:t>以上。</w:t>
      </w:r>
    </w:p>
    <w:p w:rsidR="0019643F" w:rsidRDefault="00A74349">
      <w:pPr>
        <w:widowControl/>
        <w:spacing w:line="560" w:lineRule="exact"/>
        <w:ind w:firstLineChars="200" w:firstLine="680"/>
        <w:rPr>
          <w:rFonts w:ascii="Times New Roman" w:eastAsia="仿宋_GB2312" w:hAnsi="Times New Roman" w:cs="Times New Roman"/>
          <w:color w:val="0D0D0D" w:themeColor="text1" w:themeTint="F2"/>
          <w:kern w:val="0"/>
          <w:sz w:val="34"/>
          <w:szCs w:val="34"/>
        </w:rPr>
      </w:pPr>
      <w:r>
        <w:rPr>
          <w:rFonts w:ascii="Times New Roman" w:eastAsia="楷体_GB2312" w:hAnsi="Times New Roman" w:cs="Times New Roman"/>
          <w:color w:val="0D0D0D" w:themeColor="text1" w:themeTint="F2"/>
          <w:kern w:val="0"/>
          <w:sz w:val="34"/>
          <w:szCs w:val="34"/>
        </w:rPr>
        <w:t>21.</w:t>
      </w:r>
      <w:r>
        <w:rPr>
          <w:rFonts w:ascii="Times New Roman" w:eastAsia="楷体_GB2312" w:hAnsi="Times New Roman" w:cs="Times New Roman"/>
          <w:color w:val="0D0D0D" w:themeColor="text1" w:themeTint="F2"/>
          <w:kern w:val="0"/>
          <w:sz w:val="34"/>
          <w:szCs w:val="34"/>
        </w:rPr>
        <w:t>提升精神卫生防治能力。</w:t>
      </w:r>
      <w:r>
        <w:rPr>
          <w:rFonts w:ascii="Times New Roman" w:eastAsia="仿宋_GB2312" w:hAnsi="Times New Roman" w:cs="Times New Roman"/>
          <w:color w:val="0D0D0D" w:themeColor="text1" w:themeTint="F2"/>
          <w:kern w:val="0"/>
          <w:sz w:val="34"/>
          <w:szCs w:val="34"/>
        </w:rPr>
        <w:t>加强严重精神障碍患者筛查，强化基层医疗</w:t>
      </w:r>
      <w:proofErr w:type="gramStart"/>
      <w:r>
        <w:rPr>
          <w:rFonts w:ascii="Times New Roman" w:eastAsia="仿宋_GB2312" w:hAnsi="Times New Roman" w:cs="Times New Roman"/>
          <w:color w:val="0D0D0D" w:themeColor="text1" w:themeTint="F2"/>
          <w:kern w:val="0"/>
          <w:sz w:val="34"/>
          <w:szCs w:val="34"/>
        </w:rPr>
        <w:t>机构精防队伍</w:t>
      </w:r>
      <w:proofErr w:type="gramEnd"/>
      <w:r>
        <w:rPr>
          <w:rFonts w:ascii="Times New Roman" w:eastAsia="仿宋_GB2312" w:hAnsi="Times New Roman" w:cs="Times New Roman"/>
          <w:color w:val="0D0D0D" w:themeColor="text1" w:themeTint="F2"/>
          <w:kern w:val="0"/>
          <w:sz w:val="34"/>
          <w:szCs w:val="34"/>
        </w:rPr>
        <w:t>建设，指导严重精神障碍患者做好居家药物治疗，落实门诊治疗基本药品免费政策，持续开展</w:t>
      </w:r>
      <w:r>
        <w:rPr>
          <w:rFonts w:ascii="Times New Roman" w:eastAsia="仿宋_GB2312" w:hAnsi="Times New Roman" w:cs="Times New Roman"/>
          <w:color w:val="0D0D0D" w:themeColor="text1" w:themeTint="F2"/>
          <w:kern w:val="0"/>
          <w:sz w:val="34"/>
          <w:szCs w:val="34"/>
        </w:rPr>
        <w:t>65</w:t>
      </w:r>
      <w:r>
        <w:rPr>
          <w:rFonts w:ascii="Times New Roman" w:eastAsia="仿宋_GB2312" w:hAnsi="Times New Roman" w:cs="Times New Roman"/>
          <w:color w:val="0D0D0D" w:themeColor="text1" w:themeTint="F2"/>
          <w:kern w:val="0"/>
          <w:sz w:val="34"/>
          <w:szCs w:val="34"/>
        </w:rPr>
        <w:t>岁以上老年人认知功能筛查和抑郁症筛查工作；提升基层心理服务人员能力水平，开展心理健康知识科普宣传。</w:t>
      </w:r>
    </w:p>
    <w:p w:rsidR="0019643F" w:rsidRDefault="00A74349">
      <w:pPr>
        <w:widowControl/>
        <w:spacing w:line="560" w:lineRule="exact"/>
        <w:ind w:firstLineChars="200" w:firstLine="680"/>
        <w:rPr>
          <w:rFonts w:ascii="Times New Roman" w:eastAsia="仿宋_GB2312" w:hAnsi="Times New Roman" w:cs="Times New Roman"/>
          <w:color w:val="0D0D0D" w:themeColor="text1" w:themeTint="F2"/>
          <w:kern w:val="0"/>
          <w:sz w:val="34"/>
          <w:szCs w:val="34"/>
        </w:rPr>
      </w:pPr>
      <w:r>
        <w:rPr>
          <w:rFonts w:ascii="Times New Roman" w:eastAsia="楷体_GB2312" w:hAnsi="Times New Roman" w:cs="Times New Roman"/>
          <w:color w:val="0D0D0D" w:themeColor="text1" w:themeTint="F2"/>
          <w:kern w:val="0"/>
          <w:sz w:val="34"/>
          <w:szCs w:val="34"/>
        </w:rPr>
        <w:t>22.</w:t>
      </w:r>
      <w:r>
        <w:rPr>
          <w:rFonts w:ascii="Times New Roman" w:eastAsia="楷体_GB2312" w:hAnsi="Times New Roman" w:cs="Times New Roman"/>
          <w:color w:val="0D0D0D" w:themeColor="text1" w:themeTint="F2"/>
          <w:kern w:val="0"/>
          <w:sz w:val="34"/>
          <w:szCs w:val="34"/>
        </w:rPr>
        <w:t>加强职业卫生工作。</w:t>
      </w:r>
      <w:r>
        <w:rPr>
          <w:rFonts w:ascii="Times New Roman" w:eastAsia="仿宋_GB2312" w:hAnsi="Times New Roman" w:cs="Times New Roman"/>
          <w:color w:val="0D0D0D" w:themeColor="text1" w:themeTint="F2"/>
          <w:kern w:val="0"/>
          <w:sz w:val="34"/>
          <w:szCs w:val="34"/>
        </w:rPr>
        <w:t>健全职业卫生监管网络体</w:t>
      </w:r>
      <w:r>
        <w:rPr>
          <w:rFonts w:ascii="Times New Roman" w:eastAsia="仿宋_GB2312" w:hAnsi="Times New Roman" w:cs="Times New Roman"/>
          <w:color w:val="0D0D0D" w:themeColor="text1" w:themeTint="F2"/>
          <w:kern w:val="0"/>
          <w:sz w:val="34"/>
          <w:szCs w:val="34"/>
        </w:rPr>
        <w:t>系，加大职业卫生监督执法力度</w:t>
      </w:r>
      <w:r>
        <w:rPr>
          <w:rFonts w:ascii="Times New Roman" w:eastAsia="仿宋_GB2312" w:hAnsi="Times New Roman" w:cs="Times New Roman"/>
          <w:color w:val="0D0D0D" w:themeColor="text1" w:themeTint="F2"/>
          <w:kern w:val="0"/>
          <w:sz w:val="34"/>
          <w:szCs w:val="34"/>
        </w:rPr>
        <w:t>；强</w:t>
      </w:r>
      <w:r>
        <w:rPr>
          <w:rFonts w:ascii="Times New Roman" w:eastAsia="仿宋_GB2312" w:hAnsi="Times New Roman" w:cs="Times New Roman"/>
          <w:color w:val="0D0D0D" w:themeColor="text1" w:themeTint="F2"/>
          <w:kern w:val="0"/>
          <w:sz w:val="34"/>
          <w:szCs w:val="34"/>
        </w:rPr>
        <w:t>化职业健康宣传教育，普及职业病防治知识</w:t>
      </w:r>
      <w:r>
        <w:rPr>
          <w:rFonts w:ascii="Times New Roman" w:eastAsia="仿宋_GB2312" w:hAnsi="Times New Roman" w:cs="Times New Roman"/>
          <w:color w:val="0D0D0D" w:themeColor="text1" w:themeTint="F2"/>
          <w:kern w:val="0"/>
          <w:sz w:val="34"/>
          <w:szCs w:val="34"/>
        </w:rPr>
        <w:t>；</w:t>
      </w:r>
      <w:r>
        <w:rPr>
          <w:rFonts w:ascii="Times New Roman" w:eastAsia="仿宋_GB2312" w:hAnsi="Times New Roman" w:cs="Times New Roman"/>
          <w:color w:val="0D0D0D" w:themeColor="text1" w:themeTint="F2"/>
          <w:kern w:val="0"/>
          <w:sz w:val="34"/>
          <w:szCs w:val="34"/>
        </w:rPr>
        <w:t>积极开展职业健康检查工作，规范设置区人民医院职业健康体检机构。</w:t>
      </w:r>
      <w:r>
        <w:rPr>
          <w:rFonts w:ascii="Times New Roman" w:eastAsia="仿宋_GB2312" w:hAnsi="Times New Roman" w:cs="Times New Roman"/>
          <w:color w:val="0D0D0D" w:themeColor="text1" w:themeTint="F2"/>
          <w:kern w:val="0"/>
          <w:sz w:val="34"/>
          <w:szCs w:val="34"/>
        </w:rPr>
        <w:t xml:space="preserve"> </w:t>
      </w:r>
    </w:p>
    <w:p w:rsidR="0019643F" w:rsidRDefault="00A74349">
      <w:pPr>
        <w:widowControl/>
        <w:spacing w:line="560" w:lineRule="exact"/>
        <w:ind w:firstLineChars="200" w:firstLine="680"/>
        <w:rPr>
          <w:rFonts w:ascii="Times New Roman" w:eastAsia="仿宋_GB2312" w:hAnsi="Times New Roman" w:cs="Times New Roman"/>
          <w:color w:val="0D0D0D" w:themeColor="text1" w:themeTint="F2"/>
          <w:sz w:val="34"/>
          <w:szCs w:val="34"/>
          <w:lang w:bidi="zh-TW"/>
        </w:rPr>
      </w:pPr>
      <w:r>
        <w:rPr>
          <w:rFonts w:ascii="Times New Roman" w:eastAsia="楷体_GB2312" w:hAnsi="Times New Roman" w:cs="Times New Roman"/>
          <w:color w:val="0D0D0D" w:themeColor="text1" w:themeTint="F2"/>
          <w:sz w:val="34"/>
          <w:szCs w:val="34"/>
        </w:rPr>
        <w:t>23.</w:t>
      </w:r>
      <w:r>
        <w:rPr>
          <w:rFonts w:ascii="Times New Roman" w:eastAsia="楷体_GB2312" w:hAnsi="Times New Roman" w:cs="Times New Roman"/>
          <w:color w:val="0D0D0D" w:themeColor="text1" w:themeTint="F2"/>
          <w:sz w:val="34"/>
          <w:szCs w:val="34"/>
        </w:rPr>
        <w:t>提升妇幼健康水平。</w:t>
      </w:r>
      <w:r>
        <w:rPr>
          <w:rFonts w:ascii="Times New Roman" w:eastAsia="仿宋_GB2312" w:hAnsi="Times New Roman" w:cs="Times New Roman"/>
          <w:color w:val="0D0D0D" w:themeColor="text1" w:themeTint="F2"/>
          <w:sz w:val="34"/>
          <w:szCs w:val="34"/>
        </w:rPr>
        <w:t>巩固区人民医院区域级危重</w:t>
      </w:r>
      <w:proofErr w:type="gramStart"/>
      <w:r>
        <w:rPr>
          <w:rFonts w:ascii="Times New Roman" w:eastAsia="仿宋_GB2312" w:hAnsi="Times New Roman" w:cs="Times New Roman"/>
          <w:color w:val="0D0D0D" w:themeColor="text1" w:themeTint="F2"/>
          <w:sz w:val="34"/>
          <w:szCs w:val="34"/>
        </w:rPr>
        <w:t>孕</w:t>
      </w:r>
      <w:proofErr w:type="gramEnd"/>
      <w:r>
        <w:rPr>
          <w:rFonts w:ascii="Times New Roman" w:eastAsia="仿宋_GB2312" w:hAnsi="Times New Roman" w:cs="Times New Roman"/>
          <w:color w:val="0D0D0D" w:themeColor="text1" w:themeTint="F2"/>
          <w:sz w:val="34"/>
          <w:szCs w:val="34"/>
        </w:rPr>
        <w:t>产妇和危重新生儿救治中心创建成果，有效保障母婴安全。深入开展妇幼健康服务质量提升行动，提高妇女儿童健康服务水平。</w:t>
      </w:r>
      <w:r>
        <w:rPr>
          <w:rFonts w:ascii="Times New Roman" w:eastAsia="仿宋_GB2312" w:hAnsi="Times New Roman" w:cs="Times New Roman"/>
          <w:color w:val="0D0D0D" w:themeColor="text1" w:themeTint="F2"/>
          <w:sz w:val="34"/>
          <w:szCs w:val="34"/>
        </w:rPr>
        <w:t>充分发挥区妇幼计生中心和区级专家组作用，加强工作指导，提升基层业务能力。</w:t>
      </w:r>
      <w:r>
        <w:rPr>
          <w:rFonts w:ascii="Times New Roman" w:eastAsia="仿宋_GB2312" w:hAnsi="Times New Roman" w:cs="Times New Roman"/>
          <w:color w:val="0D0D0D" w:themeColor="text1" w:themeTint="F2"/>
          <w:sz w:val="34"/>
          <w:szCs w:val="34"/>
          <w:lang w:val="zh-TW" w:bidi="zh-TW"/>
        </w:rPr>
        <w:t>全面完成</w:t>
      </w:r>
      <w:r>
        <w:rPr>
          <w:rFonts w:ascii="Times New Roman" w:eastAsia="仿宋_GB2312" w:hAnsi="Times New Roman" w:cs="Times New Roman"/>
          <w:color w:val="0D0D0D" w:themeColor="text1" w:themeTint="F2"/>
          <w:sz w:val="34"/>
          <w:szCs w:val="34"/>
          <w:lang w:val="zh-TW" w:eastAsia="zh-TW" w:bidi="zh-TW"/>
        </w:rPr>
        <w:t>免费孕前优生健康检查</w:t>
      </w:r>
      <w:r>
        <w:rPr>
          <w:rFonts w:ascii="Times New Roman" w:eastAsia="仿宋_GB2312" w:hAnsi="Times New Roman" w:cs="Times New Roman"/>
          <w:color w:val="0D0D0D" w:themeColor="text1" w:themeTint="F2"/>
          <w:sz w:val="34"/>
          <w:szCs w:val="34"/>
          <w:lang w:val="zh-TW" w:bidi="zh-TW"/>
        </w:rPr>
        <w:t>1800</w:t>
      </w:r>
      <w:r>
        <w:rPr>
          <w:rFonts w:ascii="Times New Roman" w:eastAsia="仿宋_GB2312" w:hAnsi="Times New Roman" w:cs="Times New Roman"/>
          <w:color w:val="0D0D0D" w:themeColor="text1" w:themeTint="F2"/>
          <w:sz w:val="34"/>
          <w:szCs w:val="34"/>
          <w:lang w:val="zh-TW" w:bidi="zh-TW"/>
        </w:rPr>
        <w:t>对</w:t>
      </w:r>
      <w:r>
        <w:rPr>
          <w:rFonts w:ascii="Times New Roman" w:eastAsia="仿宋_GB2312" w:hAnsi="Times New Roman" w:cs="Times New Roman"/>
          <w:color w:val="0D0D0D" w:themeColor="text1" w:themeTint="F2"/>
          <w:sz w:val="34"/>
          <w:szCs w:val="34"/>
          <w:lang w:val="zh-TW" w:bidi="zh-TW"/>
        </w:rPr>
        <w:t>。</w:t>
      </w:r>
      <w:r>
        <w:rPr>
          <w:rFonts w:ascii="Times New Roman" w:eastAsia="仿宋_GB2312" w:hAnsi="Times New Roman" w:cs="Times New Roman"/>
          <w:color w:val="0D0D0D" w:themeColor="text1" w:themeTint="F2"/>
          <w:sz w:val="34"/>
          <w:szCs w:val="34"/>
          <w:lang w:bidi="zh-TW"/>
        </w:rPr>
        <w:t xml:space="preserve">  </w:t>
      </w:r>
    </w:p>
    <w:p w:rsidR="0019643F" w:rsidRDefault="00A74349">
      <w:pPr>
        <w:adjustRightInd w:val="0"/>
        <w:snapToGrid w:val="0"/>
        <w:spacing w:line="560" w:lineRule="exact"/>
        <w:ind w:firstLineChars="200" w:firstLine="680"/>
        <w:jc w:val="left"/>
        <w:rPr>
          <w:rFonts w:ascii="Times New Roman" w:eastAsia="黑体" w:hAnsi="Times New Roman" w:cs="Times New Roman"/>
          <w:color w:val="0D0D0D" w:themeColor="text1" w:themeTint="F2"/>
          <w:sz w:val="34"/>
          <w:szCs w:val="34"/>
        </w:rPr>
      </w:pPr>
      <w:r>
        <w:rPr>
          <w:rFonts w:ascii="Times New Roman" w:eastAsia="黑体" w:hAnsi="Times New Roman" w:cs="Times New Roman"/>
          <w:color w:val="0D0D0D" w:themeColor="text1" w:themeTint="F2"/>
          <w:sz w:val="34"/>
          <w:szCs w:val="34"/>
        </w:rPr>
        <w:t>七、</w:t>
      </w:r>
      <w:r>
        <w:rPr>
          <w:rFonts w:ascii="Times New Roman" w:eastAsia="黑体" w:hAnsi="Times New Roman" w:cs="Times New Roman"/>
          <w:color w:val="0D0D0D" w:themeColor="text1" w:themeTint="F2"/>
          <w:sz w:val="34"/>
          <w:szCs w:val="34"/>
        </w:rPr>
        <w:t>提升医疗服务质量和水平</w:t>
      </w:r>
    </w:p>
    <w:p w:rsidR="0019643F" w:rsidRDefault="00A74349">
      <w:pPr>
        <w:adjustRightInd w:val="0"/>
        <w:snapToGrid w:val="0"/>
        <w:spacing w:line="560" w:lineRule="exact"/>
        <w:ind w:firstLineChars="200" w:firstLine="680"/>
        <w:jc w:val="left"/>
        <w:rPr>
          <w:rFonts w:ascii="Times New Roman" w:eastAsia="仿宋_GB2312" w:hAnsi="Times New Roman" w:cs="Times New Roman"/>
          <w:bCs/>
          <w:color w:val="0D0D0D" w:themeColor="text1" w:themeTint="F2"/>
          <w:sz w:val="34"/>
          <w:szCs w:val="34"/>
          <w:lang w:bidi="zh-TW"/>
        </w:rPr>
      </w:pPr>
      <w:r>
        <w:rPr>
          <w:rFonts w:ascii="Times New Roman" w:eastAsia="楷体_GB2312" w:hAnsi="Times New Roman" w:cs="Times New Roman"/>
          <w:bCs/>
          <w:color w:val="0D0D0D" w:themeColor="text1" w:themeTint="F2"/>
          <w:sz w:val="34"/>
          <w:szCs w:val="34"/>
          <w:lang w:bidi="zh-TW"/>
        </w:rPr>
        <w:lastRenderedPageBreak/>
        <w:t>24.</w:t>
      </w:r>
      <w:r>
        <w:rPr>
          <w:rFonts w:ascii="Times New Roman" w:eastAsia="楷体_GB2312" w:hAnsi="Times New Roman" w:cs="Times New Roman"/>
          <w:bCs/>
          <w:color w:val="0D0D0D" w:themeColor="text1" w:themeTint="F2"/>
          <w:sz w:val="34"/>
          <w:szCs w:val="34"/>
          <w:lang w:bidi="zh-TW"/>
        </w:rPr>
        <w:t>深化优质服务基层行活动。</w:t>
      </w:r>
      <w:r>
        <w:rPr>
          <w:rFonts w:ascii="Times New Roman" w:eastAsia="仿宋_GB2312" w:hAnsi="Times New Roman" w:cs="Times New Roman"/>
          <w:bCs/>
          <w:color w:val="0D0D0D" w:themeColor="text1" w:themeTint="F2"/>
          <w:sz w:val="34"/>
          <w:szCs w:val="34"/>
          <w:lang w:bidi="zh-TW"/>
        </w:rPr>
        <w:t>深入</w:t>
      </w:r>
      <w:r>
        <w:rPr>
          <w:rFonts w:ascii="Times New Roman" w:eastAsia="仿宋_GB2312" w:hAnsi="Times New Roman" w:cs="Times New Roman"/>
          <w:color w:val="0D0D0D" w:themeColor="text1" w:themeTint="F2"/>
          <w:sz w:val="34"/>
          <w:szCs w:val="34"/>
        </w:rPr>
        <w:t>开展胸痛单元和糖尿病单元建设，力争年底前基层医疗机构全部达标。</w:t>
      </w:r>
      <w:r>
        <w:rPr>
          <w:rFonts w:ascii="Times New Roman" w:eastAsia="仿宋_GB2312" w:hAnsi="Times New Roman" w:cs="Times New Roman"/>
          <w:bCs/>
          <w:color w:val="0D0D0D" w:themeColor="text1" w:themeTint="F2"/>
          <w:sz w:val="34"/>
          <w:szCs w:val="34"/>
          <w:lang w:bidi="zh-TW"/>
        </w:rPr>
        <w:t>发挥区级医疗质</w:t>
      </w:r>
      <w:proofErr w:type="gramStart"/>
      <w:r>
        <w:rPr>
          <w:rFonts w:ascii="Times New Roman" w:eastAsia="仿宋_GB2312" w:hAnsi="Times New Roman" w:cs="Times New Roman"/>
          <w:bCs/>
          <w:color w:val="0D0D0D" w:themeColor="text1" w:themeTint="F2"/>
          <w:sz w:val="34"/>
          <w:szCs w:val="34"/>
          <w:lang w:bidi="zh-TW"/>
        </w:rPr>
        <w:t>控专家</w:t>
      </w:r>
      <w:proofErr w:type="gramEnd"/>
      <w:r>
        <w:rPr>
          <w:rFonts w:ascii="Times New Roman" w:eastAsia="仿宋_GB2312" w:hAnsi="Times New Roman" w:cs="Times New Roman"/>
          <w:bCs/>
          <w:color w:val="0D0D0D" w:themeColor="text1" w:themeTint="F2"/>
          <w:sz w:val="34"/>
          <w:szCs w:val="34"/>
          <w:lang w:bidi="zh-TW"/>
        </w:rPr>
        <w:t>组作用，做好医疗质量监督检查工作，</w:t>
      </w:r>
      <w:r>
        <w:rPr>
          <w:rFonts w:ascii="Times New Roman" w:eastAsia="仿宋_GB2312" w:hAnsi="Times New Roman" w:cs="Times New Roman"/>
          <w:sz w:val="34"/>
          <w:szCs w:val="34"/>
        </w:rPr>
        <w:t>促进医疗质量和管理精细化水平提升</w:t>
      </w:r>
      <w:r>
        <w:rPr>
          <w:rFonts w:ascii="Times New Roman" w:eastAsia="仿宋_GB2312" w:hAnsi="Times New Roman" w:cs="Times New Roman"/>
          <w:sz w:val="34"/>
          <w:szCs w:val="34"/>
        </w:rPr>
        <w:t>。</w:t>
      </w:r>
      <w:r>
        <w:rPr>
          <w:rFonts w:ascii="Times New Roman" w:eastAsia="仿宋_GB2312" w:hAnsi="Times New Roman" w:cs="Times New Roman"/>
          <w:sz w:val="34"/>
          <w:szCs w:val="34"/>
        </w:rPr>
        <w:t xml:space="preserve">            </w:t>
      </w:r>
    </w:p>
    <w:p w:rsidR="0019643F" w:rsidRDefault="00A74349">
      <w:pPr>
        <w:spacing w:line="560" w:lineRule="exact"/>
        <w:ind w:firstLineChars="200" w:firstLine="680"/>
        <w:rPr>
          <w:rFonts w:ascii="Times New Roman" w:eastAsia="仿宋_GB2312" w:hAnsi="Times New Roman" w:cs="Times New Roman"/>
          <w:color w:val="0D0D0D" w:themeColor="text1" w:themeTint="F2"/>
          <w:kern w:val="0"/>
          <w:sz w:val="34"/>
          <w:szCs w:val="34"/>
        </w:rPr>
      </w:pPr>
      <w:r>
        <w:rPr>
          <w:rFonts w:ascii="Times New Roman" w:eastAsia="楷体_GB2312" w:hAnsi="Times New Roman" w:cs="Times New Roman"/>
          <w:bCs/>
          <w:color w:val="0D0D0D" w:themeColor="text1" w:themeTint="F2"/>
          <w:sz w:val="34"/>
          <w:szCs w:val="34"/>
          <w:lang w:bidi="zh-TW"/>
        </w:rPr>
        <w:t>25.</w:t>
      </w:r>
      <w:r>
        <w:rPr>
          <w:rFonts w:ascii="Times New Roman" w:eastAsia="楷体_GB2312" w:hAnsi="Times New Roman" w:cs="Times New Roman"/>
          <w:bCs/>
          <w:color w:val="0D0D0D" w:themeColor="text1" w:themeTint="F2"/>
          <w:sz w:val="34"/>
          <w:szCs w:val="34"/>
          <w:lang w:bidi="zh-TW"/>
        </w:rPr>
        <w:t>提升基层医疗卫生服务能力。</w:t>
      </w:r>
      <w:r>
        <w:rPr>
          <w:rFonts w:ascii="Times New Roman" w:eastAsia="仿宋_GB2312" w:hAnsi="Times New Roman" w:cs="Times New Roman"/>
          <w:color w:val="0D0D0D" w:themeColor="text1" w:themeTint="F2"/>
          <w:kern w:val="0"/>
          <w:sz w:val="34"/>
          <w:szCs w:val="34"/>
        </w:rPr>
        <w:t>加强社区医院建设，</w:t>
      </w:r>
      <w:r>
        <w:rPr>
          <w:rFonts w:ascii="Times New Roman" w:eastAsia="仿宋_GB2312" w:hAnsi="Times New Roman" w:cs="Times New Roman"/>
          <w:color w:val="0D0D0D" w:themeColor="text1" w:themeTint="F2"/>
          <w:kern w:val="0"/>
          <w:sz w:val="34"/>
          <w:szCs w:val="34"/>
        </w:rPr>
        <w:t>9</w:t>
      </w:r>
      <w:r>
        <w:rPr>
          <w:rFonts w:ascii="Times New Roman" w:eastAsia="仿宋_GB2312" w:hAnsi="Times New Roman" w:cs="Times New Roman"/>
          <w:color w:val="0D0D0D" w:themeColor="text1" w:themeTint="F2"/>
          <w:kern w:val="0"/>
          <w:sz w:val="34"/>
          <w:szCs w:val="34"/>
        </w:rPr>
        <w:t>家中心卫生院全部达到社区医院标准。完善心理门诊、睡眠门诊、老年精神科诊疗建设。探索实施文昌街社区服务中心转型向康复社区服务中心转型，推进兴华大街社区服务中心打造老年病特色诊疗科室建设。</w:t>
      </w:r>
      <w:r>
        <w:rPr>
          <w:rFonts w:ascii="Times New Roman" w:eastAsia="仿宋_GB2312" w:hAnsi="Times New Roman" w:cs="Times New Roman"/>
          <w:color w:val="0D0D0D" w:themeColor="text1" w:themeTint="F2"/>
          <w:kern w:val="0"/>
          <w:sz w:val="34"/>
          <w:szCs w:val="34"/>
        </w:rPr>
        <w:t xml:space="preserve"> </w:t>
      </w:r>
    </w:p>
    <w:p w:rsidR="0019643F" w:rsidRDefault="00A74349">
      <w:pPr>
        <w:pStyle w:val="a0"/>
        <w:spacing w:line="560" w:lineRule="exact"/>
        <w:jc w:val="both"/>
        <w:rPr>
          <w:rFonts w:ascii="Times New Roman" w:eastAsia="仿宋_GB2312" w:hAnsi="Times New Roman"/>
          <w:sz w:val="34"/>
          <w:szCs w:val="34"/>
        </w:rPr>
      </w:pPr>
      <w:r>
        <w:rPr>
          <w:rFonts w:ascii="Times New Roman" w:eastAsia="仿宋_GB2312" w:hAnsi="Times New Roman"/>
          <w:sz w:val="34"/>
          <w:szCs w:val="34"/>
        </w:rPr>
        <w:t xml:space="preserve">   </w:t>
      </w:r>
      <w:r>
        <w:rPr>
          <w:rFonts w:ascii="楷体_GB2312" w:eastAsia="楷体_GB2312" w:hAnsi="楷体_GB2312" w:cs="楷体_GB2312" w:hint="eastAsia"/>
          <w:sz w:val="34"/>
          <w:szCs w:val="34"/>
        </w:rPr>
        <w:t xml:space="preserve"> 26.</w:t>
      </w:r>
      <w:r>
        <w:rPr>
          <w:rFonts w:ascii="楷体_GB2312" w:eastAsia="楷体_GB2312" w:hAnsi="楷体_GB2312" w:cs="楷体_GB2312" w:hint="eastAsia"/>
          <w:sz w:val="34"/>
          <w:szCs w:val="34"/>
        </w:rPr>
        <w:t>加强急救能力建设。</w:t>
      </w:r>
      <w:r>
        <w:rPr>
          <w:rFonts w:ascii="Times New Roman" w:eastAsia="仿宋_GB2312" w:hAnsi="Times New Roman"/>
          <w:bCs/>
          <w:color w:val="000000" w:themeColor="text1"/>
          <w:sz w:val="34"/>
          <w:szCs w:val="34"/>
        </w:rPr>
        <w:t>完善急救站点制度建设</w:t>
      </w:r>
      <w:r>
        <w:rPr>
          <w:rFonts w:ascii="Times New Roman" w:eastAsia="仿宋_GB2312" w:hAnsi="Times New Roman"/>
          <w:bCs/>
          <w:color w:val="000000" w:themeColor="text1"/>
          <w:sz w:val="34"/>
          <w:szCs w:val="34"/>
        </w:rPr>
        <w:t>,</w:t>
      </w:r>
      <w:r>
        <w:rPr>
          <w:rFonts w:ascii="Times New Roman" w:eastAsia="仿宋_GB2312" w:hAnsi="Times New Roman"/>
          <w:bCs/>
          <w:color w:val="000000" w:themeColor="text1"/>
          <w:sz w:val="34"/>
          <w:szCs w:val="34"/>
        </w:rPr>
        <w:t>规范急救服务行为</w:t>
      </w:r>
      <w:r>
        <w:rPr>
          <w:rFonts w:ascii="Times New Roman" w:eastAsia="仿宋_GB2312" w:hAnsi="Times New Roman"/>
          <w:bCs/>
          <w:color w:val="000000" w:themeColor="text1"/>
          <w:sz w:val="34"/>
          <w:szCs w:val="34"/>
        </w:rPr>
        <w:t>；</w:t>
      </w:r>
      <w:r>
        <w:rPr>
          <w:rFonts w:ascii="Times New Roman" w:eastAsia="仿宋_GB2312" w:hAnsi="Times New Roman"/>
          <w:sz w:val="34"/>
          <w:szCs w:val="34"/>
        </w:rPr>
        <w:t>充分发挥院前告知系统作用，提升院前急救水平；持续做好疫情相关转运工作，保持急救报警电话</w:t>
      </w:r>
      <w:r>
        <w:rPr>
          <w:rFonts w:ascii="Times New Roman" w:eastAsia="仿宋_GB2312" w:hAnsi="Times New Roman"/>
          <w:sz w:val="34"/>
          <w:szCs w:val="34"/>
        </w:rPr>
        <w:t>10</w:t>
      </w:r>
      <w:r>
        <w:rPr>
          <w:rFonts w:ascii="Times New Roman" w:eastAsia="仿宋_GB2312" w:hAnsi="Times New Roman"/>
          <w:sz w:val="34"/>
          <w:szCs w:val="34"/>
        </w:rPr>
        <w:t>秒接听率</w:t>
      </w:r>
      <w:r>
        <w:rPr>
          <w:rFonts w:ascii="Times New Roman" w:eastAsia="仿宋_GB2312" w:hAnsi="Times New Roman"/>
          <w:sz w:val="34"/>
          <w:szCs w:val="34"/>
        </w:rPr>
        <w:t>100%</w:t>
      </w:r>
      <w:r>
        <w:rPr>
          <w:rFonts w:ascii="Times New Roman" w:eastAsia="仿宋_GB2312" w:hAnsi="Times New Roman"/>
          <w:sz w:val="34"/>
          <w:szCs w:val="34"/>
        </w:rPr>
        <w:t>、出车到达现场</w:t>
      </w:r>
      <w:r>
        <w:rPr>
          <w:rFonts w:ascii="Times New Roman" w:eastAsia="仿宋_GB2312" w:hAnsi="Times New Roman"/>
          <w:sz w:val="34"/>
          <w:szCs w:val="34"/>
        </w:rPr>
        <w:t>10</w:t>
      </w:r>
      <w:r>
        <w:rPr>
          <w:rFonts w:ascii="Times New Roman" w:eastAsia="仿宋_GB2312" w:hAnsi="Times New Roman"/>
          <w:sz w:val="34"/>
          <w:szCs w:val="34"/>
        </w:rPr>
        <w:t>分钟以内。</w:t>
      </w:r>
    </w:p>
    <w:p w:rsidR="0019643F" w:rsidRDefault="00A74349">
      <w:pPr>
        <w:adjustRightInd w:val="0"/>
        <w:snapToGrid w:val="0"/>
        <w:spacing w:line="560" w:lineRule="exact"/>
        <w:ind w:firstLineChars="200" w:firstLine="680"/>
        <w:jc w:val="left"/>
        <w:rPr>
          <w:rFonts w:ascii="Times New Roman" w:eastAsia="仿宋_GB2312" w:hAnsi="Times New Roman" w:cs="Times New Roman"/>
          <w:bCs/>
          <w:color w:val="0D0D0D" w:themeColor="text1" w:themeTint="F2"/>
          <w:kern w:val="1"/>
          <w:sz w:val="34"/>
          <w:szCs w:val="34"/>
        </w:rPr>
      </w:pPr>
      <w:r>
        <w:rPr>
          <w:rFonts w:ascii="Times New Roman" w:eastAsia="楷体_GB2312" w:hAnsi="Times New Roman" w:cs="Times New Roman"/>
          <w:bCs/>
          <w:color w:val="0D0D0D" w:themeColor="text1" w:themeTint="F2"/>
          <w:kern w:val="1"/>
          <w:sz w:val="34"/>
          <w:szCs w:val="34"/>
        </w:rPr>
        <w:t>27.</w:t>
      </w:r>
      <w:r>
        <w:rPr>
          <w:rFonts w:ascii="Times New Roman" w:eastAsia="楷体_GB2312" w:hAnsi="Times New Roman" w:cs="Times New Roman"/>
          <w:bCs/>
          <w:color w:val="0D0D0D" w:themeColor="text1" w:themeTint="F2"/>
          <w:kern w:val="1"/>
          <w:sz w:val="34"/>
          <w:szCs w:val="34"/>
        </w:rPr>
        <w:t>加强人才队伍建设。</w:t>
      </w:r>
      <w:r>
        <w:rPr>
          <w:rFonts w:ascii="Times New Roman" w:eastAsia="仿宋_GB2312" w:hAnsi="Times New Roman" w:cs="Times New Roman"/>
          <w:bCs/>
          <w:color w:val="0D0D0D" w:themeColor="text1" w:themeTint="F2"/>
          <w:kern w:val="1"/>
          <w:sz w:val="34"/>
          <w:szCs w:val="34"/>
        </w:rPr>
        <w:t>深化京津冀一体化人才交流合作，加大高端人才和紧缺型人才</w:t>
      </w:r>
      <w:r>
        <w:rPr>
          <w:rFonts w:ascii="Times New Roman" w:eastAsia="仿宋_GB2312" w:hAnsi="Times New Roman" w:cs="Times New Roman"/>
          <w:bCs/>
          <w:color w:val="0D0D0D" w:themeColor="text1" w:themeTint="F2"/>
          <w:kern w:val="1"/>
          <w:sz w:val="34"/>
          <w:szCs w:val="34"/>
        </w:rPr>
        <w:t>“</w:t>
      </w:r>
      <w:r>
        <w:rPr>
          <w:rFonts w:ascii="Times New Roman" w:eastAsia="仿宋_GB2312" w:hAnsi="Times New Roman" w:cs="Times New Roman"/>
          <w:bCs/>
          <w:color w:val="0D0D0D" w:themeColor="text1" w:themeTint="F2"/>
          <w:kern w:val="1"/>
          <w:sz w:val="34"/>
          <w:szCs w:val="34"/>
        </w:rPr>
        <w:t>柔性引进</w:t>
      </w:r>
      <w:r>
        <w:rPr>
          <w:rFonts w:ascii="Times New Roman" w:eastAsia="仿宋_GB2312" w:hAnsi="Times New Roman" w:cs="Times New Roman"/>
          <w:bCs/>
          <w:color w:val="0D0D0D" w:themeColor="text1" w:themeTint="F2"/>
          <w:kern w:val="1"/>
          <w:sz w:val="34"/>
          <w:szCs w:val="34"/>
        </w:rPr>
        <w:t>”</w:t>
      </w:r>
      <w:r>
        <w:rPr>
          <w:rFonts w:ascii="Times New Roman" w:eastAsia="仿宋_GB2312" w:hAnsi="Times New Roman" w:cs="Times New Roman"/>
          <w:bCs/>
          <w:color w:val="0D0D0D" w:themeColor="text1" w:themeTint="F2"/>
          <w:kern w:val="1"/>
          <w:sz w:val="34"/>
          <w:szCs w:val="34"/>
        </w:rPr>
        <w:t>力度。推进人事管理信息化，落实管理干部能力提升培训。鼓励专业技术人员到上级医疗机构进修学习，提升业务水平。推动落实公立医院人才招录自主权。开展人力资源配置状况调查并合理化调整，进一步规范临时用工管理。</w:t>
      </w:r>
    </w:p>
    <w:p w:rsidR="0019643F" w:rsidRDefault="00A74349">
      <w:pPr>
        <w:adjustRightInd w:val="0"/>
        <w:snapToGrid w:val="0"/>
        <w:spacing w:line="560" w:lineRule="exact"/>
        <w:ind w:firstLineChars="200" w:firstLine="680"/>
        <w:jc w:val="left"/>
        <w:rPr>
          <w:rFonts w:ascii="Times New Roman" w:eastAsia="仿宋_GB2312" w:hAnsi="Times New Roman" w:cs="Times New Roman"/>
          <w:sz w:val="34"/>
          <w:szCs w:val="34"/>
        </w:rPr>
      </w:pPr>
      <w:r>
        <w:rPr>
          <w:rFonts w:ascii="Times New Roman" w:eastAsia="楷体_GB2312" w:hAnsi="Times New Roman" w:cs="Times New Roman"/>
          <w:bCs/>
          <w:color w:val="0D0D0D" w:themeColor="text1" w:themeTint="F2"/>
          <w:kern w:val="1"/>
          <w:sz w:val="34"/>
          <w:szCs w:val="34"/>
        </w:rPr>
        <w:t>28.</w:t>
      </w:r>
      <w:r>
        <w:rPr>
          <w:rFonts w:ascii="Times New Roman" w:eastAsia="楷体_GB2312" w:hAnsi="Times New Roman" w:cs="Times New Roman"/>
          <w:bCs/>
          <w:color w:val="0D0D0D" w:themeColor="text1" w:themeTint="F2"/>
          <w:kern w:val="1"/>
          <w:sz w:val="34"/>
          <w:szCs w:val="34"/>
        </w:rPr>
        <w:t>提升学科建设水平。</w:t>
      </w:r>
      <w:r>
        <w:rPr>
          <w:rFonts w:ascii="Times New Roman" w:eastAsia="仿宋_GB2312" w:hAnsi="Times New Roman" w:cs="Times New Roman"/>
          <w:bCs/>
          <w:color w:val="0D0D0D" w:themeColor="text1" w:themeTint="F2"/>
          <w:kern w:val="1"/>
          <w:sz w:val="34"/>
          <w:szCs w:val="34"/>
        </w:rPr>
        <w:t>搭建高端技术交流合作平台，努力打造一批与区域医疗中心功能定位相匹配的优势学科和拳头项目，提升区级医院技术核心竞争力。</w:t>
      </w:r>
      <w:r>
        <w:rPr>
          <w:rFonts w:ascii="Times New Roman" w:eastAsia="仿宋_GB2312" w:hAnsi="Times New Roman" w:cs="Times New Roman"/>
          <w:color w:val="0D0D0D" w:themeColor="text1" w:themeTint="F2"/>
          <w:sz w:val="34"/>
          <w:szCs w:val="34"/>
        </w:rPr>
        <w:t>提升区肿瘤综合诊疗中心服务能力，建成肺癌诊疗中心；深化与北京常春藤高端医学人才联盟专家合作，打造心脏外</w:t>
      </w:r>
      <w:r>
        <w:rPr>
          <w:rFonts w:ascii="Times New Roman" w:eastAsia="仿宋_GB2312" w:hAnsi="Times New Roman" w:cs="Times New Roman"/>
          <w:color w:val="0D0D0D" w:themeColor="text1" w:themeTint="F2"/>
          <w:sz w:val="34"/>
          <w:szCs w:val="34"/>
        </w:rPr>
        <w:lastRenderedPageBreak/>
        <w:t>科项目；推进区域脑系科建设，眼耳鼻喉口腔等小科室实现诊疗技术新突破。</w:t>
      </w:r>
    </w:p>
    <w:p w:rsidR="0019643F" w:rsidRDefault="00A74349">
      <w:pPr>
        <w:adjustRightInd w:val="0"/>
        <w:snapToGrid w:val="0"/>
        <w:spacing w:line="560" w:lineRule="exact"/>
        <w:ind w:firstLineChars="200" w:firstLine="680"/>
        <w:jc w:val="left"/>
        <w:rPr>
          <w:rFonts w:ascii="Times New Roman" w:eastAsia="仿宋_GB2312" w:hAnsi="Times New Roman" w:cs="Times New Roman"/>
          <w:bCs/>
          <w:color w:val="0D0D0D" w:themeColor="text1" w:themeTint="F2"/>
          <w:kern w:val="1"/>
          <w:sz w:val="34"/>
          <w:szCs w:val="34"/>
        </w:rPr>
      </w:pPr>
      <w:r>
        <w:rPr>
          <w:rFonts w:ascii="Times New Roman" w:eastAsia="楷体_GB2312" w:hAnsi="Times New Roman" w:cs="Times New Roman"/>
          <w:bCs/>
          <w:color w:val="0D0D0D" w:themeColor="text1" w:themeTint="F2"/>
          <w:kern w:val="1"/>
          <w:sz w:val="34"/>
          <w:szCs w:val="34"/>
        </w:rPr>
        <w:t>29.</w:t>
      </w:r>
      <w:r>
        <w:rPr>
          <w:rFonts w:ascii="Times New Roman" w:eastAsia="楷体_GB2312" w:hAnsi="Times New Roman" w:cs="Times New Roman"/>
          <w:bCs/>
          <w:color w:val="0D0D0D" w:themeColor="text1" w:themeTint="F2"/>
          <w:kern w:val="1"/>
          <w:sz w:val="34"/>
          <w:szCs w:val="34"/>
        </w:rPr>
        <w:t>完善药品供应保障机制。</w:t>
      </w:r>
      <w:r>
        <w:rPr>
          <w:rFonts w:ascii="Times New Roman" w:eastAsia="仿宋_GB2312" w:hAnsi="Times New Roman" w:cs="Times New Roman"/>
          <w:bCs/>
          <w:color w:val="0D0D0D" w:themeColor="text1" w:themeTint="F2"/>
          <w:kern w:val="1"/>
          <w:sz w:val="34"/>
          <w:szCs w:val="34"/>
        </w:rPr>
        <w:t>严格监督各公立医疗机构优先使用国家组织集中采购药品和国家基本药物</w:t>
      </w:r>
      <w:r>
        <w:rPr>
          <w:rFonts w:ascii="Times New Roman" w:eastAsia="仿宋_GB2312" w:hAnsi="Times New Roman" w:cs="Times New Roman"/>
          <w:bCs/>
          <w:color w:val="0D0D0D" w:themeColor="text1" w:themeTint="F2"/>
          <w:kern w:val="1"/>
          <w:sz w:val="34"/>
          <w:szCs w:val="34"/>
        </w:rPr>
        <w:t>。严格落实药品采购</w:t>
      </w:r>
      <w:r>
        <w:rPr>
          <w:rFonts w:ascii="Times New Roman" w:eastAsia="仿宋_GB2312" w:hAnsi="Times New Roman" w:cs="Times New Roman"/>
          <w:bCs/>
          <w:color w:val="0D0D0D" w:themeColor="text1" w:themeTint="F2"/>
          <w:kern w:val="1"/>
          <w:sz w:val="34"/>
          <w:szCs w:val="34"/>
        </w:rPr>
        <w:t>“</w:t>
      </w:r>
      <w:r>
        <w:rPr>
          <w:rFonts w:ascii="Times New Roman" w:eastAsia="仿宋_GB2312" w:hAnsi="Times New Roman" w:cs="Times New Roman"/>
          <w:bCs/>
          <w:color w:val="0D0D0D" w:themeColor="text1" w:themeTint="F2"/>
          <w:kern w:val="1"/>
          <w:sz w:val="34"/>
          <w:szCs w:val="34"/>
        </w:rPr>
        <w:t>两票制</w:t>
      </w:r>
      <w:r>
        <w:rPr>
          <w:rFonts w:ascii="Times New Roman" w:eastAsia="仿宋_GB2312" w:hAnsi="Times New Roman" w:cs="Times New Roman"/>
          <w:bCs/>
          <w:color w:val="0D0D0D" w:themeColor="text1" w:themeTint="F2"/>
          <w:kern w:val="1"/>
          <w:sz w:val="34"/>
          <w:szCs w:val="34"/>
        </w:rPr>
        <w:t>”</w:t>
      </w:r>
      <w:r>
        <w:rPr>
          <w:rFonts w:ascii="Times New Roman" w:eastAsia="仿宋_GB2312" w:hAnsi="Times New Roman" w:cs="Times New Roman"/>
          <w:bCs/>
          <w:color w:val="0D0D0D" w:themeColor="text1" w:themeTint="F2"/>
          <w:kern w:val="1"/>
          <w:sz w:val="34"/>
          <w:szCs w:val="34"/>
        </w:rPr>
        <w:t>及药品</w:t>
      </w:r>
      <w:proofErr w:type="gramStart"/>
      <w:r>
        <w:rPr>
          <w:rFonts w:ascii="Times New Roman" w:eastAsia="仿宋_GB2312" w:hAnsi="Times New Roman" w:cs="Times New Roman"/>
          <w:bCs/>
          <w:color w:val="0D0D0D" w:themeColor="text1" w:themeTint="F2"/>
          <w:kern w:val="1"/>
          <w:sz w:val="34"/>
          <w:szCs w:val="34"/>
        </w:rPr>
        <w:t>耗材网采</w:t>
      </w:r>
      <w:proofErr w:type="gramEnd"/>
      <w:r>
        <w:rPr>
          <w:rFonts w:ascii="Times New Roman" w:eastAsia="仿宋_GB2312" w:hAnsi="Times New Roman" w:cs="Times New Roman"/>
          <w:bCs/>
          <w:color w:val="0D0D0D" w:themeColor="text1" w:themeTint="F2"/>
          <w:kern w:val="1"/>
          <w:sz w:val="34"/>
          <w:szCs w:val="34"/>
        </w:rPr>
        <w:t>工作</w:t>
      </w:r>
      <w:r>
        <w:rPr>
          <w:rFonts w:ascii="Times New Roman" w:eastAsia="仿宋_GB2312" w:hAnsi="Times New Roman" w:cs="Times New Roman"/>
          <w:bCs/>
          <w:color w:val="0D0D0D" w:themeColor="text1" w:themeTint="F2"/>
          <w:kern w:val="1"/>
          <w:sz w:val="34"/>
          <w:szCs w:val="34"/>
        </w:rPr>
        <w:t>。持续加强</w:t>
      </w:r>
      <w:r>
        <w:rPr>
          <w:rFonts w:ascii="Times New Roman" w:eastAsia="仿宋_GB2312" w:hAnsi="Times New Roman" w:cs="Times New Roman"/>
          <w:bCs/>
          <w:color w:val="0D0D0D" w:themeColor="text1" w:themeTint="F2"/>
          <w:kern w:val="1"/>
          <w:sz w:val="34"/>
          <w:szCs w:val="34"/>
        </w:rPr>
        <w:t>慢病用药采购供应监管，保障</w:t>
      </w:r>
      <w:r>
        <w:rPr>
          <w:rFonts w:ascii="Times New Roman" w:eastAsia="仿宋_GB2312" w:hAnsi="Times New Roman" w:cs="Times New Roman"/>
          <w:bCs/>
          <w:color w:val="0D0D0D" w:themeColor="text1" w:themeTint="F2"/>
          <w:kern w:val="1"/>
          <w:sz w:val="34"/>
          <w:szCs w:val="34"/>
        </w:rPr>
        <w:t>高血压、糖尿病、冠心病、脑卒中等</w:t>
      </w:r>
      <w:r>
        <w:rPr>
          <w:rFonts w:ascii="Times New Roman" w:eastAsia="仿宋_GB2312" w:hAnsi="Times New Roman" w:cs="Times New Roman"/>
          <w:bCs/>
          <w:color w:val="0D0D0D" w:themeColor="text1" w:themeTint="F2"/>
          <w:kern w:val="1"/>
          <w:sz w:val="34"/>
          <w:szCs w:val="34"/>
        </w:rPr>
        <w:t>慢</w:t>
      </w:r>
      <w:r>
        <w:rPr>
          <w:rFonts w:ascii="Times New Roman" w:eastAsia="仿宋_GB2312" w:hAnsi="Times New Roman" w:cs="Times New Roman"/>
          <w:bCs/>
          <w:color w:val="0D0D0D" w:themeColor="text1" w:themeTint="F2"/>
          <w:kern w:val="1"/>
          <w:sz w:val="34"/>
          <w:szCs w:val="34"/>
        </w:rPr>
        <w:t>性</w:t>
      </w:r>
      <w:r>
        <w:rPr>
          <w:rFonts w:ascii="Times New Roman" w:eastAsia="仿宋_GB2312" w:hAnsi="Times New Roman" w:cs="Times New Roman"/>
          <w:bCs/>
          <w:color w:val="0D0D0D" w:themeColor="text1" w:themeTint="F2"/>
          <w:kern w:val="1"/>
          <w:sz w:val="34"/>
          <w:szCs w:val="34"/>
        </w:rPr>
        <w:t>病药品配备齐全</w:t>
      </w:r>
      <w:r>
        <w:rPr>
          <w:rFonts w:ascii="Times New Roman" w:eastAsia="仿宋_GB2312" w:hAnsi="Times New Roman" w:cs="Times New Roman"/>
          <w:bCs/>
          <w:color w:val="0D0D0D" w:themeColor="text1" w:themeTint="F2"/>
          <w:kern w:val="1"/>
          <w:sz w:val="34"/>
          <w:szCs w:val="34"/>
        </w:rPr>
        <w:t>。</w:t>
      </w:r>
      <w:r>
        <w:rPr>
          <w:rFonts w:ascii="Times New Roman" w:eastAsia="仿宋_GB2312" w:hAnsi="Times New Roman" w:cs="Times New Roman"/>
          <w:bCs/>
          <w:color w:val="0D0D0D" w:themeColor="text1" w:themeTint="F2"/>
          <w:kern w:val="1"/>
          <w:sz w:val="34"/>
          <w:szCs w:val="34"/>
        </w:rPr>
        <w:t xml:space="preserve"> </w:t>
      </w:r>
      <w:bookmarkStart w:id="0" w:name="_GoBack"/>
      <w:bookmarkEnd w:id="0"/>
    </w:p>
    <w:p w:rsidR="0019643F" w:rsidRDefault="00A74349">
      <w:pPr>
        <w:adjustRightInd w:val="0"/>
        <w:snapToGrid w:val="0"/>
        <w:spacing w:line="560" w:lineRule="exact"/>
        <w:ind w:firstLineChars="200" w:firstLine="680"/>
        <w:jc w:val="left"/>
        <w:rPr>
          <w:rFonts w:ascii="Times New Roman" w:eastAsia="仿宋_GB2312" w:hAnsi="Times New Roman" w:cs="Times New Roman"/>
          <w:color w:val="0D0D0D" w:themeColor="text1" w:themeTint="F2"/>
          <w:sz w:val="34"/>
          <w:szCs w:val="34"/>
        </w:rPr>
      </w:pPr>
      <w:r>
        <w:rPr>
          <w:rFonts w:ascii="Times New Roman" w:eastAsia="楷体_GB2312" w:hAnsi="Times New Roman" w:cs="Times New Roman"/>
          <w:color w:val="0D0D0D" w:themeColor="text1" w:themeTint="F2"/>
          <w:sz w:val="34"/>
          <w:szCs w:val="34"/>
        </w:rPr>
        <w:t>30.</w:t>
      </w:r>
      <w:r>
        <w:rPr>
          <w:rFonts w:ascii="Times New Roman" w:eastAsia="楷体_GB2312" w:hAnsi="Times New Roman" w:cs="Times New Roman"/>
          <w:color w:val="0D0D0D" w:themeColor="text1" w:themeTint="F2"/>
          <w:sz w:val="34"/>
          <w:szCs w:val="34"/>
        </w:rPr>
        <w:t>全面落实镇村卫生服务一体化管理。</w:t>
      </w:r>
      <w:r>
        <w:rPr>
          <w:rFonts w:ascii="Times New Roman" w:eastAsia="仿宋_GB2312" w:hAnsi="Times New Roman" w:cs="Times New Roman"/>
          <w:color w:val="0D0D0D" w:themeColor="text1" w:themeTint="F2"/>
          <w:sz w:val="34"/>
          <w:szCs w:val="34"/>
        </w:rPr>
        <w:t>持续推进我区镇村卫生服务一体化管理工作</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落实村卫生室</w:t>
      </w:r>
      <w:proofErr w:type="gramStart"/>
      <w:r>
        <w:rPr>
          <w:rFonts w:ascii="Times New Roman" w:eastAsia="仿宋_GB2312" w:hAnsi="Times New Roman" w:cs="Times New Roman"/>
          <w:color w:val="0D0D0D" w:themeColor="text1" w:themeTint="F2"/>
          <w:sz w:val="34"/>
          <w:szCs w:val="34"/>
        </w:rPr>
        <w:t>医</w:t>
      </w:r>
      <w:proofErr w:type="gramEnd"/>
      <w:r>
        <w:rPr>
          <w:rFonts w:ascii="Times New Roman" w:eastAsia="仿宋_GB2312" w:hAnsi="Times New Roman" w:cs="Times New Roman"/>
          <w:color w:val="0D0D0D" w:themeColor="text1" w:themeTint="F2"/>
          <w:sz w:val="34"/>
          <w:szCs w:val="34"/>
        </w:rPr>
        <w:t>保联网结算</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加强乡村医生队伍建设，鼓励乡村医生向执业（助理）医师转化，</w:t>
      </w:r>
      <w:r>
        <w:rPr>
          <w:rFonts w:ascii="Times New Roman" w:eastAsia="仿宋_GB2312" w:hAnsi="Times New Roman" w:cs="Times New Roman"/>
          <w:color w:val="0D0D0D" w:themeColor="text1" w:themeTint="F2"/>
          <w:sz w:val="34"/>
          <w:szCs w:val="34"/>
        </w:rPr>
        <w:t>促进</w:t>
      </w:r>
      <w:r>
        <w:rPr>
          <w:rFonts w:ascii="Times New Roman" w:eastAsia="仿宋_GB2312" w:hAnsi="Times New Roman" w:cs="Times New Roman"/>
          <w:color w:val="0D0D0D" w:themeColor="text1" w:themeTint="F2"/>
          <w:sz w:val="34"/>
          <w:szCs w:val="34"/>
        </w:rPr>
        <w:t>乡村医生队伍执业化、年轻化</w:t>
      </w:r>
      <w:r>
        <w:rPr>
          <w:rFonts w:ascii="Times New Roman" w:eastAsia="仿宋_GB2312" w:hAnsi="Times New Roman" w:cs="Times New Roman"/>
          <w:color w:val="0D0D0D" w:themeColor="text1" w:themeTint="F2"/>
          <w:sz w:val="34"/>
          <w:szCs w:val="34"/>
        </w:rPr>
        <w:t>。</w:t>
      </w:r>
    </w:p>
    <w:p w:rsidR="0019643F" w:rsidRDefault="00A74349">
      <w:pPr>
        <w:pStyle w:val="a0"/>
        <w:spacing w:line="560" w:lineRule="exact"/>
        <w:jc w:val="left"/>
        <w:rPr>
          <w:rFonts w:ascii="Times New Roman" w:eastAsia="仿宋_GB2312" w:hAnsi="Times New Roman"/>
          <w:sz w:val="34"/>
          <w:szCs w:val="34"/>
        </w:rPr>
      </w:pPr>
      <w:r>
        <w:rPr>
          <w:rFonts w:ascii="Times New Roman" w:eastAsia="仿宋_GB2312" w:hAnsi="Times New Roman"/>
          <w:bCs/>
          <w:sz w:val="34"/>
          <w:szCs w:val="34"/>
        </w:rPr>
        <w:t xml:space="preserve">   </w:t>
      </w:r>
      <w:r>
        <w:rPr>
          <w:rFonts w:ascii="Times New Roman" w:eastAsia="楷体_GB2312" w:hAnsi="Times New Roman"/>
          <w:bCs/>
          <w:sz w:val="34"/>
          <w:szCs w:val="34"/>
        </w:rPr>
        <w:t xml:space="preserve"> 31.</w:t>
      </w:r>
      <w:r>
        <w:rPr>
          <w:rFonts w:ascii="Times New Roman" w:eastAsia="楷体_GB2312" w:hAnsi="Times New Roman"/>
          <w:bCs/>
          <w:sz w:val="34"/>
          <w:szCs w:val="34"/>
        </w:rPr>
        <w:t>提升血液安全供应保障能力</w:t>
      </w:r>
      <w:r>
        <w:rPr>
          <w:rFonts w:ascii="Times New Roman" w:eastAsia="楷体_GB2312" w:hAnsi="Times New Roman"/>
          <w:bCs/>
          <w:sz w:val="34"/>
          <w:szCs w:val="34"/>
        </w:rPr>
        <w:t>。</w:t>
      </w:r>
      <w:r>
        <w:rPr>
          <w:rFonts w:ascii="Times New Roman" w:eastAsia="仿宋_GB2312" w:hAnsi="Times New Roman"/>
          <w:sz w:val="34"/>
          <w:szCs w:val="34"/>
        </w:rPr>
        <w:t>持续加大无偿献血宣传力度，普及无偿献血知识</w:t>
      </w:r>
      <w:r>
        <w:rPr>
          <w:rFonts w:ascii="Times New Roman" w:eastAsia="仿宋_GB2312" w:hAnsi="Times New Roman"/>
          <w:sz w:val="34"/>
          <w:szCs w:val="34"/>
        </w:rPr>
        <w:t>；加强无偿献血志愿者队伍和应急献血队伍建设，</w:t>
      </w:r>
      <w:r>
        <w:rPr>
          <w:rFonts w:ascii="Times New Roman" w:eastAsia="仿宋_GB2312" w:hAnsi="Times New Roman"/>
          <w:sz w:val="34"/>
          <w:szCs w:val="34"/>
        </w:rPr>
        <w:t>完善</w:t>
      </w:r>
      <w:r>
        <w:rPr>
          <w:rFonts w:ascii="Times New Roman" w:eastAsia="仿宋_GB2312" w:hAnsi="Times New Roman"/>
          <w:sz w:val="34"/>
          <w:szCs w:val="34"/>
        </w:rPr>
        <w:t>血液管理长效机制；</w:t>
      </w:r>
      <w:r>
        <w:rPr>
          <w:rFonts w:ascii="Times New Roman" w:eastAsia="仿宋_GB2312" w:hAnsi="Times New Roman"/>
          <w:sz w:val="34"/>
          <w:szCs w:val="34"/>
        </w:rPr>
        <w:t>加强临床科学、合理用血管理，不断满足临床用血日常需求和应对突发事件的血液保障能力。</w:t>
      </w:r>
    </w:p>
    <w:p w:rsidR="0019643F" w:rsidRDefault="00A74349">
      <w:pPr>
        <w:pStyle w:val="a0"/>
        <w:spacing w:line="560" w:lineRule="exact"/>
        <w:jc w:val="both"/>
        <w:rPr>
          <w:rFonts w:ascii="黑体" w:hAnsi="黑体" w:cs="黑体"/>
          <w:sz w:val="34"/>
          <w:szCs w:val="34"/>
        </w:rPr>
      </w:pPr>
      <w:r>
        <w:rPr>
          <w:rFonts w:ascii="Times New Roman" w:eastAsia="仿宋_GB2312" w:hAnsi="Times New Roman"/>
          <w:color w:val="0D0D0D" w:themeColor="text1" w:themeTint="F2"/>
          <w:sz w:val="34"/>
          <w:szCs w:val="34"/>
        </w:rPr>
        <w:t xml:space="preserve">   </w:t>
      </w:r>
      <w:r>
        <w:rPr>
          <w:rFonts w:ascii="黑体" w:hAnsi="黑体" w:cs="黑体" w:hint="eastAsia"/>
          <w:color w:val="0D0D0D" w:themeColor="text1" w:themeTint="F2"/>
          <w:sz w:val="34"/>
          <w:szCs w:val="34"/>
        </w:rPr>
        <w:t xml:space="preserve"> </w:t>
      </w:r>
      <w:r>
        <w:rPr>
          <w:rFonts w:ascii="黑体" w:hAnsi="黑体" w:cs="黑体" w:hint="eastAsia"/>
          <w:color w:val="0D0D0D" w:themeColor="text1" w:themeTint="F2"/>
          <w:sz w:val="34"/>
          <w:szCs w:val="34"/>
        </w:rPr>
        <w:t>八、深入对接国家战略服务全区发展</w:t>
      </w:r>
    </w:p>
    <w:p w:rsidR="0019643F" w:rsidRDefault="00A74349">
      <w:pPr>
        <w:pStyle w:val="a0"/>
        <w:spacing w:line="560" w:lineRule="exact"/>
        <w:jc w:val="both"/>
        <w:rPr>
          <w:rFonts w:ascii="Times New Roman" w:eastAsia="仿宋_GB2312" w:hAnsi="Times New Roman"/>
          <w:bCs/>
          <w:color w:val="0D0D0D" w:themeColor="text1" w:themeTint="F2"/>
          <w:kern w:val="1"/>
          <w:sz w:val="34"/>
          <w:szCs w:val="34"/>
        </w:rPr>
      </w:pPr>
      <w:r>
        <w:rPr>
          <w:rFonts w:ascii="Times New Roman" w:eastAsia="仿宋_GB2312" w:hAnsi="Times New Roman"/>
          <w:color w:val="0D0D0D" w:themeColor="text1" w:themeTint="F2"/>
          <w:sz w:val="34"/>
          <w:szCs w:val="34"/>
        </w:rPr>
        <w:t xml:space="preserve">   </w:t>
      </w:r>
      <w:r>
        <w:rPr>
          <w:rFonts w:ascii="Times New Roman" w:eastAsia="楷体_GB2312" w:hAnsi="Times New Roman"/>
          <w:color w:val="0D0D0D" w:themeColor="text1" w:themeTint="F2"/>
          <w:sz w:val="34"/>
          <w:szCs w:val="34"/>
        </w:rPr>
        <w:t xml:space="preserve"> 32.</w:t>
      </w:r>
      <w:proofErr w:type="gramStart"/>
      <w:r>
        <w:rPr>
          <w:rFonts w:ascii="Times New Roman" w:eastAsia="楷体_GB2312" w:hAnsi="Times New Roman"/>
          <w:color w:val="0D0D0D" w:themeColor="text1" w:themeTint="F2"/>
          <w:sz w:val="34"/>
          <w:szCs w:val="34"/>
        </w:rPr>
        <w:t>深入推</w:t>
      </w:r>
      <w:proofErr w:type="gramEnd"/>
      <w:r>
        <w:rPr>
          <w:rFonts w:ascii="Times New Roman" w:eastAsia="楷体_GB2312" w:hAnsi="Times New Roman"/>
          <w:color w:val="0D0D0D" w:themeColor="text1" w:themeTint="F2"/>
          <w:sz w:val="34"/>
          <w:szCs w:val="34"/>
        </w:rPr>
        <w:t>进京津冀协同发展。</w:t>
      </w:r>
      <w:r>
        <w:rPr>
          <w:rFonts w:ascii="Times New Roman" w:eastAsia="仿宋_GB2312" w:hAnsi="Times New Roman"/>
          <w:color w:val="0D0D0D" w:themeColor="text1" w:themeTint="F2"/>
          <w:sz w:val="34"/>
          <w:szCs w:val="34"/>
        </w:rPr>
        <w:t>围绕打造区域医疗中心</w:t>
      </w:r>
      <w:r>
        <w:rPr>
          <w:rFonts w:ascii="Times New Roman" w:eastAsia="仿宋_GB2312" w:hAnsi="Times New Roman" w:hint="eastAsia"/>
          <w:color w:val="0D0D0D" w:themeColor="text1" w:themeTint="F2"/>
          <w:sz w:val="34"/>
          <w:szCs w:val="34"/>
        </w:rPr>
        <w:t>目标</w:t>
      </w:r>
      <w:r>
        <w:rPr>
          <w:rFonts w:ascii="Times New Roman" w:eastAsia="仿宋_GB2312" w:hAnsi="Times New Roman"/>
          <w:color w:val="0D0D0D" w:themeColor="text1" w:themeTint="F2"/>
          <w:sz w:val="34"/>
          <w:szCs w:val="34"/>
        </w:rPr>
        <w:t>，</w:t>
      </w:r>
      <w:r>
        <w:rPr>
          <w:rFonts w:ascii="Times New Roman" w:eastAsia="仿宋_GB2312" w:hAnsi="Times New Roman" w:hint="eastAsia"/>
          <w:color w:val="0D0D0D" w:themeColor="text1" w:themeTint="F2"/>
          <w:sz w:val="34"/>
          <w:szCs w:val="34"/>
        </w:rPr>
        <w:t>主动对接京津优质医疗资源。</w:t>
      </w:r>
      <w:r>
        <w:rPr>
          <w:rFonts w:ascii="Times New Roman" w:eastAsia="仿宋_GB2312" w:hAnsi="Times New Roman"/>
          <w:color w:val="0D0D0D" w:themeColor="text1" w:themeTint="F2"/>
          <w:sz w:val="34"/>
          <w:szCs w:val="34"/>
        </w:rPr>
        <w:t>深化与北京三甲医院合作，强化与北京东直门医院合作，将中医院肛肠科打造成京津</w:t>
      </w:r>
      <w:proofErr w:type="gramStart"/>
      <w:r>
        <w:rPr>
          <w:rFonts w:ascii="Times New Roman" w:eastAsia="仿宋_GB2312" w:hAnsi="Times New Roman"/>
          <w:color w:val="0D0D0D" w:themeColor="text1" w:themeTint="F2"/>
          <w:sz w:val="34"/>
          <w:szCs w:val="34"/>
        </w:rPr>
        <w:t>冀区域内特色</w:t>
      </w:r>
      <w:proofErr w:type="gramEnd"/>
      <w:r>
        <w:rPr>
          <w:rFonts w:ascii="Times New Roman" w:eastAsia="仿宋_GB2312" w:hAnsi="Times New Roman"/>
          <w:color w:val="0D0D0D" w:themeColor="text1" w:themeTint="F2"/>
          <w:sz w:val="34"/>
          <w:szCs w:val="34"/>
        </w:rPr>
        <w:t>诊疗专科。深入对接北京</w:t>
      </w:r>
      <w:r>
        <w:rPr>
          <w:rFonts w:ascii="Times New Roman" w:eastAsia="仿宋_GB2312" w:hAnsi="Times New Roman"/>
          <w:bCs/>
          <w:color w:val="0D0D0D" w:themeColor="text1" w:themeTint="F2"/>
          <w:kern w:val="1"/>
          <w:sz w:val="34"/>
          <w:szCs w:val="34"/>
        </w:rPr>
        <w:t>北大国杰集团，推进高端</w:t>
      </w:r>
      <w:proofErr w:type="gramStart"/>
      <w:r>
        <w:rPr>
          <w:rFonts w:ascii="Times New Roman" w:eastAsia="仿宋_GB2312" w:hAnsi="Times New Roman"/>
          <w:bCs/>
          <w:color w:val="0D0D0D" w:themeColor="text1" w:themeTint="F2"/>
          <w:kern w:val="1"/>
          <w:sz w:val="34"/>
          <w:szCs w:val="34"/>
        </w:rPr>
        <w:t>医</w:t>
      </w:r>
      <w:proofErr w:type="gramEnd"/>
      <w:r>
        <w:rPr>
          <w:rFonts w:ascii="Times New Roman" w:eastAsia="仿宋_GB2312" w:hAnsi="Times New Roman"/>
          <w:bCs/>
          <w:color w:val="0D0D0D" w:themeColor="text1" w:themeTint="F2"/>
          <w:kern w:val="1"/>
          <w:sz w:val="34"/>
          <w:szCs w:val="34"/>
        </w:rPr>
        <w:t>养结合项目落地，推动大健康产业发展。</w:t>
      </w:r>
    </w:p>
    <w:p w:rsidR="0019643F" w:rsidRDefault="00A74349">
      <w:pPr>
        <w:adjustRightInd w:val="0"/>
        <w:snapToGrid w:val="0"/>
        <w:spacing w:line="560" w:lineRule="exact"/>
        <w:ind w:firstLineChars="200" w:firstLine="680"/>
        <w:jc w:val="left"/>
        <w:rPr>
          <w:rFonts w:ascii="Times New Roman" w:eastAsia="仿宋_GB2312" w:hAnsi="Times New Roman" w:cs="Times New Roman"/>
          <w:bCs/>
          <w:color w:val="0D0D0D" w:themeColor="text1" w:themeTint="F2"/>
          <w:kern w:val="1"/>
          <w:sz w:val="34"/>
          <w:szCs w:val="34"/>
        </w:rPr>
      </w:pPr>
      <w:r>
        <w:rPr>
          <w:rFonts w:ascii="Times New Roman" w:eastAsia="楷体_GB2312" w:hAnsi="Times New Roman" w:cs="Times New Roman"/>
          <w:bCs/>
          <w:color w:val="0D0D0D" w:themeColor="text1" w:themeTint="F2"/>
          <w:kern w:val="1"/>
          <w:sz w:val="34"/>
          <w:szCs w:val="34"/>
        </w:rPr>
        <w:t>33.</w:t>
      </w:r>
      <w:r>
        <w:rPr>
          <w:rFonts w:ascii="Times New Roman" w:eastAsia="楷体_GB2312" w:hAnsi="Times New Roman" w:cs="Times New Roman"/>
          <w:bCs/>
          <w:color w:val="0D0D0D" w:themeColor="text1" w:themeTint="F2"/>
          <w:kern w:val="1"/>
          <w:sz w:val="34"/>
          <w:szCs w:val="34"/>
        </w:rPr>
        <w:t>全力推进招商引资工作。</w:t>
      </w:r>
      <w:r>
        <w:rPr>
          <w:rFonts w:ascii="Times New Roman" w:eastAsia="仿宋_GB2312" w:hAnsi="Times New Roman" w:cs="Times New Roman"/>
          <w:bCs/>
          <w:color w:val="0D0D0D" w:themeColor="text1" w:themeTint="F2"/>
          <w:kern w:val="1"/>
          <w:sz w:val="34"/>
          <w:szCs w:val="34"/>
        </w:rPr>
        <w:t>围绕区委区政府全员参</w:t>
      </w:r>
      <w:r>
        <w:rPr>
          <w:rFonts w:ascii="Times New Roman" w:eastAsia="仿宋_GB2312" w:hAnsi="Times New Roman" w:cs="Times New Roman"/>
          <w:bCs/>
          <w:color w:val="0D0D0D" w:themeColor="text1" w:themeTint="F2"/>
          <w:kern w:val="1"/>
          <w:sz w:val="34"/>
          <w:szCs w:val="34"/>
        </w:rPr>
        <w:lastRenderedPageBreak/>
        <w:t>与招商引资工作要求，立足卫生健康工作实际，强力推进招商引资。充分利用医药、医疗器械和医用耗材大量采购优势，引入社会资本到我区建厂，注册供销企业。全年提供有效项目信息</w:t>
      </w:r>
      <w:r>
        <w:rPr>
          <w:rFonts w:ascii="Times New Roman" w:eastAsia="仿宋_GB2312" w:hAnsi="Times New Roman" w:cs="Times New Roman"/>
          <w:bCs/>
          <w:color w:val="0D0D0D" w:themeColor="text1" w:themeTint="F2"/>
          <w:kern w:val="1"/>
          <w:sz w:val="34"/>
          <w:szCs w:val="34"/>
        </w:rPr>
        <w:t>12</w:t>
      </w:r>
      <w:r>
        <w:rPr>
          <w:rFonts w:ascii="Times New Roman" w:eastAsia="仿宋_GB2312" w:hAnsi="Times New Roman" w:cs="Times New Roman"/>
          <w:bCs/>
          <w:color w:val="0D0D0D" w:themeColor="text1" w:themeTint="F2"/>
          <w:kern w:val="1"/>
          <w:sz w:val="34"/>
          <w:szCs w:val="34"/>
        </w:rPr>
        <w:t>条，推动重点在谈项目</w:t>
      </w:r>
      <w:r>
        <w:rPr>
          <w:rFonts w:ascii="Times New Roman" w:eastAsia="仿宋_GB2312" w:hAnsi="Times New Roman" w:cs="Times New Roman"/>
          <w:bCs/>
          <w:color w:val="0D0D0D" w:themeColor="text1" w:themeTint="F2"/>
          <w:kern w:val="1"/>
          <w:sz w:val="34"/>
          <w:szCs w:val="34"/>
        </w:rPr>
        <w:t>12</w:t>
      </w:r>
      <w:r>
        <w:rPr>
          <w:rFonts w:ascii="Times New Roman" w:eastAsia="仿宋_GB2312" w:hAnsi="Times New Roman" w:cs="Times New Roman"/>
          <w:bCs/>
          <w:color w:val="0D0D0D" w:themeColor="text1" w:themeTint="F2"/>
          <w:kern w:val="1"/>
          <w:sz w:val="34"/>
          <w:szCs w:val="34"/>
        </w:rPr>
        <w:t>个，签约重点项目</w:t>
      </w:r>
      <w:r>
        <w:rPr>
          <w:rFonts w:ascii="Times New Roman" w:eastAsia="仿宋_GB2312" w:hAnsi="Times New Roman" w:cs="Times New Roman"/>
          <w:bCs/>
          <w:color w:val="0D0D0D" w:themeColor="text1" w:themeTint="F2"/>
          <w:kern w:val="1"/>
          <w:sz w:val="34"/>
          <w:szCs w:val="34"/>
        </w:rPr>
        <w:t>1</w:t>
      </w:r>
      <w:r>
        <w:rPr>
          <w:rFonts w:ascii="Times New Roman" w:eastAsia="仿宋_GB2312" w:hAnsi="Times New Roman" w:cs="Times New Roman"/>
          <w:bCs/>
          <w:color w:val="0D0D0D" w:themeColor="text1" w:themeTint="F2"/>
          <w:kern w:val="1"/>
          <w:sz w:val="34"/>
          <w:szCs w:val="34"/>
        </w:rPr>
        <w:t>个，完成内外资实际到位</w:t>
      </w:r>
      <w:r>
        <w:rPr>
          <w:rFonts w:ascii="Times New Roman" w:eastAsia="仿宋_GB2312" w:hAnsi="Times New Roman" w:cs="Times New Roman"/>
          <w:bCs/>
          <w:color w:val="0D0D0D" w:themeColor="text1" w:themeTint="F2"/>
          <w:kern w:val="1"/>
          <w:sz w:val="34"/>
          <w:szCs w:val="34"/>
        </w:rPr>
        <w:t>5000</w:t>
      </w:r>
      <w:r>
        <w:rPr>
          <w:rFonts w:ascii="Times New Roman" w:eastAsia="仿宋_GB2312" w:hAnsi="Times New Roman" w:cs="Times New Roman"/>
          <w:bCs/>
          <w:color w:val="0D0D0D" w:themeColor="text1" w:themeTint="F2"/>
          <w:kern w:val="1"/>
          <w:sz w:val="34"/>
          <w:szCs w:val="34"/>
        </w:rPr>
        <w:t>万元以上。</w:t>
      </w:r>
    </w:p>
    <w:p w:rsidR="0019643F" w:rsidRDefault="00A74349">
      <w:pPr>
        <w:adjustRightInd w:val="0"/>
        <w:snapToGrid w:val="0"/>
        <w:spacing w:line="560" w:lineRule="exact"/>
        <w:ind w:firstLineChars="200" w:firstLine="680"/>
        <w:jc w:val="left"/>
        <w:rPr>
          <w:rFonts w:ascii="Times New Roman" w:eastAsia="仿宋_GB2312" w:hAnsi="Times New Roman" w:cs="Times New Roman"/>
          <w:sz w:val="34"/>
          <w:szCs w:val="34"/>
        </w:rPr>
      </w:pPr>
      <w:r>
        <w:rPr>
          <w:rFonts w:ascii="Times New Roman" w:eastAsia="楷体_GB2312" w:hAnsi="Times New Roman" w:cs="Times New Roman"/>
          <w:color w:val="0D0D0D" w:themeColor="text1" w:themeTint="F2"/>
          <w:sz w:val="34"/>
          <w:szCs w:val="34"/>
        </w:rPr>
        <w:t>34.</w:t>
      </w:r>
      <w:r>
        <w:rPr>
          <w:rFonts w:ascii="Times New Roman" w:eastAsia="楷体_GB2312" w:hAnsi="Times New Roman" w:cs="Times New Roman"/>
          <w:color w:val="0D0D0D" w:themeColor="text1" w:themeTint="F2"/>
          <w:sz w:val="34"/>
          <w:szCs w:val="34"/>
        </w:rPr>
        <w:t>持续</w:t>
      </w:r>
      <w:r>
        <w:rPr>
          <w:rFonts w:ascii="Times New Roman" w:eastAsia="楷体_GB2312" w:hAnsi="Times New Roman" w:cs="Times New Roman"/>
          <w:color w:val="0D0D0D" w:themeColor="text1" w:themeTint="F2"/>
          <w:sz w:val="34"/>
          <w:szCs w:val="34"/>
        </w:rPr>
        <w:t>巩固东西部</w:t>
      </w:r>
      <w:r>
        <w:rPr>
          <w:rFonts w:ascii="Times New Roman" w:eastAsia="楷体_GB2312" w:hAnsi="Times New Roman" w:cs="Times New Roman"/>
          <w:color w:val="0D0D0D" w:themeColor="text1" w:themeTint="F2"/>
          <w:sz w:val="34"/>
          <w:szCs w:val="34"/>
        </w:rPr>
        <w:t>协</w:t>
      </w:r>
      <w:r>
        <w:rPr>
          <w:rFonts w:ascii="Times New Roman" w:eastAsia="楷体_GB2312" w:hAnsi="Times New Roman" w:cs="Times New Roman"/>
          <w:color w:val="0D0D0D" w:themeColor="text1" w:themeTint="F2"/>
          <w:sz w:val="34"/>
          <w:szCs w:val="34"/>
        </w:rPr>
        <w:t>作</w:t>
      </w:r>
      <w:r>
        <w:rPr>
          <w:rFonts w:ascii="Times New Roman" w:eastAsia="楷体_GB2312" w:hAnsi="Times New Roman" w:cs="Times New Roman"/>
          <w:color w:val="0D0D0D" w:themeColor="text1" w:themeTint="F2"/>
          <w:sz w:val="34"/>
          <w:szCs w:val="34"/>
        </w:rPr>
        <w:t>和对口支援工作</w:t>
      </w:r>
      <w:r>
        <w:rPr>
          <w:rFonts w:ascii="Times New Roman" w:eastAsia="楷体_GB2312" w:hAnsi="Times New Roman" w:cs="Times New Roman"/>
          <w:color w:val="0D0D0D" w:themeColor="text1" w:themeTint="F2"/>
          <w:sz w:val="34"/>
          <w:szCs w:val="34"/>
        </w:rPr>
        <w:t>成果。</w:t>
      </w:r>
      <w:r>
        <w:rPr>
          <w:rFonts w:ascii="Times New Roman" w:eastAsia="仿宋_GB2312" w:hAnsi="Times New Roman" w:cs="Times New Roman"/>
          <w:color w:val="0D0D0D" w:themeColor="text1" w:themeTint="F2"/>
          <w:sz w:val="34"/>
          <w:szCs w:val="34"/>
        </w:rPr>
        <w:t>发挥区人民医院、区中医医院专科特色</w:t>
      </w:r>
      <w:r>
        <w:rPr>
          <w:rFonts w:ascii="Times New Roman" w:eastAsia="仿宋_GB2312" w:hAnsi="Times New Roman" w:cs="Times New Roman"/>
          <w:color w:val="0D0D0D" w:themeColor="text1" w:themeTint="F2"/>
          <w:sz w:val="34"/>
          <w:szCs w:val="34"/>
        </w:rPr>
        <w:t>，持续做好援甘、援疆、援藏、援非工作，</w:t>
      </w:r>
      <w:r>
        <w:rPr>
          <w:rFonts w:ascii="Times New Roman" w:eastAsia="仿宋_GB2312" w:hAnsi="Times New Roman" w:cs="Times New Roman"/>
          <w:color w:val="0D0D0D" w:themeColor="text1" w:themeTint="F2"/>
          <w:sz w:val="34"/>
          <w:szCs w:val="34"/>
        </w:rPr>
        <w:t>扩大在医疗、科研、教学等全方位的交流互动</w:t>
      </w:r>
      <w:r>
        <w:rPr>
          <w:rFonts w:ascii="Times New Roman" w:eastAsia="仿宋_GB2312" w:hAnsi="Times New Roman" w:cs="Times New Roman"/>
          <w:color w:val="0D0D0D" w:themeColor="text1" w:themeTint="F2"/>
          <w:sz w:val="34"/>
          <w:szCs w:val="34"/>
        </w:rPr>
        <w:t>。</w:t>
      </w:r>
    </w:p>
    <w:p w:rsidR="0019643F" w:rsidRDefault="00A74349">
      <w:pPr>
        <w:adjustRightInd w:val="0"/>
        <w:snapToGrid w:val="0"/>
        <w:spacing w:line="560" w:lineRule="exact"/>
        <w:ind w:firstLineChars="200" w:firstLine="680"/>
        <w:jc w:val="left"/>
        <w:rPr>
          <w:rFonts w:ascii="Times New Roman" w:eastAsia="黑体" w:hAnsi="Times New Roman" w:cs="Times New Roman"/>
          <w:color w:val="0D0D0D" w:themeColor="text1" w:themeTint="F2"/>
          <w:sz w:val="34"/>
          <w:szCs w:val="34"/>
        </w:rPr>
      </w:pPr>
      <w:r>
        <w:rPr>
          <w:rFonts w:ascii="Times New Roman" w:eastAsia="黑体" w:hAnsi="Times New Roman" w:cs="Times New Roman"/>
          <w:color w:val="0D0D0D" w:themeColor="text1" w:themeTint="F2"/>
          <w:sz w:val="34"/>
          <w:szCs w:val="34"/>
        </w:rPr>
        <w:t>九、</w:t>
      </w:r>
      <w:r>
        <w:rPr>
          <w:rFonts w:ascii="Times New Roman" w:eastAsia="黑体" w:hAnsi="Times New Roman" w:cs="Times New Roman"/>
          <w:color w:val="0D0D0D" w:themeColor="text1" w:themeTint="F2"/>
          <w:sz w:val="34"/>
          <w:szCs w:val="34"/>
        </w:rPr>
        <w:t>推进中医药事业传承发展</w:t>
      </w:r>
    </w:p>
    <w:p w:rsidR="0019643F" w:rsidRDefault="00A74349">
      <w:pPr>
        <w:adjustRightInd w:val="0"/>
        <w:snapToGrid w:val="0"/>
        <w:spacing w:line="560" w:lineRule="exact"/>
        <w:ind w:firstLineChars="200" w:firstLine="680"/>
        <w:jc w:val="left"/>
        <w:rPr>
          <w:rFonts w:ascii="Times New Roman" w:eastAsia="仿宋_GB2312" w:hAnsi="Times New Roman" w:cs="Times New Roman"/>
          <w:color w:val="000000" w:themeColor="text1"/>
          <w:sz w:val="34"/>
          <w:szCs w:val="34"/>
        </w:rPr>
      </w:pPr>
      <w:r>
        <w:rPr>
          <w:rFonts w:ascii="Times New Roman" w:eastAsia="楷体_GB2312" w:hAnsi="Times New Roman" w:cs="Times New Roman"/>
          <w:color w:val="000000" w:themeColor="text1"/>
          <w:sz w:val="34"/>
          <w:szCs w:val="34"/>
        </w:rPr>
        <w:t>35.</w:t>
      </w:r>
      <w:r>
        <w:rPr>
          <w:rFonts w:ascii="Times New Roman" w:eastAsia="楷体_GB2312" w:hAnsi="Times New Roman" w:cs="Times New Roman"/>
          <w:color w:val="000000" w:themeColor="text1"/>
          <w:sz w:val="34"/>
          <w:szCs w:val="34"/>
        </w:rPr>
        <w:t>完善中医服务体系。</w:t>
      </w:r>
      <w:r>
        <w:rPr>
          <w:rFonts w:ascii="Times New Roman" w:eastAsia="仿宋_GB2312" w:hAnsi="Times New Roman" w:cs="Times New Roman"/>
          <w:color w:val="000000" w:themeColor="text1"/>
          <w:sz w:val="34"/>
          <w:szCs w:val="34"/>
        </w:rPr>
        <w:t>加快中医</w:t>
      </w:r>
      <w:proofErr w:type="gramStart"/>
      <w:r>
        <w:rPr>
          <w:rFonts w:ascii="Times New Roman" w:eastAsia="仿宋_GB2312" w:hAnsi="Times New Roman" w:cs="Times New Roman"/>
          <w:color w:val="000000" w:themeColor="text1"/>
          <w:sz w:val="34"/>
          <w:szCs w:val="34"/>
        </w:rPr>
        <w:t>医</w:t>
      </w:r>
      <w:proofErr w:type="gramEnd"/>
      <w:r>
        <w:rPr>
          <w:rFonts w:ascii="Times New Roman" w:eastAsia="仿宋_GB2312" w:hAnsi="Times New Roman" w:cs="Times New Roman"/>
          <w:color w:val="000000" w:themeColor="text1"/>
          <w:sz w:val="34"/>
          <w:szCs w:val="34"/>
        </w:rPr>
        <w:t>联体建设，建立以区中医医院为龙头，基层医疗机构为网底，融预防保健、疾病治疗和康复于一体的中医药服务网络体系，强化中医药在疾病预防和重大疫情中的作用。引进</w:t>
      </w:r>
      <w:r>
        <w:rPr>
          <w:rFonts w:ascii="Times New Roman" w:eastAsia="仿宋_GB2312" w:hAnsi="Times New Roman" w:cs="Times New Roman"/>
          <w:color w:val="000000" w:themeColor="text1"/>
          <w:sz w:val="34"/>
          <w:szCs w:val="34"/>
        </w:rPr>
        <w:t>1</w:t>
      </w:r>
      <w:r>
        <w:rPr>
          <w:rFonts w:ascii="Times New Roman" w:eastAsia="仿宋_GB2312" w:hAnsi="Times New Roman" w:cs="Times New Roman"/>
          <w:color w:val="000000" w:themeColor="text1"/>
          <w:sz w:val="34"/>
          <w:szCs w:val="34"/>
        </w:rPr>
        <w:t>个京津专科名院分支机构，打造</w:t>
      </w:r>
      <w:r>
        <w:rPr>
          <w:rFonts w:ascii="Times New Roman" w:eastAsia="仿宋_GB2312" w:hAnsi="Times New Roman" w:cs="Times New Roman"/>
          <w:color w:val="000000" w:themeColor="text1"/>
          <w:sz w:val="34"/>
          <w:szCs w:val="34"/>
        </w:rPr>
        <w:t>5</w:t>
      </w:r>
      <w:r>
        <w:rPr>
          <w:rFonts w:ascii="Times New Roman" w:eastAsia="仿宋_GB2312" w:hAnsi="Times New Roman" w:cs="Times New Roman"/>
          <w:color w:val="000000" w:themeColor="text1"/>
          <w:sz w:val="34"/>
          <w:szCs w:val="34"/>
        </w:rPr>
        <w:t>个中医市级重点专科。积极争创全国基层中医药工作示范区。</w:t>
      </w:r>
    </w:p>
    <w:p w:rsidR="0019643F" w:rsidRDefault="00A74349">
      <w:pPr>
        <w:spacing w:line="560" w:lineRule="exact"/>
        <w:jc w:val="left"/>
        <w:rPr>
          <w:rFonts w:ascii="Times New Roman" w:eastAsia="仿宋_GB2312" w:hAnsi="Times New Roman" w:cs="Times New Roman"/>
          <w:color w:val="000000" w:themeColor="text1"/>
          <w:kern w:val="0"/>
          <w:sz w:val="34"/>
          <w:szCs w:val="34"/>
        </w:rPr>
      </w:pPr>
      <w:r>
        <w:rPr>
          <w:rFonts w:ascii="Times New Roman" w:eastAsia="仿宋_GB2312" w:hAnsi="Times New Roman" w:cs="Times New Roman"/>
          <w:color w:val="000000" w:themeColor="text1"/>
          <w:kern w:val="0"/>
          <w:sz w:val="34"/>
          <w:szCs w:val="34"/>
        </w:rPr>
        <w:t xml:space="preserve">   </w:t>
      </w:r>
      <w:r>
        <w:rPr>
          <w:rFonts w:ascii="Times New Roman" w:eastAsia="楷体_GB2312" w:hAnsi="Times New Roman" w:cs="Times New Roman"/>
          <w:color w:val="000000" w:themeColor="text1"/>
          <w:kern w:val="0"/>
          <w:sz w:val="34"/>
          <w:szCs w:val="34"/>
        </w:rPr>
        <w:t xml:space="preserve"> 36.</w:t>
      </w:r>
      <w:r>
        <w:rPr>
          <w:rFonts w:ascii="Times New Roman" w:eastAsia="楷体_GB2312" w:hAnsi="Times New Roman" w:cs="Times New Roman"/>
          <w:color w:val="000000" w:themeColor="text1"/>
          <w:kern w:val="0"/>
          <w:sz w:val="34"/>
          <w:szCs w:val="34"/>
        </w:rPr>
        <w:t>强化中医创新发展。</w:t>
      </w:r>
      <w:r>
        <w:rPr>
          <w:rFonts w:ascii="Times New Roman" w:eastAsia="仿宋_GB2312" w:hAnsi="Times New Roman" w:cs="Times New Roman"/>
          <w:color w:val="000000" w:themeColor="text1"/>
          <w:kern w:val="0"/>
          <w:sz w:val="34"/>
          <w:szCs w:val="34"/>
        </w:rPr>
        <w:t>依托中医</w:t>
      </w:r>
      <w:proofErr w:type="gramStart"/>
      <w:r>
        <w:rPr>
          <w:rFonts w:ascii="Times New Roman" w:eastAsia="仿宋_GB2312" w:hAnsi="Times New Roman" w:cs="Times New Roman"/>
          <w:color w:val="000000" w:themeColor="text1"/>
          <w:kern w:val="0"/>
          <w:sz w:val="34"/>
          <w:szCs w:val="34"/>
        </w:rPr>
        <w:t>馆健康</w:t>
      </w:r>
      <w:proofErr w:type="gramEnd"/>
      <w:r>
        <w:rPr>
          <w:rFonts w:ascii="Times New Roman" w:eastAsia="仿宋_GB2312" w:hAnsi="Times New Roman" w:cs="Times New Roman"/>
          <w:color w:val="000000" w:themeColor="text1"/>
          <w:kern w:val="0"/>
          <w:sz w:val="34"/>
          <w:szCs w:val="34"/>
        </w:rPr>
        <w:t>信息平台，推进中医药传承创新服务模式，加强中医药文化宣传。深化与京津三甲医院合作，聘请优质资源到我区开展不少于</w:t>
      </w:r>
      <w:r>
        <w:rPr>
          <w:rFonts w:ascii="Times New Roman" w:eastAsia="仿宋_GB2312" w:hAnsi="Times New Roman" w:cs="Times New Roman"/>
          <w:color w:val="000000" w:themeColor="text1"/>
          <w:kern w:val="0"/>
          <w:sz w:val="34"/>
          <w:szCs w:val="34"/>
        </w:rPr>
        <w:t>4</w:t>
      </w:r>
      <w:r>
        <w:rPr>
          <w:rFonts w:ascii="Times New Roman" w:eastAsia="仿宋_GB2312" w:hAnsi="Times New Roman" w:cs="Times New Roman"/>
          <w:color w:val="000000" w:themeColor="text1"/>
          <w:kern w:val="0"/>
          <w:sz w:val="34"/>
          <w:szCs w:val="34"/>
        </w:rPr>
        <w:t>次的中医适宜技术培训。鼓励中医医师积极参加家庭医生签约团队</w:t>
      </w:r>
      <w:r>
        <w:rPr>
          <w:rFonts w:ascii="Times New Roman" w:eastAsia="仿宋_GB2312" w:hAnsi="Times New Roman" w:cs="Times New Roman"/>
          <w:color w:val="000000" w:themeColor="text1"/>
          <w:kern w:val="0"/>
          <w:sz w:val="34"/>
          <w:szCs w:val="34"/>
        </w:rPr>
        <w:t>,</w:t>
      </w:r>
      <w:r>
        <w:rPr>
          <w:rFonts w:ascii="Times New Roman" w:eastAsia="仿宋_GB2312" w:hAnsi="Times New Roman" w:cs="Times New Roman"/>
          <w:color w:val="000000" w:themeColor="text1"/>
          <w:kern w:val="0"/>
          <w:sz w:val="34"/>
          <w:szCs w:val="34"/>
        </w:rPr>
        <w:t>为老年人提供中医基本医疗、基本公共卫生服务和个性化的中医药</w:t>
      </w:r>
      <w:r>
        <w:rPr>
          <w:rFonts w:ascii="Times New Roman" w:eastAsia="仿宋_GB2312" w:hAnsi="Times New Roman" w:cs="Times New Roman"/>
          <w:color w:val="000000" w:themeColor="text1"/>
          <w:kern w:val="0"/>
          <w:sz w:val="34"/>
          <w:szCs w:val="34"/>
        </w:rPr>
        <w:t>“</w:t>
      </w:r>
      <w:r>
        <w:rPr>
          <w:rFonts w:ascii="Times New Roman" w:eastAsia="仿宋_GB2312" w:hAnsi="Times New Roman" w:cs="Times New Roman"/>
          <w:color w:val="000000" w:themeColor="text1"/>
          <w:kern w:val="0"/>
          <w:sz w:val="34"/>
          <w:szCs w:val="34"/>
        </w:rPr>
        <w:t>治未病</w:t>
      </w:r>
      <w:r>
        <w:rPr>
          <w:rFonts w:ascii="Times New Roman" w:eastAsia="仿宋_GB2312" w:hAnsi="Times New Roman" w:cs="Times New Roman"/>
          <w:color w:val="000000" w:themeColor="text1"/>
          <w:kern w:val="0"/>
          <w:sz w:val="34"/>
          <w:szCs w:val="34"/>
        </w:rPr>
        <w:t>”</w:t>
      </w:r>
      <w:r>
        <w:rPr>
          <w:rFonts w:ascii="Times New Roman" w:eastAsia="仿宋_GB2312" w:hAnsi="Times New Roman" w:cs="Times New Roman"/>
          <w:color w:val="000000" w:themeColor="text1"/>
          <w:kern w:val="0"/>
          <w:sz w:val="34"/>
          <w:szCs w:val="34"/>
        </w:rPr>
        <w:t>服务。</w:t>
      </w:r>
    </w:p>
    <w:p w:rsidR="0019643F" w:rsidRDefault="00A74349">
      <w:pPr>
        <w:spacing w:line="560" w:lineRule="exact"/>
        <w:ind w:firstLineChars="200" w:firstLine="680"/>
        <w:jc w:val="left"/>
        <w:rPr>
          <w:rFonts w:ascii="Times New Roman" w:eastAsia="黑体" w:hAnsi="Times New Roman" w:cs="Times New Roman"/>
          <w:bCs/>
          <w:color w:val="0D0D0D" w:themeColor="text1" w:themeTint="F2"/>
          <w:sz w:val="34"/>
          <w:szCs w:val="34"/>
        </w:rPr>
      </w:pPr>
      <w:r>
        <w:rPr>
          <w:rFonts w:ascii="Times New Roman" w:eastAsia="黑体" w:hAnsi="Times New Roman" w:cs="Times New Roman"/>
          <w:color w:val="0D0D0D" w:themeColor="text1" w:themeTint="F2"/>
          <w:kern w:val="0"/>
          <w:sz w:val="34"/>
          <w:szCs w:val="34"/>
        </w:rPr>
        <w:t>十、</w:t>
      </w:r>
      <w:r>
        <w:rPr>
          <w:rFonts w:ascii="Times New Roman" w:eastAsia="黑体" w:hAnsi="Times New Roman" w:cs="Times New Roman"/>
          <w:color w:val="0D0D0D" w:themeColor="text1" w:themeTint="F2"/>
          <w:kern w:val="0"/>
          <w:sz w:val="34"/>
          <w:szCs w:val="34"/>
        </w:rPr>
        <w:t>做好</w:t>
      </w:r>
      <w:r>
        <w:rPr>
          <w:rFonts w:ascii="Times New Roman" w:eastAsia="黑体" w:hAnsi="Times New Roman" w:cs="Times New Roman"/>
          <w:bCs/>
          <w:color w:val="0D0D0D" w:themeColor="text1" w:themeTint="F2"/>
          <w:sz w:val="34"/>
          <w:szCs w:val="34"/>
        </w:rPr>
        <w:t>计划生育服务工作</w:t>
      </w:r>
    </w:p>
    <w:p w:rsidR="0019643F" w:rsidRDefault="00A74349">
      <w:pPr>
        <w:spacing w:line="560" w:lineRule="exact"/>
        <w:ind w:firstLineChars="200" w:firstLine="680"/>
        <w:jc w:val="left"/>
        <w:rPr>
          <w:rFonts w:ascii="Times New Roman" w:eastAsia="仿宋_GB2312" w:hAnsi="Times New Roman" w:cs="Times New Roman"/>
          <w:color w:val="0D0D0D" w:themeColor="text1" w:themeTint="F2"/>
          <w:kern w:val="0"/>
          <w:sz w:val="34"/>
          <w:szCs w:val="34"/>
          <w:lang/>
        </w:rPr>
      </w:pPr>
      <w:r>
        <w:rPr>
          <w:rFonts w:ascii="Times New Roman" w:eastAsia="楷体_GB2312" w:hAnsi="Times New Roman" w:cs="Times New Roman"/>
          <w:color w:val="0D0D0D" w:themeColor="text1" w:themeTint="F2"/>
          <w:sz w:val="34"/>
          <w:szCs w:val="34"/>
        </w:rPr>
        <w:t>37.</w:t>
      </w:r>
      <w:r>
        <w:rPr>
          <w:rFonts w:ascii="Times New Roman" w:eastAsia="楷体_GB2312" w:hAnsi="Times New Roman" w:cs="Times New Roman"/>
          <w:color w:val="0D0D0D" w:themeColor="text1" w:themeTint="F2"/>
          <w:sz w:val="34"/>
          <w:szCs w:val="34"/>
        </w:rPr>
        <w:t>全面落实生育政策。</w:t>
      </w:r>
      <w:r>
        <w:rPr>
          <w:rFonts w:ascii="Times New Roman" w:eastAsia="仿宋_GB2312" w:hAnsi="Times New Roman" w:cs="Times New Roman"/>
          <w:color w:val="0D0D0D" w:themeColor="text1" w:themeTint="F2"/>
          <w:kern w:val="0"/>
          <w:sz w:val="34"/>
          <w:szCs w:val="34"/>
          <w:lang/>
        </w:rPr>
        <w:t>落实优化生育政策、促进人</w:t>
      </w:r>
      <w:r>
        <w:rPr>
          <w:rFonts w:ascii="Times New Roman" w:eastAsia="仿宋_GB2312" w:hAnsi="Times New Roman" w:cs="Times New Roman"/>
          <w:color w:val="0D0D0D" w:themeColor="text1" w:themeTint="F2"/>
          <w:kern w:val="0"/>
          <w:sz w:val="34"/>
          <w:szCs w:val="34"/>
          <w:lang/>
        </w:rPr>
        <w:lastRenderedPageBreak/>
        <w:t>口长期均衡发展的重大决策，组织实施</w:t>
      </w:r>
      <w:proofErr w:type="gramStart"/>
      <w:r>
        <w:rPr>
          <w:rFonts w:ascii="Times New Roman" w:eastAsia="仿宋_GB2312" w:hAnsi="Times New Roman" w:cs="Times New Roman"/>
          <w:color w:val="0D0D0D" w:themeColor="text1" w:themeTint="F2"/>
          <w:kern w:val="0"/>
          <w:sz w:val="34"/>
          <w:szCs w:val="34"/>
          <w:lang/>
        </w:rPr>
        <w:t>好三孩生育</w:t>
      </w:r>
      <w:proofErr w:type="gramEnd"/>
      <w:r>
        <w:rPr>
          <w:rFonts w:ascii="Times New Roman" w:eastAsia="仿宋_GB2312" w:hAnsi="Times New Roman" w:cs="Times New Roman"/>
          <w:color w:val="0D0D0D" w:themeColor="text1" w:themeTint="F2"/>
          <w:kern w:val="0"/>
          <w:sz w:val="34"/>
          <w:szCs w:val="34"/>
          <w:lang/>
        </w:rPr>
        <w:t>政策</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kern w:val="0"/>
          <w:sz w:val="34"/>
          <w:szCs w:val="34"/>
          <w:lang/>
        </w:rPr>
        <w:t>巩固母婴设施建设成效，推进新建公共场所标准化母婴设施建设。</w:t>
      </w:r>
    </w:p>
    <w:p w:rsidR="0019643F" w:rsidRDefault="00A74349">
      <w:pPr>
        <w:pStyle w:val="a9"/>
        <w:widowControl/>
        <w:spacing w:before="0" w:beforeAutospacing="0" w:after="0" w:afterAutospacing="0" w:line="560" w:lineRule="exact"/>
        <w:ind w:firstLineChars="200" w:firstLine="680"/>
        <w:jc w:val="both"/>
        <w:rPr>
          <w:rFonts w:ascii="Times New Roman" w:eastAsia="仿宋_GB2312" w:hAnsi="Times New Roman"/>
          <w:color w:val="0D0D0D" w:themeColor="text1" w:themeTint="F2"/>
          <w:sz w:val="34"/>
          <w:szCs w:val="34"/>
        </w:rPr>
      </w:pPr>
      <w:r>
        <w:rPr>
          <w:rFonts w:ascii="Times New Roman" w:eastAsia="楷体_GB2312" w:hAnsi="Times New Roman"/>
          <w:color w:val="0D0D0D" w:themeColor="text1" w:themeTint="F2"/>
          <w:sz w:val="34"/>
          <w:szCs w:val="34"/>
        </w:rPr>
        <w:t>38.</w:t>
      </w:r>
      <w:r>
        <w:rPr>
          <w:rFonts w:ascii="Times New Roman" w:eastAsia="楷体_GB2312" w:hAnsi="Times New Roman"/>
          <w:color w:val="0D0D0D" w:themeColor="text1" w:themeTint="F2"/>
          <w:sz w:val="34"/>
          <w:szCs w:val="34"/>
        </w:rPr>
        <w:t>优化人口监测网络体系</w:t>
      </w:r>
      <w:r>
        <w:rPr>
          <w:rFonts w:ascii="Times New Roman" w:eastAsia="楷体_GB2312" w:hAnsi="Times New Roman"/>
          <w:color w:val="0D0D0D" w:themeColor="text1" w:themeTint="F2"/>
          <w:sz w:val="34"/>
          <w:szCs w:val="34"/>
        </w:rPr>
        <w:t>。</w:t>
      </w:r>
      <w:r>
        <w:rPr>
          <w:rFonts w:ascii="Times New Roman" w:eastAsia="仿宋_GB2312" w:hAnsi="Times New Roman"/>
          <w:color w:val="0D0D0D" w:themeColor="text1" w:themeTint="F2"/>
          <w:sz w:val="34"/>
          <w:szCs w:val="34"/>
        </w:rPr>
        <w:t>落实完善人口监测调查制度，强化人口监测网络建设。提升人口信息质量</w:t>
      </w:r>
      <w:r>
        <w:rPr>
          <w:rFonts w:ascii="Times New Roman" w:eastAsia="仿宋_GB2312" w:hAnsi="Times New Roman"/>
          <w:color w:val="0D0D0D" w:themeColor="text1" w:themeTint="F2"/>
          <w:sz w:val="34"/>
          <w:szCs w:val="34"/>
        </w:rPr>
        <w:t>，</w:t>
      </w:r>
      <w:r>
        <w:rPr>
          <w:rFonts w:ascii="Times New Roman" w:eastAsia="仿宋_GB2312" w:hAnsi="Times New Roman"/>
          <w:color w:val="0D0D0D" w:themeColor="text1" w:themeTint="F2"/>
          <w:sz w:val="34"/>
          <w:szCs w:val="34"/>
        </w:rPr>
        <w:t>健全信息比对核查、质量评估等制度</w:t>
      </w:r>
      <w:r>
        <w:rPr>
          <w:rFonts w:ascii="Times New Roman" w:eastAsia="仿宋_GB2312" w:hAnsi="Times New Roman"/>
          <w:color w:val="0D0D0D" w:themeColor="text1" w:themeTint="F2"/>
          <w:sz w:val="34"/>
          <w:szCs w:val="34"/>
        </w:rPr>
        <w:t>，</w:t>
      </w:r>
      <w:r>
        <w:rPr>
          <w:rFonts w:ascii="Times New Roman" w:eastAsia="仿宋_GB2312" w:hAnsi="Times New Roman"/>
          <w:color w:val="0D0D0D" w:themeColor="text1" w:themeTint="F2"/>
          <w:sz w:val="34"/>
          <w:szCs w:val="34"/>
        </w:rPr>
        <w:t>推进信息资源共享。加强部门协作，加大出生人口性别比综合治理力度</w:t>
      </w:r>
      <w:r>
        <w:rPr>
          <w:rFonts w:ascii="Times New Roman" w:eastAsia="仿宋_GB2312" w:hAnsi="Times New Roman"/>
          <w:color w:val="0D0D0D" w:themeColor="text1" w:themeTint="F2"/>
          <w:sz w:val="34"/>
          <w:szCs w:val="34"/>
        </w:rPr>
        <w:t>，确保出生人口性别稳定在正常范围</w:t>
      </w:r>
      <w:r>
        <w:rPr>
          <w:rFonts w:ascii="Times New Roman" w:eastAsia="仿宋_GB2312" w:hAnsi="Times New Roman"/>
          <w:color w:val="0D0D0D" w:themeColor="text1" w:themeTint="F2"/>
          <w:sz w:val="34"/>
          <w:szCs w:val="34"/>
        </w:rPr>
        <w:t>。</w:t>
      </w:r>
    </w:p>
    <w:p w:rsidR="0019643F" w:rsidRDefault="00A74349">
      <w:pPr>
        <w:pStyle w:val="a9"/>
        <w:widowControl/>
        <w:spacing w:before="0" w:beforeAutospacing="0" w:after="0" w:afterAutospacing="0" w:line="560" w:lineRule="exact"/>
        <w:ind w:firstLineChars="200" w:firstLine="680"/>
        <w:jc w:val="both"/>
        <w:rPr>
          <w:rFonts w:ascii="Times New Roman" w:eastAsia="仿宋_GB2312" w:hAnsi="Times New Roman"/>
          <w:color w:val="0D0D0D" w:themeColor="text1" w:themeTint="F2"/>
          <w:sz w:val="34"/>
          <w:szCs w:val="34"/>
        </w:rPr>
      </w:pPr>
      <w:r>
        <w:rPr>
          <w:rFonts w:ascii="Times New Roman" w:eastAsia="楷体_GB2312" w:hAnsi="Times New Roman"/>
          <w:color w:val="0D0D0D" w:themeColor="text1" w:themeTint="F2"/>
          <w:sz w:val="34"/>
          <w:szCs w:val="34"/>
        </w:rPr>
        <w:t>39.</w:t>
      </w:r>
      <w:r>
        <w:rPr>
          <w:rFonts w:ascii="Times New Roman" w:eastAsia="楷体_GB2312" w:hAnsi="Times New Roman"/>
          <w:color w:val="0D0D0D" w:themeColor="text1" w:themeTint="F2"/>
          <w:sz w:val="34"/>
          <w:szCs w:val="34"/>
        </w:rPr>
        <w:t>推进婴幼儿照护服务</w:t>
      </w:r>
      <w:r>
        <w:rPr>
          <w:rFonts w:ascii="Times New Roman" w:eastAsia="楷体_GB2312" w:hAnsi="Times New Roman"/>
          <w:color w:val="0D0D0D" w:themeColor="text1" w:themeTint="F2"/>
          <w:sz w:val="34"/>
          <w:szCs w:val="34"/>
        </w:rPr>
        <w:t>发展。</w:t>
      </w:r>
      <w:r>
        <w:rPr>
          <w:rFonts w:ascii="Times New Roman" w:eastAsia="仿宋_GB2312" w:hAnsi="Times New Roman"/>
          <w:color w:val="0D0D0D" w:themeColor="text1" w:themeTint="F2"/>
          <w:sz w:val="34"/>
          <w:szCs w:val="34"/>
        </w:rPr>
        <w:t>全面落实《</w:t>
      </w:r>
      <w:r>
        <w:rPr>
          <w:rFonts w:ascii="Times New Roman" w:eastAsia="仿宋_GB2312" w:hAnsi="Times New Roman"/>
          <w:color w:val="0D0D0D" w:themeColor="text1" w:themeTint="F2"/>
          <w:sz w:val="34"/>
          <w:szCs w:val="34"/>
        </w:rPr>
        <w:t>蓟州区</w:t>
      </w:r>
      <w:r>
        <w:rPr>
          <w:rFonts w:ascii="Times New Roman" w:eastAsia="仿宋_GB2312" w:hAnsi="Times New Roman"/>
          <w:color w:val="0D0D0D" w:themeColor="text1" w:themeTint="F2"/>
          <w:sz w:val="34"/>
          <w:szCs w:val="34"/>
        </w:rPr>
        <w:t>关于促进</w:t>
      </w:r>
      <w:r>
        <w:rPr>
          <w:rFonts w:ascii="Times New Roman" w:eastAsia="仿宋_GB2312" w:hAnsi="Times New Roman"/>
          <w:color w:val="0D0D0D" w:themeColor="text1" w:themeTint="F2"/>
          <w:sz w:val="34"/>
          <w:szCs w:val="34"/>
        </w:rPr>
        <w:t>3</w:t>
      </w:r>
      <w:r>
        <w:rPr>
          <w:rFonts w:ascii="Times New Roman" w:eastAsia="仿宋_GB2312" w:hAnsi="Times New Roman"/>
          <w:color w:val="0D0D0D" w:themeColor="text1" w:themeTint="F2"/>
          <w:sz w:val="34"/>
          <w:szCs w:val="34"/>
        </w:rPr>
        <w:t>岁以下婴幼儿照护服务发展的实施</w:t>
      </w:r>
      <w:r>
        <w:rPr>
          <w:rFonts w:ascii="Times New Roman" w:eastAsia="仿宋_GB2312" w:hAnsi="Times New Roman"/>
          <w:color w:val="0D0D0D" w:themeColor="text1" w:themeTint="F2"/>
          <w:sz w:val="34"/>
          <w:szCs w:val="34"/>
        </w:rPr>
        <w:t>方案</w:t>
      </w:r>
      <w:r>
        <w:rPr>
          <w:rFonts w:ascii="Times New Roman" w:eastAsia="仿宋_GB2312" w:hAnsi="Times New Roman"/>
          <w:color w:val="0D0D0D" w:themeColor="text1" w:themeTint="F2"/>
          <w:sz w:val="34"/>
          <w:szCs w:val="34"/>
        </w:rPr>
        <w:t>》的工作目标和任务。积极协调相关部门，加强对托</w:t>
      </w:r>
      <w:proofErr w:type="gramStart"/>
      <w:r>
        <w:rPr>
          <w:rFonts w:ascii="Times New Roman" w:eastAsia="仿宋_GB2312" w:hAnsi="Times New Roman"/>
          <w:color w:val="0D0D0D" w:themeColor="text1" w:themeTint="F2"/>
          <w:sz w:val="34"/>
          <w:szCs w:val="34"/>
        </w:rPr>
        <w:t>育机构</w:t>
      </w:r>
      <w:proofErr w:type="gramEnd"/>
      <w:r>
        <w:rPr>
          <w:rFonts w:ascii="Times New Roman" w:eastAsia="仿宋_GB2312" w:hAnsi="Times New Roman"/>
          <w:color w:val="0D0D0D" w:themeColor="text1" w:themeTint="F2"/>
          <w:sz w:val="34"/>
          <w:szCs w:val="34"/>
        </w:rPr>
        <w:t>安全综合监管，协商解决推进婴幼儿照护服务发展的重大问题。推动我</w:t>
      </w:r>
      <w:r>
        <w:rPr>
          <w:rFonts w:ascii="Times New Roman" w:eastAsia="仿宋_GB2312" w:hAnsi="Times New Roman"/>
          <w:color w:val="0D0D0D" w:themeColor="text1" w:themeTint="F2"/>
          <w:sz w:val="34"/>
          <w:szCs w:val="34"/>
        </w:rPr>
        <w:t>区</w:t>
      </w:r>
      <w:r>
        <w:rPr>
          <w:rFonts w:ascii="Times New Roman" w:eastAsia="仿宋_GB2312" w:hAnsi="Times New Roman"/>
          <w:color w:val="0D0D0D" w:themeColor="text1" w:themeTint="F2"/>
          <w:sz w:val="34"/>
          <w:szCs w:val="34"/>
        </w:rPr>
        <w:t>普</w:t>
      </w:r>
      <w:proofErr w:type="gramStart"/>
      <w:r>
        <w:rPr>
          <w:rFonts w:ascii="Times New Roman" w:eastAsia="仿宋_GB2312" w:hAnsi="Times New Roman"/>
          <w:color w:val="0D0D0D" w:themeColor="text1" w:themeTint="F2"/>
          <w:sz w:val="34"/>
          <w:szCs w:val="34"/>
        </w:rPr>
        <w:t>惠托育服务</w:t>
      </w:r>
      <w:proofErr w:type="gramEnd"/>
      <w:r>
        <w:rPr>
          <w:rFonts w:ascii="Times New Roman" w:eastAsia="仿宋_GB2312" w:hAnsi="Times New Roman"/>
          <w:color w:val="0D0D0D" w:themeColor="text1" w:themeTint="F2"/>
          <w:sz w:val="34"/>
          <w:szCs w:val="34"/>
        </w:rPr>
        <w:t>机构的建设，力争新增</w:t>
      </w:r>
      <w:r>
        <w:rPr>
          <w:rFonts w:ascii="Times New Roman" w:eastAsia="仿宋_GB2312" w:hAnsi="Times New Roman"/>
          <w:color w:val="0D0D0D" w:themeColor="text1" w:themeTint="F2"/>
          <w:sz w:val="34"/>
          <w:szCs w:val="34"/>
        </w:rPr>
        <w:t>2</w:t>
      </w:r>
      <w:r>
        <w:rPr>
          <w:rFonts w:ascii="Times New Roman" w:eastAsia="仿宋_GB2312" w:hAnsi="Times New Roman"/>
          <w:color w:val="0D0D0D" w:themeColor="text1" w:themeTint="F2"/>
          <w:sz w:val="34"/>
          <w:szCs w:val="34"/>
        </w:rPr>
        <w:t>家</w:t>
      </w:r>
      <w:proofErr w:type="gramStart"/>
      <w:r>
        <w:rPr>
          <w:rFonts w:ascii="Times New Roman" w:eastAsia="仿宋_GB2312" w:hAnsi="Times New Roman"/>
          <w:color w:val="0D0D0D" w:themeColor="text1" w:themeTint="F2"/>
          <w:sz w:val="34"/>
          <w:szCs w:val="34"/>
        </w:rPr>
        <w:t>普惠托育</w:t>
      </w:r>
      <w:proofErr w:type="gramEnd"/>
      <w:r>
        <w:rPr>
          <w:rFonts w:ascii="Times New Roman" w:eastAsia="仿宋_GB2312" w:hAnsi="Times New Roman"/>
          <w:color w:val="0D0D0D" w:themeColor="text1" w:themeTint="F2"/>
          <w:sz w:val="34"/>
          <w:szCs w:val="34"/>
        </w:rPr>
        <w:t>机构。</w:t>
      </w:r>
    </w:p>
    <w:p w:rsidR="0019643F" w:rsidRDefault="00A74349">
      <w:pPr>
        <w:widowControl/>
        <w:spacing w:line="560" w:lineRule="exact"/>
        <w:ind w:firstLineChars="200" w:firstLine="680"/>
        <w:contextualSpacing/>
        <w:rPr>
          <w:rFonts w:ascii="Times New Roman" w:eastAsia="仿宋_GB2312" w:hAnsi="Times New Roman" w:cs="Times New Roman"/>
          <w:color w:val="0D0D0D" w:themeColor="text1" w:themeTint="F2"/>
          <w:kern w:val="0"/>
          <w:sz w:val="34"/>
          <w:szCs w:val="34"/>
        </w:rPr>
      </w:pPr>
      <w:r>
        <w:rPr>
          <w:rFonts w:ascii="Times New Roman" w:eastAsia="楷体_GB2312" w:hAnsi="Times New Roman" w:cs="Times New Roman"/>
          <w:bCs/>
          <w:color w:val="0D0D0D" w:themeColor="text1" w:themeTint="F2"/>
          <w:sz w:val="34"/>
          <w:szCs w:val="34"/>
        </w:rPr>
        <w:t>40.</w:t>
      </w:r>
      <w:r>
        <w:rPr>
          <w:rFonts w:ascii="Times New Roman" w:eastAsia="楷体_GB2312" w:hAnsi="Times New Roman" w:cs="Times New Roman"/>
          <w:bCs/>
          <w:color w:val="0D0D0D" w:themeColor="text1" w:themeTint="F2"/>
          <w:sz w:val="34"/>
          <w:szCs w:val="34"/>
        </w:rPr>
        <w:t>完善</w:t>
      </w:r>
      <w:r>
        <w:rPr>
          <w:rFonts w:ascii="Times New Roman" w:eastAsia="楷体_GB2312" w:hAnsi="Times New Roman" w:cs="Times New Roman"/>
          <w:bCs/>
          <w:color w:val="0D0D0D" w:themeColor="text1" w:themeTint="F2"/>
          <w:sz w:val="34"/>
          <w:szCs w:val="34"/>
        </w:rPr>
        <w:t>计划生育扶助关怀机制。</w:t>
      </w:r>
      <w:r>
        <w:rPr>
          <w:rFonts w:ascii="Times New Roman" w:eastAsia="仿宋_GB2312" w:hAnsi="Times New Roman" w:cs="Times New Roman"/>
          <w:bCs/>
          <w:color w:val="0D0D0D" w:themeColor="text1" w:themeTint="F2"/>
          <w:sz w:val="34"/>
          <w:szCs w:val="34"/>
        </w:rPr>
        <w:t>落实农村部分计划生育家庭奖励扶助和计划生育家庭特别扶助制度，持续做好资格确认、资金发放和监督管理等工作。</w:t>
      </w:r>
      <w:r>
        <w:rPr>
          <w:rFonts w:ascii="Times New Roman" w:eastAsia="仿宋_GB2312" w:hAnsi="Times New Roman" w:cs="Times New Roman"/>
          <w:bCs/>
          <w:color w:val="0D0D0D" w:themeColor="text1" w:themeTint="F2"/>
          <w:sz w:val="34"/>
          <w:szCs w:val="34"/>
        </w:rPr>
        <w:t>加强</w:t>
      </w:r>
      <w:r>
        <w:rPr>
          <w:rFonts w:ascii="Times New Roman" w:eastAsia="仿宋_GB2312" w:hAnsi="Times New Roman" w:cs="Times New Roman"/>
          <w:bCs/>
          <w:color w:val="0D0D0D" w:themeColor="text1" w:themeTint="F2"/>
          <w:sz w:val="34"/>
          <w:szCs w:val="34"/>
        </w:rPr>
        <w:t>计划生育特殊家庭帮扶</w:t>
      </w:r>
      <w:r>
        <w:rPr>
          <w:rFonts w:ascii="Times New Roman" w:eastAsia="仿宋_GB2312" w:hAnsi="Times New Roman" w:cs="Times New Roman"/>
          <w:bCs/>
          <w:color w:val="0D0D0D" w:themeColor="text1" w:themeTint="F2"/>
          <w:sz w:val="34"/>
          <w:szCs w:val="34"/>
        </w:rPr>
        <w:t>信息化管理</w:t>
      </w:r>
      <w:r>
        <w:rPr>
          <w:rFonts w:ascii="Times New Roman" w:eastAsia="仿宋_GB2312" w:hAnsi="Times New Roman" w:cs="Times New Roman"/>
          <w:bCs/>
          <w:color w:val="0D0D0D" w:themeColor="text1" w:themeTint="F2"/>
          <w:sz w:val="34"/>
          <w:szCs w:val="34"/>
        </w:rPr>
        <w:t>，及时更新完善特殊家庭扶助系统，实现精准帮扶。</w:t>
      </w:r>
      <w:r>
        <w:rPr>
          <w:rFonts w:ascii="Times New Roman" w:eastAsia="仿宋_GB2312" w:hAnsi="Times New Roman" w:cs="Times New Roman"/>
          <w:bCs/>
          <w:color w:val="0D0D0D" w:themeColor="text1" w:themeTint="F2"/>
          <w:sz w:val="34"/>
          <w:szCs w:val="34"/>
        </w:rPr>
        <w:t>扎实</w:t>
      </w:r>
      <w:r>
        <w:rPr>
          <w:rFonts w:ascii="Times New Roman" w:eastAsia="仿宋_GB2312" w:hAnsi="Times New Roman" w:cs="Times New Roman"/>
          <w:color w:val="0D0D0D" w:themeColor="text1" w:themeTint="F2"/>
          <w:kern w:val="0"/>
          <w:sz w:val="34"/>
          <w:szCs w:val="34"/>
        </w:rPr>
        <w:t>推进计划生育特殊家庭</w:t>
      </w:r>
      <w:r>
        <w:rPr>
          <w:rFonts w:ascii="Times New Roman" w:eastAsia="仿宋_GB2312" w:hAnsi="Times New Roman" w:cs="Times New Roman"/>
          <w:color w:val="0D0D0D" w:themeColor="text1" w:themeTint="F2"/>
          <w:kern w:val="0"/>
          <w:sz w:val="34"/>
          <w:szCs w:val="34"/>
        </w:rPr>
        <w:t>“</w:t>
      </w:r>
      <w:r>
        <w:rPr>
          <w:rFonts w:ascii="Times New Roman" w:eastAsia="仿宋_GB2312" w:hAnsi="Times New Roman" w:cs="Times New Roman"/>
          <w:color w:val="0D0D0D" w:themeColor="text1" w:themeTint="F2"/>
          <w:kern w:val="0"/>
          <w:sz w:val="34"/>
          <w:szCs w:val="34"/>
        </w:rPr>
        <w:t>双岗联系人</w:t>
      </w:r>
      <w:r>
        <w:rPr>
          <w:rFonts w:ascii="Times New Roman" w:eastAsia="仿宋_GB2312" w:hAnsi="Times New Roman" w:cs="Times New Roman"/>
          <w:color w:val="0D0D0D" w:themeColor="text1" w:themeTint="F2"/>
          <w:kern w:val="0"/>
          <w:sz w:val="34"/>
          <w:szCs w:val="34"/>
        </w:rPr>
        <w:t>”</w:t>
      </w:r>
      <w:r>
        <w:rPr>
          <w:rFonts w:ascii="Times New Roman" w:eastAsia="仿宋_GB2312" w:hAnsi="Times New Roman" w:cs="Times New Roman"/>
          <w:color w:val="0D0D0D" w:themeColor="text1" w:themeTint="F2"/>
          <w:kern w:val="0"/>
          <w:sz w:val="34"/>
          <w:szCs w:val="34"/>
        </w:rPr>
        <w:t>、</w:t>
      </w:r>
      <w:r>
        <w:rPr>
          <w:rFonts w:ascii="Times New Roman" w:eastAsia="仿宋_GB2312" w:hAnsi="Times New Roman" w:cs="Times New Roman"/>
          <w:color w:val="0D0D0D" w:themeColor="text1" w:themeTint="F2"/>
          <w:kern w:val="0"/>
          <w:sz w:val="34"/>
          <w:szCs w:val="34"/>
        </w:rPr>
        <w:t>“</w:t>
      </w:r>
      <w:r>
        <w:rPr>
          <w:rFonts w:ascii="Times New Roman" w:eastAsia="仿宋_GB2312" w:hAnsi="Times New Roman" w:cs="Times New Roman"/>
          <w:color w:val="0D0D0D" w:themeColor="text1" w:themeTint="F2"/>
          <w:kern w:val="0"/>
          <w:sz w:val="34"/>
          <w:szCs w:val="34"/>
        </w:rPr>
        <w:t>家庭医生签约服务</w:t>
      </w:r>
      <w:r>
        <w:rPr>
          <w:rFonts w:ascii="Times New Roman" w:eastAsia="仿宋_GB2312" w:hAnsi="Times New Roman" w:cs="Times New Roman"/>
          <w:color w:val="0D0D0D" w:themeColor="text1" w:themeTint="F2"/>
          <w:kern w:val="0"/>
          <w:sz w:val="34"/>
          <w:szCs w:val="34"/>
        </w:rPr>
        <w:t>”</w:t>
      </w:r>
      <w:r>
        <w:rPr>
          <w:rFonts w:ascii="Times New Roman" w:eastAsia="仿宋_GB2312" w:hAnsi="Times New Roman" w:cs="Times New Roman"/>
          <w:color w:val="0D0D0D" w:themeColor="text1" w:themeTint="F2"/>
          <w:kern w:val="0"/>
          <w:sz w:val="34"/>
          <w:szCs w:val="34"/>
        </w:rPr>
        <w:t>、</w:t>
      </w:r>
      <w:r>
        <w:rPr>
          <w:rFonts w:ascii="Times New Roman" w:eastAsia="仿宋_GB2312" w:hAnsi="Times New Roman" w:cs="Times New Roman"/>
          <w:color w:val="0D0D0D" w:themeColor="text1" w:themeTint="F2"/>
          <w:kern w:val="0"/>
          <w:sz w:val="34"/>
          <w:szCs w:val="34"/>
        </w:rPr>
        <w:t>“</w:t>
      </w:r>
      <w:r>
        <w:rPr>
          <w:rFonts w:ascii="Times New Roman" w:eastAsia="仿宋_GB2312" w:hAnsi="Times New Roman" w:cs="Times New Roman"/>
          <w:color w:val="0D0D0D" w:themeColor="text1" w:themeTint="F2"/>
          <w:kern w:val="0"/>
          <w:sz w:val="34"/>
          <w:szCs w:val="34"/>
        </w:rPr>
        <w:t>就医绿色通道</w:t>
      </w:r>
      <w:r>
        <w:rPr>
          <w:rFonts w:ascii="Times New Roman" w:eastAsia="仿宋_GB2312" w:hAnsi="Times New Roman" w:cs="Times New Roman"/>
          <w:color w:val="0D0D0D" w:themeColor="text1" w:themeTint="F2"/>
          <w:kern w:val="0"/>
          <w:sz w:val="34"/>
          <w:szCs w:val="34"/>
        </w:rPr>
        <w:t>”</w:t>
      </w:r>
      <w:r>
        <w:rPr>
          <w:rFonts w:ascii="Times New Roman" w:eastAsia="仿宋_GB2312" w:hAnsi="Times New Roman" w:cs="Times New Roman"/>
          <w:color w:val="0D0D0D" w:themeColor="text1" w:themeTint="F2"/>
          <w:kern w:val="0"/>
          <w:sz w:val="34"/>
          <w:szCs w:val="34"/>
        </w:rPr>
        <w:t>三个全覆盖。</w:t>
      </w:r>
      <w:r>
        <w:rPr>
          <w:rFonts w:ascii="Times New Roman" w:eastAsia="仿宋_GB2312" w:hAnsi="Times New Roman" w:cs="Times New Roman"/>
          <w:color w:val="0D0D0D" w:themeColor="text1" w:themeTint="F2"/>
          <w:kern w:val="0"/>
          <w:sz w:val="34"/>
          <w:szCs w:val="34"/>
        </w:rPr>
        <w:t xml:space="preserve">    </w:t>
      </w:r>
    </w:p>
    <w:p w:rsidR="0019643F" w:rsidRDefault="00A74349">
      <w:pPr>
        <w:spacing w:line="560" w:lineRule="exact"/>
        <w:contextualSpacing/>
        <w:jc w:val="left"/>
        <w:rPr>
          <w:rFonts w:ascii="Times New Roman" w:eastAsia="黑体" w:hAnsi="Times New Roman" w:cs="Times New Roman"/>
          <w:color w:val="0D0D0D" w:themeColor="text1" w:themeTint="F2"/>
          <w:sz w:val="34"/>
          <w:szCs w:val="34"/>
        </w:rPr>
      </w:pPr>
      <w:r>
        <w:rPr>
          <w:rFonts w:ascii="Times New Roman" w:eastAsia="黑体" w:hAnsi="Times New Roman" w:cs="Times New Roman"/>
          <w:color w:val="0D0D0D" w:themeColor="text1" w:themeTint="F2"/>
          <w:sz w:val="34"/>
          <w:szCs w:val="34"/>
        </w:rPr>
        <w:t xml:space="preserve">    </w:t>
      </w:r>
      <w:r>
        <w:rPr>
          <w:rFonts w:ascii="Times New Roman" w:eastAsia="黑体" w:hAnsi="Times New Roman" w:cs="Times New Roman"/>
          <w:color w:val="0D0D0D" w:themeColor="text1" w:themeTint="F2"/>
          <w:sz w:val="34"/>
          <w:szCs w:val="34"/>
        </w:rPr>
        <w:t>十一、</w:t>
      </w:r>
      <w:r>
        <w:rPr>
          <w:rFonts w:ascii="Times New Roman" w:eastAsia="黑体" w:hAnsi="Times New Roman" w:cs="Times New Roman"/>
          <w:color w:val="0D0D0D" w:themeColor="text1" w:themeTint="F2"/>
          <w:sz w:val="34"/>
          <w:szCs w:val="34"/>
        </w:rPr>
        <w:t>深入开展爱国卫生运动</w:t>
      </w:r>
    </w:p>
    <w:p w:rsidR="0019643F" w:rsidRDefault="00A74349">
      <w:pPr>
        <w:spacing w:line="560" w:lineRule="exact"/>
        <w:ind w:firstLineChars="200" w:firstLine="680"/>
        <w:rPr>
          <w:rFonts w:ascii="Times New Roman" w:eastAsia="仿宋_GB2312" w:hAnsi="Times New Roman" w:cs="Times New Roman"/>
          <w:color w:val="0D0D0D" w:themeColor="text1" w:themeTint="F2"/>
          <w:sz w:val="34"/>
          <w:szCs w:val="34"/>
        </w:rPr>
      </w:pPr>
      <w:r>
        <w:rPr>
          <w:rFonts w:ascii="Times New Roman" w:eastAsia="楷体_GB2312" w:hAnsi="Times New Roman" w:cs="Times New Roman"/>
          <w:bCs/>
          <w:color w:val="0D0D0D" w:themeColor="text1" w:themeTint="F2"/>
          <w:kern w:val="1"/>
          <w:sz w:val="34"/>
          <w:szCs w:val="34"/>
        </w:rPr>
        <w:t>41.</w:t>
      </w:r>
      <w:r>
        <w:rPr>
          <w:rFonts w:ascii="Times New Roman" w:eastAsia="楷体_GB2312" w:hAnsi="Times New Roman" w:cs="Times New Roman"/>
          <w:bCs/>
          <w:color w:val="0D0D0D" w:themeColor="text1" w:themeTint="F2"/>
          <w:kern w:val="1"/>
          <w:sz w:val="34"/>
          <w:szCs w:val="34"/>
        </w:rPr>
        <w:t>全力推进</w:t>
      </w:r>
      <w:r>
        <w:rPr>
          <w:rFonts w:ascii="Times New Roman" w:eastAsia="楷体_GB2312" w:hAnsi="Times New Roman" w:cs="Times New Roman"/>
          <w:bCs/>
          <w:color w:val="0D0D0D" w:themeColor="text1" w:themeTint="F2"/>
          <w:kern w:val="1"/>
          <w:sz w:val="34"/>
          <w:szCs w:val="34"/>
        </w:rPr>
        <w:t>国家卫生区和国家卫生镇创建</w:t>
      </w:r>
      <w:r>
        <w:rPr>
          <w:rFonts w:ascii="Times New Roman" w:eastAsia="楷体_GB2312" w:hAnsi="Times New Roman" w:cs="Times New Roman"/>
          <w:bCs/>
          <w:color w:val="0D0D0D" w:themeColor="text1" w:themeTint="F2"/>
          <w:kern w:val="1"/>
          <w:sz w:val="34"/>
          <w:szCs w:val="34"/>
        </w:rPr>
        <w:t>。</w:t>
      </w:r>
      <w:r>
        <w:rPr>
          <w:rFonts w:ascii="Times New Roman" w:eastAsia="仿宋_GB2312" w:hAnsi="Times New Roman" w:cs="Times New Roman"/>
          <w:color w:val="0D0D0D" w:themeColor="text1" w:themeTint="F2"/>
          <w:sz w:val="34"/>
          <w:szCs w:val="34"/>
          <w:lang/>
        </w:rPr>
        <w:t>按照</w:t>
      </w:r>
      <w:r>
        <w:rPr>
          <w:rFonts w:ascii="Times New Roman" w:eastAsia="仿宋_GB2312" w:hAnsi="Times New Roman" w:cs="Times New Roman"/>
          <w:color w:val="0D0D0D" w:themeColor="text1" w:themeTint="F2"/>
          <w:sz w:val="34"/>
          <w:szCs w:val="34"/>
        </w:rPr>
        <w:t>国家创卫标准，</w:t>
      </w:r>
      <w:r>
        <w:rPr>
          <w:rFonts w:ascii="Times New Roman" w:eastAsia="仿宋_GB2312" w:hAnsi="Times New Roman" w:cs="Times New Roman"/>
          <w:color w:val="0D0D0D" w:themeColor="text1" w:themeTint="F2"/>
          <w:sz w:val="34"/>
          <w:szCs w:val="34"/>
          <w:lang/>
        </w:rPr>
        <w:t>加大督促检查和</w:t>
      </w:r>
      <w:r>
        <w:rPr>
          <w:rFonts w:ascii="Times New Roman" w:eastAsia="仿宋_GB2312" w:hAnsi="Times New Roman" w:cs="Times New Roman"/>
          <w:color w:val="0D0D0D" w:themeColor="text1" w:themeTint="F2"/>
          <w:sz w:val="34"/>
          <w:szCs w:val="34"/>
          <w:lang/>
        </w:rPr>
        <w:t>问题整改力度</w:t>
      </w:r>
      <w:r>
        <w:rPr>
          <w:rFonts w:ascii="Times New Roman" w:eastAsia="仿宋_GB2312" w:hAnsi="Times New Roman" w:cs="Times New Roman"/>
          <w:color w:val="0D0D0D" w:themeColor="text1" w:themeTint="F2"/>
          <w:sz w:val="34"/>
          <w:szCs w:val="34"/>
          <w:lang/>
        </w:rPr>
        <w:t>，</w:t>
      </w:r>
      <w:r>
        <w:rPr>
          <w:rFonts w:ascii="Times New Roman" w:eastAsia="仿宋_GB2312" w:hAnsi="Times New Roman" w:cs="Times New Roman"/>
          <w:color w:val="0D0D0D" w:themeColor="text1" w:themeTint="F2"/>
          <w:sz w:val="34"/>
          <w:szCs w:val="34"/>
        </w:rPr>
        <w:t>力争年底</w:t>
      </w:r>
      <w:r>
        <w:rPr>
          <w:rFonts w:ascii="Times New Roman" w:eastAsia="仿宋_GB2312" w:hAnsi="Times New Roman" w:cs="Times New Roman"/>
          <w:color w:val="0D0D0D" w:themeColor="text1" w:themeTint="F2"/>
          <w:sz w:val="34"/>
          <w:szCs w:val="34"/>
        </w:rPr>
        <w:lastRenderedPageBreak/>
        <w:t>前达到市级考核验收标准。继续推动未申报的</w:t>
      </w:r>
      <w:r>
        <w:rPr>
          <w:rFonts w:ascii="Times New Roman" w:eastAsia="仿宋_GB2312" w:hAnsi="Times New Roman" w:cs="Times New Roman"/>
          <w:color w:val="0D0D0D" w:themeColor="text1" w:themeTint="F2"/>
          <w:sz w:val="34"/>
          <w:szCs w:val="34"/>
        </w:rPr>
        <w:t>12</w:t>
      </w:r>
      <w:r>
        <w:rPr>
          <w:rFonts w:ascii="Times New Roman" w:eastAsia="仿宋_GB2312" w:hAnsi="Times New Roman" w:cs="Times New Roman"/>
          <w:color w:val="0D0D0D" w:themeColor="text1" w:themeTint="F2"/>
          <w:sz w:val="34"/>
          <w:szCs w:val="34"/>
        </w:rPr>
        <w:t>个镇</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加大创卫力度，争取达到国家卫生镇申报条件。持续推进我区市级卫生村创建工作，力争市级卫生村创建合格率达到</w:t>
      </w:r>
      <w:r>
        <w:rPr>
          <w:rFonts w:ascii="Times New Roman" w:eastAsia="仿宋_GB2312" w:hAnsi="Times New Roman" w:cs="Times New Roman"/>
          <w:color w:val="0D0D0D" w:themeColor="text1" w:themeTint="F2"/>
          <w:sz w:val="34"/>
          <w:szCs w:val="34"/>
        </w:rPr>
        <w:t>95%</w:t>
      </w:r>
      <w:r>
        <w:rPr>
          <w:rFonts w:ascii="Times New Roman" w:eastAsia="仿宋_GB2312" w:hAnsi="Times New Roman" w:cs="Times New Roman"/>
          <w:color w:val="0D0D0D" w:themeColor="text1" w:themeTint="F2"/>
          <w:sz w:val="34"/>
          <w:szCs w:val="34"/>
        </w:rPr>
        <w:t>以上。</w:t>
      </w:r>
    </w:p>
    <w:p w:rsidR="0019643F" w:rsidRDefault="00A74349">
      <w:pPr>
        <w:spacing w:line="560" w:lineRule="exact"/>
        <w:rPr>
          <w:rFonts w:ascii="Times New Roman" w:eastAsia="仿宋_GB2312" w:hAnsi="Times New Roman" w:cs="Times New Roman"/>
          <w:color w:val="0D0D0D" w:themeColor="text1" w:themeTint="F2"/>
          <w:sz w:val="34"/>
          <w:szCs w:val="34"/>
        </w:rPr>
      </w:pPr>
      <w:r>
        <w:rPr>
          <w:rFonts w:ascii="Times New Roman" w:eastAsia="仿宋_GB2312" w:hAnsi="Times New Roman" w:cs="Times New Roman"/>
          <w:color w:val="0D0D0D" w:themeColor="text1" w:themeTint="F2"/>
          <w:sz w:val="34"/>
          <w:szCs w:val="34"/>
        </w:rPr>
        <w:t xml:space="preserve">   </w:t>
      </w:r>
      <w:r>
        <w:rPr>
          <w:rFonts w:ascii="Times New Roman" w:eastAsia="楷体_GB2312" w:hAnsi="Times New Roman" w:cs="Times New Roman"/>
          <w:color w:val="0D0D0D" w:themeColor="text1" w:themeTint="F2"/>
          <w:sz w:val="34"/>
          <w:szCs w:val="34"/>
        </w:rPr>
        <w:t xml:space="preserve"> 42.</w:t>
      </w:r>
      <w:r>
        <w:rPr>
          <w:rFonts w:ascii="Times New Roman" w:eastAsia="楷体_GB2312" w:hAnsi="Times New Roman" w:cs="Times New Roman"/>
          <w:color w:val="0D0D0D" w:themeColor="text1" w:themeTint="F2"/>
          <w:sz w:val="34"/>
          <w:szCs w:val="34"/>
        </w:rPr>
        <w:t>加强病媒生物防制。</w:t>
      </w:r>
      <w:r>
        <w:rPr>
          <w:rFonts w:ascii="Times New Roman" w:eastAsia="仿宋_GB2312" w:hAnsi="Times New Roman" w:cs="Times New Roman"/>
          <w:color w:val="0D0D0D" w:themeColor="text1" w:themeTint="F2"/>
          <w:sz w:val="34"/>
          <w:szCs w:val="34"/>
        </w:rPr>
        <w:t>组织开展重点行业、重点单位、辖区、街道消杀作业，</w:t>
      </w:r>
      <w:r>
        <w:rPr>
          <w:rFonts w:ascii="Times New Roman" w:eastAsia="仿宋_GB2312" w:hAnsi="Times New Roman" w:cs="Times New Roman"/>
          <w:color w:val="0D0D0D" w:themeColor="text1" w:themeTint="F2"/>
          <w:sz w:val="34"/>
          <w:szCs w:val="34"/>
        </w:rPr>
        <w:t>推动重点行业和单位病媒生物预防控制达到国家标准</w:t>
      </w:r>
      <w:r>
        <w:rPr>
          <w:rFonts w:ascii="Times New Roman" w:eastAsia="仿宋_GB2312" w:hAnsi="Times New Roman" w:cs="Times New Roman"/>
          <w:color w:val="0D0D0D" w:themeColor="text1" w:themeTint="F2"/>
          <w:sz w:val="34"/>
          <w:szCs w:val="34"/>
        </w:rPr>
        <w:t>。加强</w:t>
      </w:r>
      <w:r>
        <w:rPr>
          <w:rFonts w:ascii="Times New Roman" w:eastAsia="仿宋_GB2312" w:hAnsi="Times New Roman" w:cs="Times New Roman"/>
          <w:color w:val="0D0D0D" w:themeColor="text1" w:themeTint="F2"/>
          <w:sz w:val="34"/>
          <w:szCs w:val="34"/>
        </w:rPr>
        <w:t>鼠疫、流行性出血热、狂犬病、血吸虫病</w:t>
      </w:r>
      <w:proofErr w:type="gramStart"/>
      <w:r>
        <w:rPr>
          <w:rFonts w:ascii="Times New Roman" w:eastAsia="仿宋_GB2312" w:hAnsi="Times New Roman" w:cs="Times New Roman"/>
          <w:color w:val="0D0D0D" w:themeColor="text1" w:themeTint="F2"/>
          <w:sz w:val="34"/>
          <w:szCs w:val="34"/>
        </w:rPr>
        <w:t>等</w:t>
      </w:r>
      <w:r>
        <w:rPr>
          <w:rFonts w:ascii="Times New Roman" w:eastAsia="仿宋_GB2312" w:hAnsi="Times New Roman" w:cs="Times New Roman"/>
          <w:color w:val="0D0D0D" w:themeColor="text1" w:themeTint="F2"/>
          <w:sz w:val="34"/>
          <w:szCs w:val="34"/>
        </w:rPr>
        <w:t>鼠传播</w:t>
      </w:r>
      <w:proofErr w:type="gramEnd"/>
      <w:r>
        <w:rPr>
          <w:rFonts w:ascii="Times New Roman" w:eastAsia="仿宋_GB2312" w:hAnsi="Times New Roman" w:cs="Times New Roman"/>
          <w:color w:val="0D0D0D" w:themeColor="text1" w:themeTint="F2"/>
          <w:sz w:val="34"/>
          <w:szCs w:val="34"/>
        </w:rPr>
        <w:t>疾病控制力度，</w:t>
      </w:r>
      <w:r>
        <w:rPr>
          <w:rFonts w:ascii="Times New Roman" w:eastAsia="仿宋_GB2312" w:hAnsi="Times New Roman" w:cs="Times New Roman"/>
          <w:color w:val="0D0D0D" w:themeColor="text1" w:themeTint="F2"/>
          <w:sz w:val="34"/>
          <w:szCs w:val="34"/>
        </w:rPr>
        <w:t>降低病媒传染病与新冠疫情叠加风险</w:t>
      </w:r>
      <w:r>
        <w:rPr>
          <w:rFonts w:ascii="Times New Roman" w:eastAsia="仿宋_GB2312" w:hAnsi="Times New Roman" w:cs="Times New Roman"/>
          <w:color w:val="0D0D0D" w:themeColor="text1" w:themeTint="F2"/>
          <w:sz w:val="34"/>
          <w:szCs w:val="34"/>
        </w:rPr>
        <w:t>。</w:t>
      </w:r>
    </w:p>
    <w:p w:rsidR="0019643F" w:rsidRDefault="00A74349">
      <w:pPr>
        <w:spacing w:line="560" w:lineRule="exact"/>
        <w:ind w:firstLineChars="200" w:firstLine="680"/>
        <w:rPr>
          <w:rFonts w:ascii="Times New Roman" w:eastAsia="仿宋_GB2312" w:hAnsi="Times New Roman" w:cs="Times New Roman"/>
          <w:color w:val="0D0D0D" w:themeColor="text1" w:themeTint="F2"/>
          <w:sz w:val="34"/>
          <w:szCs w:val="34"/>
        </w:rPr>
      </w:pPr>
      <w:r>
        <w:rPr>
          <w:rFonts w:ascii="Times New Roman" w:eastAsia="楷体_GB2312" w:hAnsi="Times New Roman" w:cs="Times New Roman"/>
          <w:color w:val="0D0D0D" w:themeColor="text1" w:themeTint="F2"/>
          <w:sz w:val="34"/>
          <w:szCs w:val="34"/>
        </w:rPr>
        <w:t>43.</w:t>
      </w:r>
      <w:r>
        <w:rPr>
          <w:rFonts w:ascii="Times New Roman" w:eastAsia="楷体_GB2312" w:hAnsi="Times New Roman" w:cs="Times New Roman"/>
          <w:color w:val="0D0D0D" w:themeColor="text1" w:themeTint="F2"/>
          <w:sz w:val="34"/>
          <w:szCs w:val="34"/>
        </w:rPr>
        <w:t>稳步推进控烟禁烟工作</w:t>
      </w:r>
      <w:r>
        <w:rPr>
          <w:rFonts w:ascii="Times New Roman" w:eastAsia="楷体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以世界无烟日、各种卫生健康日等为契机，加大烟草危害科普和宣传力度，营造全民参与控烟、人人享有健康的良好氛围</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加大无烟机关建设工作力度，严格落实</w:t>
      </w:r>
      <w:r>
        <w:rPr>
          <w:rFonts w:ascii="Times New Roman" w:eastAsia="仿宋_GB2312" w:hAnsi="Times New Roman" w:cs="Times New Roman"/>
          <w:color w:val="0D0D0D" w:themeColor="text1" w:themeTint="F2"/>
          <w:sz w:val="34"/>
          <w:szCs w:val="34"/>
        </w:rPr>
        <w:t>考核评估及通报制度，确保控烟工作落到实处。</w:t>
      </w:r>
    </w:p>
    <w:p w:rsidR="0019643F" w:rsidRDefault="00A74349">
      <w:pPr>
        <w:pStyle w:val="a0"/>
        <w:spacing w:line="560" w:lineRule="exact"/>
        <w:ind w:firstLineChars="200" w:firstLine="680"/>
        <w:jc w:val="both"/>
        <w:rPr>
          <w:rFonts w:ascii="Times New Roman" w:eastAsia="仿宋_GB2312" w:hAnsi="Times New Roman"/>
          <w:color w:val="0D0D0D" w:themeColor="text1" w:themeTint="F2"/>
          <w:sz w:val="34"/>
          <w:szCs w:val="34"/>
        </w:rPr>
      </w:pPr>
      <w:r>
        <w:rPr>
          <w:rFonts w:ascii="Times New Roman" w:eastAsia="楷体_GB2312" w:hAnsi="Times New Roman"/>
          <w:color w:val="0D0D0D" w:themeColor="text1" w:themeTint="F2"/>
          <w:sz w:val="34"/>
          <w:szCs w:val="34"/>
        </w:rPr>
        <w:t>44.</w:t>
      </w:r>
      <w:r>
        <w:rPr>
          <w:rFonts w:ascii="Times New Roman" w:eastAsia="楷体_GB2312" w:hAnsi="Times New Roman"/>
          <w:color w:val="0D0D0D" w:themeColor="text1" w:themeTint="F2"/>
          <w:sz w:val="34"/>
          <w:szCs w:val="34"/>
        </w:rPr>
        <w:t>持续改善城乡环境</w:t>
      </w:r>
      <w:r>
        <w:rPr>
          <w:rFonts w:ascii="Times New Roman" w:eastAsia="楷体_GB2312" w:hAnsi="Times New Roman"/>
          <w:color w:val="0D0D0D" w:themeColor="text1" w:themeTint="F2"/>
          <w:sz w:val="34"/>
          <w:szCs w:val="34"/>
        </w:rPr>
        <w:t>。</w:t>
      </w:r>
      <w:r>
        <w:rPr>
          <w:rFonts w:ascii="Times New Roman" w:eastAsia="仿宋_GB2312" w:hAnsi="Times New Roman"/>
          <w:color w:val="0D0D0D" w:themeColor="text1" w:themeTint="F2"/>
          <w:sz w:val="34"/>
          <w:szCs w:val="34"/>
        </w:rPr>
        <w:t>以创建</w:t>
      </w:r>
      <w:r>
        <w:rPr>
          <w:rFonts w:ascii="Times New Roman" w:eastAsia="仿宋_GB2312" w:hAnsi="Times New Roman"/>
          <w:color w:val="0D0D0D" w:themeColor="text1" w:themeTint="F2"/>
          <w:sz w:val="34"/>
          <w:szCs w:val="34"/>
        </w:rPr>
        <w:t>“</w:t>
      </w:r>
      <w:r>
        <w:rPr>
          <w:rFonts w:ascii="Times New Roman" w:eastAsia="仿宋_GB2312" w:hAnsi="Times New Roman"/>
          <w:color w:val="0D0D0D" w:themeColor="text1" w:themeTint="F2"/>
          <w:sz w:val="34"/>
          <w:szCs w:val="34"/>
        </w:rPr>
        <w:t>卫生区、镇、村</w:t>
      </w:r>
      <w:r>
        <w:rPr>
          <w:rFonts w:ascii="Times New Roman" w:eastAsia="仿宋_GB2312" w:hAnsi="Times New Roman"/>
          <w:color w:val="0D0D0D" w:themeColor="text1" w:themeTint="F2"/>
          <w:sz w:val="34"/>
          <w:szCs w:val="34"/>
        </w:rPr>
        <w:t>”</w:t>
      </w:r>
      <w:r>
        <w:rPr>
          <w:rFonts w:ascii="Times New Roman" w:eastAsia="仿宋_GB2312" w:hAnsi="Times New Roman"/>
          <w:color w:val="0D0D0D" w:themeColor="text1" w:themeTint="F2"/>
          <w:sz w:val="34"/>
          <w:szCs w:val="34"/>
        </w:rPr>
        <w:t>活动为抓手，不断提升城乡环境卫生整洁水平</w:t>
      </w:r>
      <w:r>
        <w:rPr>
          <w:rFonts w:ascii="Times New Roman" w:eastAsia="仿宋_GB2312" w:hAnsi="Times New Roman"/>
          <w:color w:val="0D0D0D" w:themeColor="text1" w:themeTint="F2"/>
          <w:sz w:val="34"/>
          <w:szCs w:val="34"/>
        </w:rPr>
        <w:t>。</w:t>
      </w:r>
      <w:r>
        <w:rPr>
          <w:rFonts w:ascii="Times New Roman" w:eastAsia="仿宋_GB2312" w:hAnsi="Times New Roman"/>
          <w:color w:val="0D0D0D" w:themeColor="text1" w:themeTint="F2"/>
          <w:sz w:val="34"/>
          <w:szCs w:val="34"/>
        </w:rPr>
        <w:t>组织开展爱国卫生运动系列宣传，打造健康环境，营造固化</w:t>
      </w:r>
      <w:r>
        <w:rPr>
          <w:rFonts w:ascii="Times New Roman" w:eastAsia="仿宋_GB2312" w:hAnsi="Times New Roman"/>
          <w:color w:val="0D0D0D" w:themeColor="text1" w:themeTint="F2"/>
          <w:sz w:val="34"/>
          <w:szCs w:val="34"/>
        </w:rPr>
        <w:t>“</w:t>
      </w:r>
      <w:r>
        <w:rPr>
          <w:rFonts w:ascii="Times New Roman" w:eastAsia="仿宋_GB2312" w:hAnsi="Times New Roman"/>
          <w:color w:val="0D0D0D" w:themeColor="text1" w:themeTint="F2"/>
          <w:sz w:val="34"/>
          <w:szCs w:val="34"/>
        </w:rPr>
        <w:t>人人重视环境、人人爱护环境</w:t>
      </w:r>
      <w:r>
        <w:rPr>
          <w:rFonts w:ascii="Times New Roman" w:eastAsia="仿宋_GB2312" w:hAnsi="Times New Roman"/>
          <w:color w:val="0D0D0D" w:themeColor="text1" w:themeTint="F2"/>
          <w:sz w:val="34"/>
          <w:szCs w:val="34"/>
        </w:rPr>
        <w:t>”</w:t>
      </w:r>
      <w:r>
        <w:rPr>
          <w:rFonts w:ascii="Times New Roman" w:eastAsia="仿宋_GB2312" w:hAnsi="Times New Roman"/>
          <w:color w:val="0D0D0D" w:themeColor="text1" w:themeTint="F2"/>
          <w:sz w:val="34"/>
          <w:szCs w:val="34"/>
        </w:rPr>
        <w:t>的良好行业氛围。</w:t>
      </w:r>
    </w:p>
    <w:p w:rsidR="0019643F" w:rsidRDefault="00A74349">
      <w:pPr>
        <w:spacing w:line="560" w:lineRule="exact"/>
        <w:ind w:firstLineChars="200" w:firstLine="680"/>
        <w:jc w:val="left"/>
        <w:rPr>
          <w:rFonts w:ascii="Times New Roman" w:eastAsia="黑体" w:hAnsi="Times New Roman" w:cs="Times New Roman"/>
          <w:color w:val="0D0D0D" w:themeColor="text1" w:themeTint="F2"/>
          <w:sz w:val="34"/>
          <w:szCs w:val="34"/>
        </w:rPr>
      </w:pPr>
      <w:r>
        <w:rPr>
          <w:rFonts w:ascii="Times New Roman" w:eastAsia="黑体" w:hAnsi="Times New Roman" w:cs="Times New Roman"/>
          <w:color w:val="0D0D0D" w:themeColor="text1" w:themeTint="F2"/>
          <w:sz w:val="34"/>
          <w:szCs w:val="34"/>
        </w:rPr>
        <w:t>十二、推进新时代老龄工作健康发展</w:t>
      </w:r>
    </w:p>
    <w:p w:rsidR="0019643F" w:rsidRDefault="00A74349">
      <w:pPr>
        <w:spacing w:line="560" w:lineRule="exact"/>
        <w:ind w:firstLineChars="200" w:firstLine="680"/>
        <w:jc w:val="left"/>
        <w:rPr>
          <w:rFonts w:ascii="Times New Roman" w:eastAsia="仿宋_GB2312" w:hAnsi="Times New Roman" w:cs="Times New Roman"/>
          <w:bCs/>
          <w:sz w:val="34"/>
          <w:szCs w:val="34"/>
          <w:lang w:bidi="zh-TW"/>
        </w:rPr>
      </w:pPr>
      <w:r>
        <w:rPr>
          <w:rFonts w:ascii="Times New Roman" w:eastAsia="楷体_GB2312" w:hAnsi="Times New Roman" w:cs="Times New Roman"/>
          <w:color w:val="000000" w:themeColor="text1"/>
          <w:sz w:val="34"/>
          <w:szCs w:val="34"/>
        </w:rPr>
        <w:t>45.</w:t>
      </w:r>
      <w:r>
        <w:rPr>
          <w:rFonts w:ascii="Times New Roman" w:eastAsia="楷体_GB2312" w:hAnsi="Times New Roman" w:cs="Times New Roman"/>
          <w:color w:val="000000" w:themeColor="text1"/>
          <w:sz w:val="34"/>
          <w:szCs w:val="34"/>
        </w:rPr>
        <w:t>推动老龄事业全面发展。</w:t>
      </w:r>
      <w:r>
        <w:rPr>
          <w:rFonts w:ascii="Times New Roman" w:eastAsia="仿宋_GB2312" w:hAnsi="Times New Roman" w:cs="Times New Roman"/>
          <w:color w:val="000000" w:themeColor="text1"/>
          <w:sz w:val="34"/>
          <w:szCs w:val="34"/>
        </w:rPr>
        <w:t>组织开展敬老月系列活动，指导区老龄委各成员单位、各涉老单位集中开展人口老龄化国情教育、健康宣传、走访慰问、文化体育活动等系列活动。加强老年健康服务体系建设，发展多种形式的</w:t>
      </w:r>
      <w:proofErr w:type="gramStart"/>
      <w:r>
        <w:rPr>
          <w:rFonts w:ascii="Times New Roman" w:eastAsia="仿宋_GB2312" w:hAnsi="Times New Roman" w:cs="Times New Roman"/>
          <w:color w:val="000000" w:themeColor="text1"/>
          <w:sz w:val="34"/>
          <w:szCs w:val="34"/>
        </w:rPr>
        <w:t>医</w:t>
      </w:r>
      <w:proofErr w:type="gramEnd"/>
      <w:r>
        <w:rPr>
          <w:rFonts w:ascii="Times New Roman" w:eastAsia="仿宋_GB2312" w:hAnsi="Times New Roman" w:cs="Times New Roman"/>
          <w:color w:val="000000" w:themeColor="text1"/>
          <w:sz w:val="34"/>
          <w:szCs w:val="34"/>
        </w:rPr>
        <w:t>养结合服务。</w:t>
      </w:r>
      <w:r>
        <w:rPr>
          <w:rFonts w:ascii="Times New Roman" w:eastAsia="仿宋_GB2312" w:hAnsi="Times New Roman" w:cs="Times New Roman"/>
          <w:color w:val="000000"/>
          <w:sz w:val="34"/>
          <w:szCs w:val="34"/>
        </w:rPr>
        <w:t>进一步推动解决老年人运用智能</w:t>
      </w:r>
      <w:r>
        <w:rPr>
          <w:rFonts w:ascii="Times New Roman" w:eastAsia="仿宋_GB2312" w:hAnsi="Times New Roman" w:cs="Times New Roman"/>
          <w:color w:val="000000"/>
          <w:sz w:val="34"/>
          <w:szCs w:val="34"/>
        </w:rPr>
        <w:lastRenderedPageBreak/>
        <w:t>技术困难工作常态化，为老年人健康保健提供方便。</w:t>
      </w:r>
    </w:p>
    <w:p w:rsidR="0019643F" w:rsidRDefault="00A74349">
      <w:pPr>
        <w:pStyle w:val="a5"/>
        <w:spacing w:after="0" w:line="560" w:lineRule="exact"/>
        <w:ind w:firstLineChars="200" w:firstLine="680"/>
        <w:rPr>
          <w:rFonts w:ascii="Times New Roman" w:eastAsia="黑体" w:hAnsi="Times New Roman" w:cs="Times New Roman"/>
          <w:color w:val="0D0D0D" w:themeColor="text1" w:themeTint="F2"/>
          <w:sz w:val="34"/>
          <w:szCs w:val="34"/>
        </w:rPr>
      </w:pPr>
      <w:r>
        <w:rPr>
          <w:rFonts w:ascii="Times New Roman" w:eastAsia="黑体" w:hAnsi="Times New Roman" w:cs="Times New Roman"/>
          <w:color w:val="0D0D0D" w:themeColor="text1" w:themeTint="F2"/>
          <w:sz w:val="34"/>
          <w:szCs w:val="34"/>
        </w:rPr>
        <w:t>十三、加强卫生健康法治政府建设</w:t>
      </w:r>
    </w:p>
    <w:p w:rsidR="0019643F" w:rsidRDefault="00A74349">
      <w:pPr>
        <w:pStyle w:val="a9"/>
        <w:widowControl/>
        <w:shd w:val="clear" w:color="auto" w:fill="FFFFFF"/>
        <w:spacing w:before="0" w:beforeAutospacing="0" w:after="0" w:afterAutospacing="0" w:line="560" w:lineRule="exact"/>
        <w:rPr>
          <w:rFonts w:ascii="Times New Roman" w:eastAsia="仿宋_GB2312" w:hAnsi="Times New Roman"/>
          <w:color w:val="0D0D0D" w:themeColor="text1" w:themeTint="F2"/>
          <w:sz w:val="34"/>
          <w:szCs w:val="34"/>
        </w:rPr>
      </w:pPr>
      <w:r>
        <w:rPr>
          <w:rFonts w:ascii="Times New Roman" w:eastAsia="仿宋_GB2312" w:hAnsi="Times New Roman"/>
          <w:color w:val="0D0D0D" w:themeColor="text1" w:themeTint="F2"/>
          <w:sz w:val="34"/>
          <w:szCs w:val="34"/>
        </w:rPr>
        <w:t xml:space="preserve">   </w:t>
      </w:r>
      <w:r>
        <w:rPr>
          <w:rFonts w:ascii="Times New Roman" w:eastAsia="楷体_GB2312" w:hAnsi="Times New Roman"/>
          <w:color w:val="0D0D0D" w:themeColor="text1" w:themeTint="F2"/>
          <w:sz w:val="34"/>
          <w:szCs w:val="34"/>
        </w:rPr>
        <w:t xml:space="preserve"> 46.</w:t>
      </w:r>
      <w:r>
        <w:rPr>
          <w:rFonts w:ascii="Times New Roman" w:eastAsia="楷体_GB2312" w:hAnsi="Times New Roman"/>
          <w:color w:val="0D0D0D" w:themeColor="text1" w:themeTint="F2"/>
          <w:sz w:val="34"/>
          <w:szCs w:val="34"/>
        </w:rPr>
        <w:t>提升卫生健康依法治理水平。</w:t>
      </w:r>
      <w:r>
        <w:rPr>
          <w:rFonts w:ascii="Times New Roman" w:eastAsia="仿宋_GB2312" w:hAnsi="Times New Roman"/>
          <w:bCs/>
          <w:kern w:val="2"/>
          <w:sz w:val="34"/>
          <w:szCs w:val="34"/>
        </w:rPr>
        <w:t>落实卫生健康</w:t>
      </w:r>
      <w:r>
        <w:rPr>
          <w:rFonts w:ascii="Times New Roman" w:eastAsia="仿宋_GB2312" w:hAnsi="Times New Roman"/>
          <w:bCs/>
          <w:kern w:val="2"/>
          <w:sz w:val="34"/>
          <w:szCs w:val="34"/>
        </w:rPr>
        <w:t>“</w:t>
      </w:r>
      <w:r>
        <w:rPr>
          <w:rFonts w:ascii="Times New Roman" w:eastAsia="仿宋_GB2312" w:hAnsi="Times New Roman"/>
          <w:bCs/>
          <w:kern w:val="2"/>
          <w:sz w:val="34"/>
          <w:szCs w:val="34"/>
        </w:rPr>
        <w:t>八五</w:t>
      </w:r>
      <w:r>
        <w:rPr>
          <w:rFonts w:ascii="Times New Roman" w:eastAsia="仿宋_GB2312" w:hAnsi="Times New Roman"/>
          <w:bCs/>
          <w:kern w:val="2"/>
          <w:sz w:val="34"/>
          <w:szCs w:val="34"/>
        </w:rPr>
        <w:t>”</w:t>
      </w:r>
      <w:r>
        <w:rPr>
          <w:rFonts w:ascii="Times New Roman" w:eastAsia="仿宋_GB2312" w:hAnsi="Times New Roman"/>
          <w:bCs/>
          <w:kern w:val="2"/>
          <w:sz w:val="34"/>
          <w:szCs w:val="34"/>
        </w:rPr>
        <w:t>普法规划，推进普法与依法治理新融合。</w:t>
      </w:r>
      <w:r>
        <w:rPr>
          <w:rFonts w:ascii="Times New Roman" w:eastAsia="仿宋_GB2312" w:hAnsi="Times New Roman"/>
          <w:color w:val="0D0D0D" w:themeColor="text1" w:themeTint="F2"/>
          <w:sz w:val="34"/>
          <w:szCs w:val="34"/>
        </w:rPr>
        <w:t>深入开展《宪法》</w:t>
      </w:r>
      <w:r>
        <w:rPr>
          <w:rFonts w:ascii="Times New Roman" w:eastAsia="仿宋_GB2312" w:hAnsi="Times New Roman"/>
          <w:color w:val="0D0D0D" w:themeColor="text1" w:themeTint="F2"/>
          <w:sz w:val="34"/>
          <w:szCs w:val="34"/>
        </w:rPr>
        <w:t>、</w:t>
      </w:r>
      <w:r>
        <w:rPr>
          <w:rFonts w:ascii="Times New Roman" w:eastAsia="仿宋_GB2312" w:hAnsi="Times New Roman"/>
          <w:color w:val="0D0D0D" w:themeColor="text1" w:themeTint="F2"/>
          <w:sz w:val="34"/>
          <w:szCs w:val="34"/>
        </w:rPr>
        <w:t>《民法典》</w:t>
      </w:r>
      <w:r>
        <w:rPr>
          <w:rFonts w:ascii="Times New Roman" w:eastAsia="仿宋_GB2312" w:hAnsi="Times New Roman"/>
          <w:color w:val="0D0D0D" w:themeColor="text1" w:themeTint="F2"/>
          <w:sz w:val="34"/>
          <w:szCs w:val="34"/>
        </w:rPr>
        <w:t>、</w:t>
      </w:r>
      <w:r>
        <w:rPr>
          <w:rFonts w:ascii="Times New Roman" w:eastAsia="仿宋_GB2312" w:hAnsi="Times New Roman"/>
          <w:color w:val="0D0D0D" w:themeColor="text1" w:themeTint="F2"/>
          <w:sz w:val="34"/>
          <w:szCs w:val="34"/>
        </w:rPr>
        <w:t>《传染病防治法》</w:t>
      </w:r>
      <w:r>
        <w:rPr>
          <w:rFonts w:ascii="Times New Roman" w:eastAsia="仿宋_GB2312" w:hAnsi="Times New Roman"/>
          <w:color w:val="0D0D0D" w:themeColor="text1" w:themeTint="F2"/>
          <w:sz w:val="34"/>
          <w:szCs w:val="34"/>
        </w:rPr>
        <w:t>、</w:t>
      </w:r>
      <w:r>
        <w:rPr>
          <w:rFonts w:ascii="Times New Roman" w:eastAsia="仿宋_GB2312" w:hAnsi="Times New Roman"/>
          <w:color w:val="0D0D0D" w:themeColor="text1" w:themeTint="F2"/>
          <w:sz w:val="34"/>
          <w:szCs w:val="34"/>
        </w:rPr>
        <w:t>《基本医疗与健康促进法》等法律法规的宣传教育，推进执法</w:t>
      </w:r>
      <w:proofErr w:type="gramStart"/>
      <w:r>
        <w:rPr>
          <w:rFonts w:ascii="Times New Roman" w:eastAsia="仿宋_GB2312" w:hAnsi="Times New Roman"/>
          <w:color w:val="0D0D0D" w:themeColor="text1" w:themeTint="F2"/>
          <w:sz w:val="34"/>
          <w:szCs w:val="34"/>
        </w:rPr>
        <w:t>普法进</w:t>
      </w:r>
      <w:proofErr w:type="gramEnd"/>
      <w:r>
        <w:rPr>
          <w:rFonts w:ascii="Times New Roman" w:eastAsia="仿宋_GB2312" w:hAnsi="Times New Roman"/>
          <w:color w:val="0D0D0D" w:themeColor="text1" w:themeTint="F2"/>
          <w:sz w:val="34"/>
          <w:szCs w:val="34"/>
        </w:rPr>
        <w:t>医院、进学校、进社区、进企业</w:t>
      </w:r>
      <w:r>
        <w:rPr>
          <w:rFonts w:ascii="Times New Roman" w:eastAsia="仿宋_GB2312" w:hAnsi="Times New Roman"/>
          <w:color w:val="0D0D0D" w:themeColor="text1" w:themeTint="F2"/>
          <w:sz w:val="34"/>
          <w:szCs w:val="34"/>
        </w:rPr>
        <w:t>，持续</w:t>
      </w:r>
      <w:r>
        <w:rPr>
          <w:rFonts w:ascii="Times New Roman" w:eastAsia="仿宋_GB2312" w:hAnsi="Times New Roman"/>
          <w:color w:val="0D0D0D" w:themeColor="text1" w:themeTint="F2"/>
          <w:sz w:val="34"/>
          <w:szCs w:val="34"/>
        </w:rPr>
        <w:t>强化</w:t>
      </w:r>
      <w:r>
        <w:rPr>
          <w:rFonts w:ascii="Times New Roman" w:eastAsia="仿宋_GB2312" w:hAnsi="Times New Roman"/>
          <w:color w:val="0D0D0D" w:themeColor="text1" w:themeTint="F2"/>
          <w:sz w:val="34"/>
          <w:szCs w:val="34"/>
        </w:rPr>
        <w:t>法治教育。</w:t>
      </w:r>
    </w:p>
    <w:p w:rsidR="0019643F" w:rsidRDefault="00A74349">
      <w:pPr>
        <w:spacing w:line="560" w:lineRule="exact"/>
        <w:ind w:firstLineChars="200" w:firstLine="680"/>
        <w:rPr>
          <w:rFonts w:ascii="Times New Roman" w:eastAsia="仿宋_GB2312" w:hAnsi="Times New Roman" w:cs="Times New Roman"/>
          <w:color w:val="0D0D0D" w:themeColor="text1" w:themeTint="F2"/>
          <w:sz w:val="34"/>
          <w:szCs w:val="34"/>
        </w:rPr>
      </w:pPr>
      <w:r>
        <w:rPr>
          <w:rFonts w:ascii="Times New Roman" w:eastAsia="楷体_GB2312" w:hAnsi="Times New Roman" w:cs="Times New Roman"/>
          <w:color w:val="0D0D0D" w:themeColor="text1" w:themeTint="F2"/>
          <w:sz w:val="34"/>
          <w:szCs w:val="34"/>
        </w:rPr>
        <w:t>47.</w:t>
      </w:r>
      <w:r>
        <w:rPr>
          <w:rFonts w:ascii="Times New Roman" w:eastAsia="楷体_GB2312" w:hAnsi="Times New Roman" w:cs="Times New Roman"/>
          <w:color w:val="0D0D0D" w:themeColor="text1" w:themeTint="F2"/>
          <w:sz w:val="34"/>
          <w:szCs w:val="34"/>
        </w:rPr>
        <w:t>强化卫生计生综合监督。</w:t>
      </w:r>
      <w:r>
        <w:rPr>
          <w:rFonts w:ascii="Times New Roman" w:eastAsia="仿宋_GB2312" w:hAnsi="Times New Roman" w:cs="Times New Roman"/>
          <w:color w:val="0D0D0D" w:themeColor="text1" w:themeTint="F2"/>
          <w:sz w:val="34"/>
          <w:szCs w:val="34"/>
        </w:rPr>
        <w:t>加强制度建设，强化合法性审核和公平竞争审查</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深入推进纠错整改、执法业务培训</w:t>
      </w:r>
      <w:r>
        <w:rPr>
          <w:rFonts w:ascii="Times New Roman" w:eastAsia="仿宋_GB2312" w:hAnsi="Times New Roman" w:cs="Times New Roman"/>
          <w:color w:val="0D0D0D" w:themeColor="text1" w:themeTint="F2"/>
          <w:sz w:val="34"/>
          <w:szCs w:val="34"/>
        </w:rPr>
        <w:t>和</w:t>
      </w:r>
      <w:r>
        <w:rPr>
          <w:rFonts w:ascii="Times New Roman" w:eastAsia="仿宋_GB2312" w:hAnsi="Times New Roman" w:cs="Times New Roman"/>
          <w:color w:val="0D0D0D" w:themeColor="text1" w:themeTint="F2"/>
          <w:sz w:val="34"/>
          <w:szCs w:val="34"/>
        </w:rPr>
        <w:t>执法规范化建设</w:t>
      </w:r>
      <w:r>
        <w:rPr>
          <w:rFonts w:ascii="Times New Roman" w:eastAsia="仿宋_GB2312" w:hAnsi="Times New Roman" w:cs="Times New Roman"/>
          <w:color w:val="0D0D0D" w:themeColor="text1" w:themeTint="F2"/>
          <w:sz w:val="34"/>
          <w:szCs w:val="34"/>
        </w:rPr>
        <w:t>三</w:t>
      </w:r>
      <w:r>
        <w:rPr>
          <w:rFonts w:ascii="Times New Roman" w:eastAsia="仿宋_GB2312" w:hAnsi="Times New Roman" w:cs="Times New Roman"/>
          <w:color w:val="0D0D0D" w:themeColor="text1" w:themeTint="F2"/>
          <w:sz w:val="34"/>
          <w:szCs w:val="34"/>
        </w:rPr>
        <w:t>项重点任务</w:t>
      </w:r>
      <w:r>
        <w:rPr>
          <w:rFonts w:ascii="Times New Roman" w:eastAsia="仿宋_GB2312" w:hAnsi="Times New Roman" w:cs="Times New Roman"/>
          <w:color w:val="0D0D0D" w:themeColor="text1" w:themeTint="F2"/>
          <w:sz w:val="34"/>
          <w:szCs w:val="34"/>
        </w:rPr>
        <w:t>，提升依法行政水平；</w:t>
      </w:r>
      <w:r>
        <w:rPr>
          <w:rFonts w:ascii="Times New Roman" w:eastAsia="仿宋_GB2312" w:hAnsi="Times New Roman" w:cs="Times New Roman"/>
          <w:color w:val="0D0D0D" w:themeColor="text1" w:themeTint="F2"/>
          <w:sz w:val="34"/>
          <w:szCs w:val="34"/>
        </w:rPr>
        <w:t>扎实抓好治理非法行医、非法医疗美容、常态化疫情防控等专项执法工作。</w:t>
      </w:r>
      <w:r>
        <w:rPr>
          <w:rFonts w:ascii="Times New Roman" w:eastAsia="仿宋_GB2312" w:hAnsi="Times New Roman" w:cs="Times New Roman"/>
          <w:color w:val="0D0D0D" w:themeColor="text1" w:themeTint="F2"/>
          <w:sz w:val="34"/>
          <w:szCs w:val="34"/>
        </w:rPr>
        <w:t xml:space="preserve"> </w:t>
      </w:r>
    </w:p>
    <w:p w:rsidR="0019643F" w:rsidRDefault="00A74349">
      <w:pPr>
        <w:pStyle w:val="a0"/>
        <w:spacing w:line="560" w:lineRule="exact"/>
        <w:ind w:firstLineChars="200" w:firstLine="680"/>
        <w:jc w:val="both"/>
        <w:rPr>
          <w:rFonts w:ascii="Times New Roman" w:hAnsi="Times New Roman"/>
          <w:color w:val="0D0D0D" w:themeColor="text1" w:themeTint="F2"/>
          <w:sz w:val="34"/>
          <w:szCs w:val="34"/>
        </w:rPr>
      </w:pPr>
      <w:r>
        <w:rPr>
          <w:rFonts w:ascii="Times New Roman" w:hAnsi="Times New Roman"/>
          <w:color w:val="0D0D0D" w:themeColor="text1" w:themeTint="F2"/>
          <w:sz w:val="34"/>
          <w:szCs w:val="34"/>
        </w:rPr>
        <w:t>十</w:t>
      </w:r>
      <w:r>
        <w:rPr>
          <w:rFonts w:ascii="Times New Roman" w:hAnsi="Times New Roman"/>
          <w:color w:val="0D0D0D" w:themeColor="text1" w:themeTint="F2"/>
          <w:sz w:val="34"/>
          <w:szCs w:val="34"/>
        </w:rPr>
        <w:t>四</w:t>
      </w:r>
      <w:r>
        <w:rPr>
          <w:rFonts w:ascii="Times New Roman" w:hAnsi="Times New Roman"/>
          <w:color w:val="0D0D0D" w:themeColor="text1" w:themeTint="F2"/>
          <w:sz w:val="34"/>
          <w:szCs w:val="34"/>
        </w:rPr>
        <w:t>、加强法治化营商环境建设</w:t>
      </w:r>
    </w:p>
    <w:p w:rsidR="0019643F" w:rsidRDefault="00A74349">
      <w:pPr>
        <w:spacing w:line="560" w:lineRule="exact"/>
        <w:ind w:firstLineChars="200" w:firstLine="680"/>
        <w:rPr>
          <w:rFonts w:ascii="Times New Roman" w:eastAsia="仿宋_GB2312" w:hAnsi="Times New Roman" w:cs="Times New Roman"/>
          <w:sz w:val="34"/>
          <w:szCs w:val="34"/>
        </w:rPr>
      </w:pPr>
      <w:r>
        <w:rPr>
          <w:rFonts w:ascii="Times New Roman" w:eastAsia="楷体_GB2312" w:hAnsi="Times New Roman" w:cs="Times New Roman"/>
          <w:color w:val="0D0D0D" w:themeColor="text1" w:themeTint="F2"/>
          <w:sz w:val="34"/>
          <w:szCs w:val="34"/>
        </w:rPr>
        <w:t>48.</w:t>
      </w:r>
      <w:r>
        <w:rPr>
          <w:rFonts w:ascii="Times New Roman" w:eastAsia="楷体_GB2312" w:hAnsi="Times New Roman" w:cs="Times New Roman"/>
          <w:color w:val="0D0D0D" w:themeColor="text1" w:themeTint="F2"/>
          <w:sz w:val="34"/>
          <w:szCs w:val="34"/>
        </w:rPr>
        <w:t>持续优化营商环境。</w:t>
      </w:r>
      <w:r>
        <w:rPr>
          <w:rFonts w:ascii="Times New Roman" w:eastAsia="仿宋_GB2312" w:hAnsi="Times New Roman" w:cs="Times New Roman"/>
          <w:color w:val="0D0D0D" w:themeColor="text1" w:themeTint="F2"/>
          <w:sz w:val="34"/>
          <w:szCs w:val="34"/>
        </w:rPr>
        <w:t>加强卫</w:t>
      </w:r>
      <w:proofErr w:type="gramStart"/>
      <w:r>
        <w:rPr>
          <w:rFonts w:ascii="Times New Roman" w:eastAsia="仿宋_GB2312" w:hAnsi="Times New Roman" w:cs="Times New Roman"/>
          <w:color w:val="0D0D0D" w:themeColor="text1" w:themeTint="F2"/>
          <w:sz w:val="34"/>
          <w:szCs w:val="34"/>
        </w:rPr>
        <w:t>健行业</w:t>
      </w:r>
      <w:proofErr w:type="gramEnd"/>
      <w:r>
        <w:rPr>
          <w:rFonts w:ascii="Times New Roman" w:eastAsia="仿宋_GB2312" w:hAnsi="Times New Roman" w:cs="Times New Roman"/>
          <w:color w:val="0D0D0D" w:themeColor="text1" w:themeTint="F2"/>
          <w:sz w:val="34"/>
          <w:szCs w:val="34"/>
        </w:rPr>
        <w:t>诚信体系建设，</w:t>
      </w:r>
      <w:r>
        <w:rPr>
          <w:rFonts w:ascii="Times New Roman" w:eastAsia="仿宋_GB2312" w:hAnsi="Times New Roman" w:cs="Times New Roman"/>
          <w:sz w:val="34"/>
          <w:szCs w:val="34"/>
        </w:rPr>
        <w:t>组织开展医疗机构诚信依法执业信誉等级评价工作，</w:t>
      </w:r>
      <w:r>
        <w:rPr>
          <w:rFonts w:ascii="Times New Roman" w:eastAsia="仿宋_GB2312" w:hAnsi="Times New Roman" w:cs="Times New Roman"/>
          <w:color w:val="0D0D0D" w:themeColor="text1" w:themeTint="F2"/>
          <w:sz w:val="34"/>
          <w:szCs w:val="34"/>
        </w:rPr>
        <w:t>推进卫生健康领域医疗机构诚信依法执业分级分类监管制度落实；</w:t>
      </w:r>
      <w:r>
        <w:rPr>
          <w:rFonts w:ascii="Times New Roman" w:eastAsia="仿宋_GB2312" w:hAnsi="Times New Roman" w:cs="Times New Roman"/>
          <w:sz w:val="34"/>
          <w:szCs w:val="34"/>
        </w:rPr>
        <w:t>严格落实行政规范性文件审核备案制度，全面清理不符合《优化营商环境条例》和《天津市优化营商环境条例》。</w:t>
      </w:r>
      <w:r>
        <w:rPr>
          <w:rFonts w:ascii="Times New Roman" w:eastAsia="仿宋_GB2312" w:hAnsi="Times New Roman" w:cs="Times New Roman"/>
          <w:color w:val="0D0D0D" w:themeColor="text1" w:themeTint="F2"/>
          <w:sz w:val="34"/>
          <w:szCs w:val="34"/>
        </w:rPr>
        <w:t>扎实开展</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双万双服促发展</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活动，帮助企业排忧解难。</w:t>
      </w:r>
    </w:p>
    <w:p w:rsidR="0019643F" w:rsidRDefault="00A74349">
      <w:pPr>
        <w:spacing w:line="560" w:lineRule="exact"/>
        <w:ind w:firstLineChars="200" w:firstLine="680"/>
        <w:jc w:val="left"/>
        <w:rPr>
          <w:rFonts w:ascii="Times New Roman" w:eastAsia="黑体" w:hAnsi="Times New Roman" w:cs="Times New Roman"/>
          <w:color w:val="0D0D0D" w:themeColor="text1" w:themeTint="F2"/>
          <w:sz w:val="34"/>
          <w:szCs w:val="34"/>
        </w:rPr>
      </w:pPr>
      <w:r>
        <w:rPr>
          <w:rFonts w:ascii="Times New Roman" w:eastAsia="黑体" w:hAnsi="Times New Roman" w:cs="Times New Roman"/>
          <w:color w:val="0D0D0D" w:themeColor="text1" w:themeTint="F2"/>
          <w:sz w:val="34"/>
          <w:szCs w:val="34"/>
        </w:rPr>
        <w:t>十五、</w:t>
      </w:r>
      <w:r>
        <w:rPr>
          <w:rFonts w:ascii="Times New Roman" w:eastAsia="黑体" w:hAnsi="Times New Roman" w:cs="Times New Roman"/>
          <w:color w:val="0D0D0D" w:themeColor="text1" w:themeTint="F2"/>
          <w:sz w:val="34"/>
          <w:szCs w:val="34"/>
        </w:rPr>
        <w:t>做好卫生健康各项保障工作</w:t>
      </w:r>
      <w:r>
        <w:rPr>
          <w:rFonts w:ascii="Times New Roman" w:eastAsia="黑体" w:hAnsi="Times New Roman" w:cs="Times New Roman"/>
          <w:color w:val="0D0D0D" w:themeColor="text1" w:themeTint="F2"/>
          <w:sz w:val="34"/>
          <w:szCs w:val="34"/>
        </w:rPr>
        <w:t xml:space="preserve"> </w:t>
      </w:r>
    </w:p>
    <w:p w:rsidR="0019643F" w:rsidRDefault="00A74349">
      <w:pPr>
        <w:spacing w:line="560" w:lineRule="exact"/>
        <w:ind w:firstLineChars="200" w:firstLine="680"/>
        <w:jc w:val="left"/>
        <w:rPr>
          <w:rFonts w:ascii="Times New Roman" w:eastAsia="仿宋_GB2312" w:hAnsi="Times New Roman" w:cs="Times New Roman"/>
          <w:color w:val="0D0D0D" w:themeColor="text1" w:themeTint="F2"/>
          <w:sz w:val="34"/>
          <w:szCs w:val="34"/>
          <w:lang/>
        </w:rPr>
      </w:pPr>
      <w:r>
        <w:rPr>
          <w:rFonts w:ascii="Times New Roman" w:eastAsia="楷体_GB2312" w:hAnsi="Times New Roman" w:cs="Times New Roman"/>
          <w:color w:val="0D0D0D" w:themeColor="text1" w:themeTint="F2"/>
          <w:sz w:val="34"/>
          <w:szCs w:val="34"/>
        </w:rPr>
        <w:t>49.</w:t>
      </w:r>
      <w:r>
        <w:rPr>
          <w:rFonts w:ascii="Times New Roman" w:eastAsia="楷体_GB2312" w:hAnsi="Times New Roman" w:cs="Times New Roman"/>
          <w:color w:val="0D0D0D" w:themeColor="text1" w:themeTint="F2"/>
          <w:sz w:val="34"/>
          <w:szCs w:val="34"/>
        </w:rPr>
        <w:t>筑牢安全生产底线</w:t>
      </w:r>
      <w:r>
        <w:rPr>
          <w:rFonts w:ascii="Times New Roman" w:eastAsia="楷体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认真落实</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党政同责，一岗双责</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持续巩固扩大第三方监督检查成果，加大隐患排查整治力度</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深入推进安全生产专项整治三年行动</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加强</w:t>
      </w:r>
      <w:r>
        <w:rPr>
          <w:rFonts w:ascii="Times New Roman" w:eastAsia="仿宋_GB2312" w:hAnsi="Times New Roman" w:cs="Times New Roman"/>
          <w:color w:val="0D0D0D" w:themeColor="text1" w:themeTint="F2"/>
          <w:sz w:val="34"/>
          <w:szCs w:val="34"/>
        </w:rPr>
        <w:lastRenderedPageBreak/>
        <w:t>应急疏散演练，强化消防技能培训，提高应急处置能力。</w:t>
      </w:r>
      <w:r>
        <w:rPr>
          <w:rFonts w:ascii="Times New Roman" w:eastAsia="仿宋_GB2312" w:hAnsi="Times New Roman" w:cs="Times New Roman"/>
          <w:color w:val="0D0D0D" w:themeColor="text1" w:themeTint="F2"/>
          <w:sz w:val="34"/>
          <w:szCs w:val="34"/>
          <w:lang/>
        </w:rPr>
        <w:t>深入开展燃气安全排查整治，抓好基层医院液化石油气罐替代工作。</w:t>
      </w:r>
    </w:p>
    <w:p w:rsidR="0019643F" w:rsidRDefault="00A74349">
      <w:pPr>
        <w:spacing w:line="560" w:lineRule="exact"/>
        <w:ind w:firstLineChars="200" w:firstLine="680"/>
        <w:rPr>
          <w:rFonts w:ascii="Times New Roman" w:eastAsia="仿宋_GB2312" w:hAnsi="Times New Roman" w:cs="Times New Roman"/>
          <w:color w:val="0D0D0D" w:themeColor="text1" w:themeTint="F2"/>
          <w:sz w:val="34"/>
          <w:szCs w:val="34"/>
        </w:rPr>
      </w:pPr>
      <w:r>
        <w:rPr>
          <w:rFonts w:ascii="Times New Roman" w:eastAsia="楷体_GB2312" w:hAnsi="Times New Roman" w:cs="Times New Roman"/>
          <w:color w:val="0D0D0D" w:themeColor="text1" w:themeTint="F2"/>
          <w:sz w:val="34"/>
          <w:szCs w:val="34"/>
        </w:rPr>
        <w:t>50.</w:t>
      </w:r>
      <w:r>
        <w:rPr>
          <w:rFonts w:ascii="Times New Roman" w:eastAsia="楷体_GB2312" w:hAnsi="Times New Roman" w:cs="Times New Roman"/>
          <w:color w:val="0D0D0D" w:themeColor="text1" w:themeTint="F2"/>
          <w:sz w:val="34"/>
          <w:szCs w:val="34"/>
        </w:rPr>
        <w:t>加大信访稳定工作力度。</w:t>
      </w:r>
      <w:r>
        <w:rPr>
          <w:rFonts w:ascii="Times New Roman" w:eastAsia="仿宋_GB2312" w:hAnsi="Times New Roman" w:cs="Times New Roman"/>
          <w:color w:val="0D0D0D" w:themeColor="text1" w:themeTint="F2"/>
          <w:sz w:val="34"/>
          <w:szCs w:val="34"/>
        </w:rPr>
        <w:t>深入推进</w:t>
      </w:r>
      <w:r>
        <w:rPr>
          <w:rFonts w:ascii="Times New Roman" w:eastAsia="仿宋_GB2312" w:hAnsi="Times New Roman" w:cs="Times New Roman"/>
          <w:color w:val="0D0D0D" w:themeColor="text1" w:themeTint="F2"/>
          <w:sz w:val="34"/>
          <w:szCs w:val="34"/>
        </w:rPr>
        <w:t>平安医院</w:t>
      </w:r>
      <w:r>
        <w:rPr>
          <w:rFonts w:ascii="Times New Roman" w:eastAsia="仿宋_GB2312" w:hAnsi="Times New Roman" w:cs="Times New Roman"/>
          <w:color w:val="0D0D0D" w:themeColor="text1" w:themeTint="F2"/>
          <w:sz w:val="34"/>
          <w:szCs w:val="34"/>
        </w:rPr>
        <w:t>建设</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lang/>
        </w:rPr>
        <w:t>提升三防建设水平，</w:t>
      </w:r>
      <w:r>
        <w:rPr>
          <w:rFonts w:ascii="Times New Roman" w:eastAsia="仿宋_GB2312" w:hAnsi="Times New Roman" w:cs="Times New Roman"/>
          <w:color w:val="0D0D0D" w:themeColor="text1" w:themeTint="F2"/>
          <w:sz w:val="34"/>
          <w:szCs w:val="34"/>
        </w:rPr>
        <w:t>年底前实现二级及以上医院自动安检系统全覆盖。</w:t>
      </w:r>
      <w:r>
        <w:rPr>
          <w:rFonts w:ascii="Times New Roman" w:eastAsia="仿宋_GB2312" w:hAnsi="Times New Roman" w:cs="Times New Roman"/>
          <w:color w:val="0D0D0D" w:themeColor="text1" w:themeTint="F2"/>
          <w:sz w:val="34"/>
          <w:szCs w:val="34"/>
        </w:rPr>
        <w:t>加大扫黑除恶深挖整治力度，推进扫黑除恶专项斗争长效机制建设。落实信访稳定领导责任制，持续做好系统内不稳定因素排查化解，</w:t>
      </w:r>
      <w:r>
        <w:rPr>
          <w:rFonts w:ascii="Times New Roman" w:eastAsia="仿宋_GB2312" w:hAnsi="Times New Roman" w:cs="Times New Roman"/>
          <w:color w:val="0D0D0D" w:themeColor="text1" w:themeTint="F2"/>
          <w:sz w:val="34"/>
          <w:szCs w:val="34"/>
        </w:rPr>
        <w:t>提升</w:t>
      </w:r>
      <w:r>
        <w:rPr>
          <w:rFonts w:ascii="Times New Roman" w:eastAsia="仿宋_GB2312" w:hAnsi="Times New Roman" w:cs="Times New Roman"/>
          <w:color w:val="0D0D0D" w:themeColor="text1" w:themeTint="F2"/>
          <w:sz w:val="34"/>
          <w:szCs w:val="34"/>
        </w:rPr>
        <w:t>12345</w:t>
      </w:r>
      <w:r>
        <w:rPr>
          <w:rFonts w:ascii="Times New Roman" w:eastAsia="仿宋_GB2312" w:hAnsi="Times New Roman" w:cs="Times New Roman"/>
          <w:color w:val="0D0D0D" w:themeColor="text1" w:themeTint="F2"/>
          <w:sz w:val="34"/>
          <w:szCs w:val="34"/>
        </w:rPr>
        <w:t>民生热线办理水平，</w:t>
      </w:r>
      <w:r>
        <w:rPr>
          <w:rFonts w:ascii="Times New Roman" w:eastAsia="仿宋_GB2312" w:hAnsi="Times New Roman" w:cs="Times New Roman"/>
          <w:color w:val="0D0D0D" w:themeColor="text1" w:themeTint="F2"/>
          <w:sz w:val="34"/>
          <w:szCs w:val="34"/>
        </w:rPr>
        <w:t>促进全系统和谐稳定。</w:t>
      </w:r>
    </w:p>
    <w:p w:rsidR="0019643F" w:rsidRDefault="00A74349">
      <w:pPr>
        <w:spacing w:line="560" w:lineRule="exact"/>
        <w:ind w:firstLineChars="200" w:firstLine="680"/>
        <w:rPr>
          <w:rFonts w:ascii="Times New Roman" w:eastAsia="仿宋_GB2312" w:hAnsi="Times New Roman" w:cs="Times New Roman"/>
          <w:color w:val="0D0D0D" w:themeColor="text1" w:themeTint="F2"/>
          <w:sz w:val="34"/>
          <w:szCs w:val="34"/>
        </w:rPr>
      </w:pPr>
      <w:r>
        <w:rPr>
          <w:rFonts w:ascii="Times New Roman" w:eastAsia="楷体_GB2312" w:hAnsi="Times New Roman" w:cs="Times New Roman"/>
          <w:color w:val="0D0D0D" w:themeColor="text1" w:themeTint="F2"/>
          <w:sz w:val="34"/>
          <w:szCs w:val="34"/>
        </w:rPr>
        <w:t>51.</w:t>
      </w:r>
      <w:r>
        <w:rPr>
          <w:rFonts w:ascii="Times New Roman" w:eastAsia="楷体_GB2312" w:hAnsi="Times New Roman" w:cs="Times New Roman"/>
          <w:color w:val="0D0D0D" w:themeColor="text1" w:themeTint="F2"/>
          <w:sz w:val="34"/>
          <w:szCs w:val="34"/>
        </w:rPr>
        <w:t>全面做好宣传和统战</w:t>
      </w:r>
      <w:r>
        <w:rPr>
          <w:rFonts w:ascii="Times New Roman" w:eastAsia="楷体_GB2312" w:hAnsi="Times New Roman" w:cs="Times New Roman"/>
          <w:color w:val="0D0D0D" w:themeColor="text1" w:themeTint="F2"/>
          <w:sz w:val="34"/>
          <w:szCs w:val="34"/>
        </w:rPr>
        <w:t>工作</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围绕</w:t>
      </w:r>
      <w:r>
        <w:rPr>
          <w:rFonts w:ascii="Times New Roman" w:eastAsia="仿宋_GB2312" w:hAnsi="Times New Roman" w:cs="Times New Roman"/>
          <w:color w:val="0D0D0D" w:themeColor="text1" w:themeTint="F2"/>
          <w:sz w:val="34"/>
          <w:szCs w:val="34"/>
        </w:rPr>
        <w:t>健康</w:t>
      </w:r>
      <w:proofErr w:type="gramStart"/>
      <w:r>
        <w:rPr>
          <w:rFonts w:ascii="Times New Roman" w:eastAsia="仿宋_GB2312" w:hAnsi="Times New Roman" w:cs="Times New Roman"/>
          <w:color w:val="0D0D0D" w:themeColor="text1" w:themeTint="F2"/>
          <w:sz w:val="34"/>
          <w:szCs w:val="34"/>
        </w:rPr>
        <w:t>蓟</w:t>
      </w:r>
      <w:proofErr w:type="gramEnd"/>
      <w:r>
        <w:rPr>
          <w:rFonts w:ascii="Times New Roman" w:eastAsia="仿宋_GB2312" w:hAnsi="Times New Roman" w:cs="Times New Roman"/>
          <w:color w:val="0D0D0D" w:themeColor="text1" w:themeTint="F2"/>
          <w:sz w:val="34"/>
          <w:szCs w:val="34"/>
        </w:rPr>
        <w:t>州建设、深化</w:t>
      </w:r>
      <w:proofErr w:type="gramStart"/>
      <w:r>
        <w:rPr>
          <w:rFonts w:ascii="Times New Roman" w:eastAsia="仿宋_GB2312" w:hAnsi="Times New Roman" w:cs="Times New Roman"/>
          <w:color w:val="0D0D0D" w:themeColor="text1" w:themeTint="F2"/>
          <w:sz w:val="34"/>
          <w:szCs w:val="34"/>
        </w:rPr>
        <w:t>医</w:t>
      </w:r>
      <w:proofErr w:type="gramEnd"/>
      <w:r>
        <w:rPr>
          <w:rFonts w:ascii="Times New Roman" w:eastAsia="仿宋_GB2312" w:hAnsi="Times New Roman" w:cs="Times New Roman"/>
          <w:color w:val="0D0D0D" w:themeColor="text1" w:themeTint="F2"/>
          <w:sz w:val="34"/>
          <w:szCs w:val="34"/>
        </w:rPr>
        <w:t>改、创卫</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初心印蓟</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等重点工作</w:t>
      </w:r>
      <w:r>
        <w:rPr>
          <w:rFonts w:ascii="Times New Roman" w:eastAsia="仿宋_GB2312" w:hAnsi="Times New Roman" w:cs="Times New Roman"/>
          <w:color w:val="0D0D0D" w:themeColor="text1" w:themeTint="F2"/>
          <w:sz w:val="34"/>
          <w:szCs w:val="34"/>
        </w:rPr>
        <w:t>，</w:t>
      </w:r>
      <w:r>
        <w:rPr>
          <w:rFonts w:ascii="Times New Roman" w:eastAsia="仿宋_GB2312" w:hAnsi="Times New Roman" w:cs="Times New Roman"/>
          <w:color w:val="0D0D0D" w:themeColor="text1" w:themeTint="F2"/>
          <w:sz w:val="34"/>
          <w:szCs w:val="34"/>
        </w:rPr>
        <w:t>强化政策宣传解读和工作</w:t>
      </w:r>
      <w:proofErr w:type="gramStart"/>
      <w:r>
        <w:rPr>
          <w:rFonts w:ascii="Times New Roman" w:eastAsia="仿宋_GB2312" w:hAnsi="Times New Roman" w:cs="Times New Roman"/>
          <w:color w:val="0D0D0D" w:themeColor="text1" w:themeTint="F2"/>
          <w:sz w:val="34"/>
          <w:szCs w:val="34"/>
        </w:rPr>
        <w:t>进展成效</w:t>
      </w:r>
      <w:proofErr w:type="gramEnd"/>
      <w:r>
        <w:rPr>
          <w:rFonts w:ascii="Times New Roman" w:eastAsia="仿宋_GB2312" w:hAnsi="Times New Roman" w:cs="Times New Roman"/>
          <w:color w:val="0D0D0D" w:themeColor="text1" w:themeTint="F2"/>
          <w:sz w:val="34"/>
          <w:szCs w:val="34"/>
        </w:rPr>
        <w:t>宣传，营造卫生健康事业发展良好的舆论氛围。统筹做好统战、工会及团、妇、武、医学会、老干部等工作，调动和发挥一切积极因素，为推进健康</w:t>
      </w:r>
      <w:proofErr w:type="gramStart"/>
      <w:r>
        <w:rPr>
          <w:rFonts w:ascii="Times New Roman" w:eastAsia="仿宋_GB2312" w:hAnsi="Times New Roman" w:cs="Times New Roman"/>
          <w:color w:val="0D0D0D" w:themeColor="text1" w:themeTint="F2"/>
          <w:sz w:val="34"/>
          <w:szCs w:val="34"/>
        </w:rPr>
        <w:t>蓟</w:t>
      </w:r>
      <w:proofErr w:type="gramEnd"/>
      <w:r>
        <w:rPr>
          <w:rFonts w:ascii="Times New Roman" w:eastAsia="仿宋_GB2312" w:hAnsi="Times New Roman" w:cs="Times New Roman"/>
          <w:color w:val="0D0D0D" w:themeColor="text1" w:themeTint="F2"/>
          <w:sz w:val="34"/>
          <w:szCs w:val="34"/>
        </w:rPr>
        <w:t>州建设、促进</w:t>
      </w:r>
      <w:proofErr w:type="gramStart"/>
      <w:r>
        <w:rPr>
          <w:rFonts w:ascii="Times New Roman" w:eastAsia="仿宋_GB2312" w:hAnsi="Times New Roman" w:cs="Times New Roman"/>
          <w:color w:val="0D0D0D" w:themeColor="text1" w:themeTint="F2"/>
          <w:sz w:val="34"/>
          <w:szCs w:val="34"/>
        </w:rPr>
        <w:t>蓟</w:t>
      </w:r>
      <w:proofErr w:type="gramEnd"/>
      <w:r>
        <w:rPr>
          <w:rFonts w:ascii="Times New Roman" w:eastAsia="仿宋_GB2312" w:hAnsi="Times New Roman" w:cs="Times New Roman"/>
          <w:color w:val="0D0D0D" w:themeColor="text1" w:themeTint="F2"/>
          <w:sz w:val="34"/>
          <w:szCs w:val="34"/>
        </w:rPr>
        <w:t>州经济社会发展贡献力量。</w:t>
      </w:r>
    </w:p>
    <w:p w:rsidR="0019643F" w:rsidRDefault="00A74349">
      <w:pPr>
        <w:pStyle w:val="a0"/>
        <w:spacing w:line="560" w:lineRule="exact"/>
        <w:ind w:firstLineChars="200" w:firstLine="680"/>
        <w:jc w:val="both"/>
        <w:rPr>
          <w:rFonts w:ascii="Times New Roman" w:eastAsia="仿宋_GB2312" w:hAnsi="Times New Roman"/>
          <w:color w:val="0D0D0D" w:themeColor="text1" w:themeTint="F2"/>
          <w:sz w:val="34"/>
          <w:szCs w:val="34"/>
        </w:rPr>
      </w:pPr>
    </w:p>
    <w:p w:rsidR="0019643F" w:rsidRDefault="00A74349">
      <w:pPr>
        <w:spacing w:line="560" w:lineRule="exact"/>
        <w:ind w:firstLineChars="200" w:firstLine="680"/>
        <w:jc w:val="left"/>
        <w:rPr>
          <w:rFonts w:ascii="Times New Roman" w:eastAsia="仿宋_GB2312" w:hAnsi="Times New Roman" w:cs="Times New Roman"/>
          <w:color w:val="0D0D0D" w:themeColor="text1" w:themeTint="F2"/>
          <w:sz w:val="34"/>
          <w:szCs w:val="34"/>
        </w:rPr>
      </w:pPr>
    </w:p>
    <w:sectPr w:rsidR="0019643F" w:rsidSect="0019643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349" w:rsidRDefault="00A74349" w:rsidP="0019643F">
      <w:r>
        <w:separator/>
      </w:r>
    </w:p>
  </w:endnote>
  <w:endnote w:type="continuationSeparator" w:id="0">
    <w:p w:rsidR="00A74349" w:rsidRDefault="00A74349" w:rsidP="00196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43F" w:rsidRDefault="00A74349">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19643F" w:rsidRDefault="00A74349">
                <w:pPr>
                  <w:pStyle w:val="a7"/>
                </w:pPr>
                <w:r>
                  <w:fldChar w:fldCharType="begin"/>
                </w:r>
                <w:r>
                  <w:instrText xml:space="preserve"> PAGE  \* MERGEFORMAT </w:instrText>
                </w:r>
                <w:r>
                  <w:fldChar w:fldCharType="separate"/>
                </w:r>
                <w:r w:rsidR="00C63094">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349" w:rsidRDefault="00A74349" w:rsidP="0019643F">
      <w:r>
        <w:separator/>
      </w:r>
    </w:p>
  </w:footnote>
  <w:footnote w:type="continuationSeparator" w:id="0">
    <w:p w:rsidR="00A74349" w:rsidRDefault="00A74349" w:rsidP="001964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FFF2594"/>
    <w:rsid w:val="0019643F"/>
    <w:rsid w:val="0366F7CF"/>
    <w:rsid w:val="0FDB43B3"/>
    <w:rsid w:val="15D54833"/>
    <w:rsid w:val="19FCC846"/>
    <w:rsid w:val="1B3F595C"/>
    <w:rsid w:val="1EBE023A"/>
    <w:rsid w:val="1EF700C2"/>
    <w:rsid w:val="1FFF2594"/>
    <w:rsid w:val="279C4D80"/>
    <w:rsid w:val="2AFF0A05"/>
    <w:rsid w:val="2BE1C1FF"/>
    <w:rsid w:val="2DFF1712"/>
    <w:rsid w:val="2E5B504E"/>
    <w:rsid w:val="2F4F960B"/>
    <w:rsid w:val="2F65C3FC"/>
    <w:rsid w:val="2FE7C866"/>
    <w:rsid w:val="35FA84AE"/>
    <w:rsid w:val="378B2E81"/>
    <w:rsid w:val="37FBA5F2"/>
    <w:rsid w:val="38D637DD"/>
    <w:rsid w:val="39BDEA3D"/>
    <w:rsid w:val="3DDFE106"/>
    <w:rsid w:val="3DF3A9A1"/>
    <w:rsid w:val="3DFB561E"/>
    <w:rsid w:val="3E5D318B"/>
    <w:rsid w:val="3FDF2F12"/>
    <w:rsid w:val="3FE8C111"/>
    <w:rsid w:val="3FEF9A2A"/>
    <w:rsid w:val="3FFBEAF7"/>
    <w:rsid w:val="43DC96D5"/>
    <w:rsid w:val="468A9F44"/>
    <w:rsid w:val="474FB58A"/>
    <w:rsid w:val="477E78F8"/>
    <w:rsid w:val="4DFD7CC9"/>
    <w:rsid w:val="4EBBC3F8"/>
    <w:rsid w:val="4EFFA665"/>
    <w:rsid w:val="4FFF05C7"/>
    <w:rsid w:val="4FFF26FF"/>
    <w:rsid w:val="58F7A405"/>
    <w:rsid w:val="5AFF8491"/>
    <w:rsid w:val="5BA7DDCA"/>
    <w:rsid w:val="5BB10994"/>
    <w:rsid w:val="5BDDB854"/>
    <w:rsid w:val="5BF71CCE"/>
    <w:rsid w:val="5DAF0FD5"/>
    <w:rsid w:val="5DFFCAA5"/>
    <w:rsid w:val="5E9F653C"/>
    <w:rsid w:val="5EB6B002"/>
    <w:rsid w:val="5ED64F3F"/>
    <w:rsid w:val="5EDCCF34"/>
    <w:rsid w:val="5EFFFFC5"/>
    <w:rsid w:val="5F5FD74D"/>
    <w:rsid w:val="5F69E5DB"/>
    <w:rsid w:val="5F79266F"/>
    <w:rsid w:val="5F7A12D2"/>
    <w:rsid w:val="5FAFB165"/>
    <w:rsid w:val="5FBDF5FD"/>
    <w:rsid w:val="65F95B60"/>
    <w:rsid w:val="665B6BCF"/>
    <w:rsid w:val="667A4A4E"/>
    <w:rsid w:val="66FFE743"/>
    <w:rsid w:val="674DE8AF"/>
    <w:rsid w:val="67EFDA9D"/>
    <w:rsid w:val="67FE5C09"/>
    <w:rsid w:val="68E3FC14"/>
    <w:rsid w:val="69D94853"/>
    <w:rsid w:val="69F75B80"/>
    <w:rsid w:val="6BB6D72A"/>
    <w:rsid w:val="6DE6110E"/>
    <w:rsid w:val="6DFF0223"/>
    <w:rsid w:val="6E3F3DF3"/>
    <w:rsid w:val="6E7FEE3A"/>
    <w:rsid w:val="6EDE96E0"/>
    <w:rsid w:val="6EDFA127"/>
    <w:rsid w:val="6F2D9B5A"/>
    <w:rsid w:val="6FACC1B1"/>
    <w:rsid w:val="6FEF7B0E"/>
    <w:rsid w:val="6FF71CE4"/>
    <w:rsid w:val="6FF75B6B"/>
    <w:rsid w:val="6FFE4362"/>
    <w:rsid w:val="73BFA94E"/>
    <w:rsid w:val="73DC1D4A"/>
    <w:rsid w:val="73F76ED7"/>
    <w:rsid w:val="75DF0FD7"/>
    <w:rsid w:val="761B4C17"/>
    <w:rsid w:val="76FFBD33"/>
    <w:rsid w:val="770DE5E5"/>
    <w:rsid w:val="773CAD94"/>
    <w:rsid w:val="776BFC48"/>
    <w:rsid w:val="77BF0446"/>
    <w:rsid w:val="77BF2460"/>
    <w:rsid w:val="77CBF2E6"/>
    <w:rsid w:val="77DFD877"/>
    <w:rsid w:val="77F63E55"/>
    <w:rsid w:val="77F7D670"/>
    <w:rsid w:val="77FBAAD3"/>
    <w:rsid w:val="77FBB03D"/>
    <w:rsid w:val="77FFD45D"/>
    <w:rsid w:val="793FD9ED"/>
    <w:rsid w:val="79BD5D81"/>
    <w:rsid w:val="79DFC3BF"/>
    <w:rsid w:val="7A776D79"/>
    <w:rsid w:val="7AFD9ED7"/>
    <w:rsid w:val="7AFF5450"/>
    <w:rsid w:val="7B2F0103"/>
    <w:rsid w:val="7B5AB783"/>
    <w:rsid w:val="7BDE60FE"/>
    <w:rsid w:val="7BFF3DC3"/>
    <w:rsid w:val="7D73F983"/>
    <w:rsid w:val="7DDE22E8"/>
    <w:rsid w:val="7DEBAC98"/>
    <w:rsid w:val="7DED9303"/>
    <w:rsid w:val="7DF62FBD"/>
    <w:rsid w:val="7DF7950D"/>
    <w:rsid w:val="7DFC5E29"/>
    <w:rsid w:val="7DFDB65F"/>
    <w:rsid w:val="7DFDDF39"/>
    <w:rsid w:val="7DFF689E"/>
    <w:rsid w:val="7E7736A2"/>
    <w:rsid w:val="7EBD098A"/>
    <w:rsid w:val="7EED6229"/>
    <w:rsid w:val="7EEF803F"/>
    <w:rsid w:val="7EEFA967"/>
    <w:rsid w:val="7EF9FE0C"/>
    <w:rsid w:val="7EFE9B11"/>
    <w:rsid w:val="7EFF5427"/>
    <w:rsid w:val="7EFF595D"/>
    <w:rsid w:val="7F6B6654"/>
    <w:rsid w:val="7F79399E"/>
    <w:rsid w:val="7F7FA9E1"/>
    <w:rsid w:val="7F9C82A2"/>
    <w:rsid w:val="7FBF88FF"/>
    <w:rsid w:val="7FEFB72D"/>
    <w:rsid w:val="7FF705C3"/>
    <w:rsid w:val="7FFB4186"/>
    <w:rsid w:val="7FFF1595"/>
    <w:rsid w:val="7FFF22AF"/>
    <w:rsid w:val="7FFF2DA0"/>
    <w:rsid w:val="7FFFF1BE"/>
    <w:rsid w:val="8EEA3EDB"/>
    <w:rsid w:val="8F783664"/>
    <w:rsid w:val="95FBCB3F"/>
    <w:rsid w:val="96F74B03"/>
    <w:rsid w:val="97673A90"/>
    <w:rsid w:val="97ED6EAC"/>
    <w:rsid w:val="98FF0519"/>
    <w:rsid w:val="99FCE18B"/>
    <w:rsid w:val="9BB3FCA6"/>
    <w:rsid w:val="9BDD55F6"/>
    <w:rsid w:val="9DBF7110"/>
    <w:rsid w:val="9FAB0D52"/>
    <w:rsid w:val="9FB51DC6"/>
    <w:rsid w:val="9FF62192"/>
    <w:rsid w:val="A7A8A9D1"/>
    <w:rsid w:val="AAF762B5"/>
    <w:rsid w:val="ADDF8EB4"/>
    <w:rsid w:val="AFFE830A"/>
    <w:rsid w:val="B3AF10F5"/>
    <w:rsid w:val="B3FA5AAC"/>
    <w:rsid w:val="B3FFEFB4"/>
    <w:rsid w:val="B59B51CB"/>
    <w:rsid w:val="B5BF1EF8"/>
    <w:rsid w:val="B7BFAC0B"/>
    <w:rsid w:val="B7EB78AB"/>
    <w:rsid w:val="B7F57791"/>
    <w:rsid w:val="B9FD7775"/>
    <w:rsid w:val="B9FDA8AE"/>
    <w:rsid w:val="BAEFE242"/>
    <w:rsid w:val="BB6F3117"/>
    <w:rsid w:val="BBD55A68"/>
    <w:rsid w:val="BBFA2340"/>
    <w:rsid w:val="BCDEB0ED"/>
    <w:rsid w:val="BD3F9AD0"/>
    <w:rsid w:val="BDAE6A2B"/>
    <w:rsid w:val="BDF99BDF"/>
    <w:rsid w:val="BEDFD99A"/>
    <w:rsid w:val="BF267B48"/>
    <w:rsid w:val="BF6B91CA"/>
    <w:rsid w:val="BF76AC6F"/>
    <w:rsid w:val="BF7BD50E"/>
    <w:rsid w:val="BFB72DB6"/>
    <w:rsid w:val="BFB7F327"/>
    <w:rsid w:val="BFC75E92"/>
    <w:rsid w:val="BFDF1C8B"/>
    <w:rsid w:val="BFDF6165"/>
    <w:rsid w:val="BFE9B7A9"/>
    <w:rsid w:val="BFFF6FD0"/>
    <w:rsid w:val="BFFFFEA0"/>
    <w:rsid w:val="C37FE27A"/>
    <w:rsid w:val="C3C590A7"/>
    <w:rsid w:val="C6BDE5C0"/>
    <w:rsid w:val="CDDF5B48"/>
    <w:rsid w:val="CEEFA8C4"/>
    <w:rsid w:val="CF3A34A3"/>
    <w:rsid w:val="CF9F27CD"/>
    <w:rsid w:val="CF9F51B0"/>
    <w:rsid w:val="CFA3B04A"/>
    <w:rsid w:val="D39AFE62"/>
    <w:rsid w:val="D3ED7B72"/>
    <w:rsid w:val="D65AE053"/>
    <w:rsid w:val="D6F532E4"/>
    <w:rsid w:val="D6FF1DC3"/>
    <w:rsid w:val="DBE3ACAC"/>
    <w:rsid w:val="DD2A6AF8"/>
    <w:rsid w:val="DD6FAF91"/>
    <w:rsid w:val="DDAF3F4C"/>
    <w:rsid w:val="DDE34C95"/>
    <w:rsid w:val="DDE716AE"/>
    <w:rsid w:val="DDF55A44"/>
    <w:rsid w:val="DDF7037D"/>
    <w:rsid w:val="DEBA3483"/>
    <w:rsid w:val="DF70D778"/>
    <w:rsid w:val="DF7FF035"/>
    <w:rsid w:val="DFDF516D"/>
    <w:rsid w:val="DFF7CD20"/>
    <w:rsid w:val="DFFF3B98"/>
    <w:rsid w:val="E3DF2977"/>
    <w:rsid w:val="E3FECAF0"/>
    <w:rsid w:val="E756FB9D"/>
    <w:rsid w:val="E7DDDE63"/>
    <w:rsid w:val="E7ED7C2E"/>
    <w:rsid w:val="E9FA35CD"/>
    <w:rsid w:val="EA3A4EA0"/>
    <w:rsid w:val="EABD342C"/>
    <w:rsid w:val="EAE71B12"/>
    <w:rsid w:val="EAF7A0FC"/>
    <w:rsid w:val="ED7F13E8"/>
    <w:rsid w:val="EEB712FE"/>
    <w:rsid w:val="EEC77AF9"/>
    <w:rsid w:val="EEF647A6"/>
    <w:rsid w:val="EFBA1172"/>
    <w:rsid w:val="EFBACF57"/>
    <w:rsid w:val="EFC7C0A2"/>
    <w:rsid w:val="EFFFD3E3"/>
    <w:rsid w:val="F0BE25CE"/>
    <w:rsid w:val="F1BF517D"/>
    <w:rsid w:val="F4FADA02"/>
    <w:rsid w:val="F53EFC42"/>
    <w:rsid w:val="F5BF985D"/>
    <w:rsid w:val="F5DEA519"/>
    <w:rsid w:val="F5FB5978"/>
    <w:rsid w:val="F6B67B8F"/>
    <w:rsid w:val="F6BE43D0"/>
    <w:rsid w:val="F6C8C44A"/>
    <w:rsid w:val="F6FB5C99"/>
    <w:rsid w:val="F77D9978"/>
    <w:rsid w:val="F7986DD5"/>
    <w:rsid w:val="F7BC3604"/>
    <w:rsid w:val="F7C74858"/>
    <w:rsid w:val="F7E79C95"/>
    <w:rsid w:val="F8AD11A4"/>
    <w:rsid w:val="F9BE09DF"/>
    <w:rsid w:val="F9FA001A"/>
    <w:rsid w:val="FAE768F1"/>
    <w:rsid w:val="FAEBE188"/>
    <w:rsid w:val="FAFDE4D9"/>
    <w:rsid w:val="FAFFE0FE"/>
    <w:rsid w:val="FB3F9485"/>
    <w:rsid w:val="FB67E2FC"/>
    <w:rsid w:val="FB75981F"/>
    <w:rsid w:val="FB7F7771"/>
    <w:rsid w:val="FB9774E2"/>
    <w:rsid w:val="FBBFCFAC"/>
    <w:rsid w:val="FBDD1E87"/>
    <w:rsid w:val="FBF795B1"/>
    <w:rsid w:val="FBFEF780"/>
    <w:rsid w:val="FBFF5E46"/>
    <w:rsid w:val="FBFFCB0E"/>
    <w:rsid w:val="FC7D51E2"/>
    <w:rsid w:val="FCDA9D0D"/>
    <w:rsid w:val="FD15CA1F"/>
    <w:rsid w:val="FD3D9BE5"/>
    <w:rsid w:val="FD770F23"/>
    <w:rsid w:val="FD7B7A6E"/>
    <w:rsid w:val="FDDF0770"/>
    <w:rsid w:val="FDF75277"/>
    <w:rsid w:val="FDFB27E2"/>
    <w:rsid w:val="FE36A1E4"/>
    <w:rsid w:val="FE5FAC99"/>
    <w:rsid w:val="FE7D41DB"/>
    <w:rsid w:val="FEA57DC0"/>
    <w:rsid w:val="FEF0DE0E"/>
    <w:rsid w:val="FF27F29D"/>
    <w:rsid w:val="FF2FAE65"/>
    <w:rsid w:val="FF3FBCB4"/>
    <w:rsid w:val="FF6F378D"/>
    <w:rsid w:val="FF6FF413"/>
    <w:rsid w:val="FF77225C"/>
    <w:rsid w:val="FF7A28C0"/>
    <w:rsid w:val="FFAE87F3"/>
    <w:rsid w:val="FFBE86B2"/>
    <w:rsid w:val="FFD6A3B7"/>
    <w:rsid w:val="FFD7E5F6"/>
    <w:rsid w:val="FFDF4C90"/>
    <w:rsid w:val="FFEFA91A"/>
    <w:rsid w:val="FFEFF24D"/>
    <w:rsid w:val="FFF0986F"/>
    <w:rsid w:val="FFF31125"/>
    <w:rsid w:val="FFFE5BAF"/>
    <w:rsid w:val="FFFFA919"/>
    <w:rsid w:val="00A74349"/>
    <w:rsid w:val="00C630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Normal Indent" w:qFormat="1"/>
    <w:lsdException w:name="header" w:qFormat="1"/>
    <w:lsdException w:name="footer" w:uiPriority="99" w:unhideWhenUsed="1" w:qFormat="1"/>
    <w:lsdException w:name="caption" w:semiHidden="1" w:unhideWhenUsed="1" w:qFormat="1"/>
    <w:lsdException w:name="Title" w:uiPriority="10" w:qFormat="1"/>
    <w:lsdException w:name="Default Paragraph Font" w:semiHidden="1" w:qFormat="1"/>
    <w:lsdException w:name="Body Text" w:qFormat="1"/>
    <w:lsdException w:name="Body Text Indent" w:qFormat="1"/>
    <w:lsdException w:name="Subtitle" w:qFormat="1"/>
    <w:lsdException w:name="Body Text First Indent 2" w:uiPriority="99" w:qFormat="1"/>
    <w:lsdException w:name="Body Text 2" w:uiPriority="99" w:qFormat="1"/>
    <w:lsdException w:name="Body Tex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9643F"/>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rsid w:val="0019643F"/>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rsid w:val="0019643F"/>
    <w:pPr>
      <w:spacing w:line="0" w:lineRule="atLeast"/>
      <w:jc w:val="center"/>
    </w:pPr>
    <w:rPr>
      <w:rFonts w:ascii="Arial" w:eastAsia="黑体" w:hAnsi="Arial" w:cs="Times New Roman"/>
      <w:sz w:val="52"/>
    </w:rPr>
  </w:style>
  <w:style w:type="paragraph" w:styleId="a4">
    <w:name w:val="Normal Indent"/>
    <w:basedOn w:val="a"/>
    <w:qFormat/>
    <w:rsid w:val="0019643F"/>
    <w:pPr>
      <w:spacing w:line="300" w:lineRule="auto"/>
      <w:ind w:firstLineChars="200" w:firstLine="420"/>
    </w:pPr>
    <w:rPr>
      <w:rFonts w:ascii="Times New Roman" w:hAnsi="Times New Roman"/>
    </w:rPr>
  </w:style>
  <w:style w:type="paragraph" w:styleId="a5">
    <w:name w:val="Body Text"/>
    <w:basedOn w:val="a"/>
    <w:qFormat/>
    <w:rsid w:val="0019643F"/>
    <w:pPr>
      <w:spacing w:after="120"/>
    </w:pPr>
  </w:style>
  <w:style w:type="paragraph" w:styleId="a6">
    <w:name w:val="Body Text Indent"/>
    <w:basedOn w:val="a"/>
    <w:qFormat/>
    <w:rsid w:val="0019643F"/>
    <w:pPr>
      <w:spacing w:after="120"/>
      <w:ind w:leftChars="200" w:left="420"/>
    </w:pPr>
  </w:style>
  <w:style w:type="paragraph" w:styleId="30">
    <w:name w:val="toc 3"/>
    <w:basedOn w:val="a"/>
    <w:next w:val="a"/>
    <w:qFormat/>
    <w:rsid w:val="0019643F"/>
    <w:pPr>
      <w:ind w:left="840"/>
    </w:pPr>
  </w:style>
  <w:style w:type="paragraph" w:styleId="2">
    <w:name w:val="Body Text Indent 2"/>
    <w:basedOn w:val="a"/>
    <w:next w:val="a"/>
    <w:uiPriority w:val="99"/>
    <w:unhideWhenUsed/>
    <w:qFormat/>
    <w:rsid w:val="0019643F"/>
    <w:pPr>
      <w:spacing w:line="480" w:lineRule="auto"/>
      <w:ind w:leftChars="200" w:left="420"/>
    </w:pPr>
  </w:style>
  <w:style w:type="paragraph" w:styleId="a7">
    <w:name w:val="footer"/>
    <w:basedOn w:val="a"/>
    <w:uiPriority w:val="99"/>
    <w:unhideWhenUsed/>
    <w:qFormat/>
    <w:rsid w:val="0019643F"/>
    <w:pPr>
      <w:tabs>
        <w:tab w:val="center" w:pos="4153"/>
        <w:tab w:val="right" w:pos="8306"/>
      </w:tabs>
      <w:snapToGrid w:val="0"/>
      <w:jc w:val="left"/>
    </w:pPr>
    <w:rPr>
      <w:sz w:val="18"/>
      <w:szCs w:val="18"/>
    </w:rPr>
  </w:style>
  <w:style w:type="paragraph" w:styleId="a8">
    <w:name w:val="header"/>
    <w:basedOn w:val="a"/>
    <w:qFormat/>
    <w:rsid w:val="0019643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2"/>
    <w:basedOn w:val="a"/>
    <w:uiPriority w:val="99"/>
    <w:qFormat/>
    <w:rsid w:val="0019643F"/>
    <w:pPr>
      <w:spacing w:after="120" w:line="480" w:lineRule="auto"/>
    </w:pPr>
    <w:rPr>
      <w:szCs w:val="20"/>
    </w:rPr>
  </w:style>
  <w:style w:type="paragraph" w:styleId="HTML">
    <w:name w:val="HTML Preformatted"/>
    <w:basedOn w:val="a"/>
    <w:qFormat/>
    <w:rsid w:val="00196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9">
    <w:name w:val="Normal (Web)"/>
    <w:basedOn w:val="a"/>
    <w:qFormat/>
    <w:rsid w:val="0019643F"/>
    <w:pPr>
      <w:spacing w:before="100" w:beforeAutospacing="1" w:after="100" w:afterAutospacing="1"/>
      <w:jc w:val="left"/>
    </w:pPr>
    <w:rPr>
      <w:rFonts w:cs="Times New Roman"/>
      <w:kern w:val="0"/>
      <w:sz w:val="24"/>
    </w:rPr>
  </w:style>
  <w:style w:type="paragraph" w:styleId="21">
    <w:name w:val="Body Text First Indent 2"/>
    <w:basedOn w:val="a6"/>
    <w:uiPriority w:val="99"/>
    <w:qFormat/>
    <w:rsid w:val="0019643F"/>
    <w:pPr>
      <w:ind w:leftChars="0" w:left="0" w:firstLine="40"/>
    </w:pPr>
    <w:rPr>
      <w:rFonts w:ascii="仿宋_GB2312" w:eastAsia="仿宋" w:hAnsi="仿宋_GB2312" w:cs="仿宋_GB2312"/>
      <w:sz w:val="32"/>
      <w:szCs w:val="32"/>
    </w:rPr>
  </w:style>
  <w:style w:type="paragraph" w:styleId="aa">
    <w:name w:val="List Paragraph"/>
    <w:basedOn w:val="a"/>
    <w:uiPriority w:val="34"/>
    <w:qFormat/>
    <w:rsid w:val="0019643F"/>
    <w:pPr>
      <w:ind w:firstLineChars="200" w:firstLine="420"/>
    </w:pPr>
  </w:style>
  <w:style w:type="paragraph" w:customStyle="1" w:styleId="NormalIndent1">
    <w:name w:val="Normal Indent1"/>
    <w:basedOn w:val="a"/>
    <w:next w:val="30"/>
    <w:qFormat/>
    <w:rsid w:val="0019643F"/>
    <w:pPr>
      <w:ind w:firstLineChars="200" w:firstLine="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1104</Words>
  <Characters>6298</Characters>
  <Application>Microsoft Office Word</Application>
  <DocSecurity>0</DocSecurity>
  <Lines>52</Lines>
  <Paragraphs>14</Paragraphs>
  <ScaleCrop>false</ScaleCrop>
  <Company>Microsoft</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kylin</dc:creator>
  <cp:lastModifiedBy>zzc</cp:lastModifiedBy>
  <cp:revision>2</cp:revision>
  <cp:lastPrinted>2022-03-24T13:14:00Z</cp:lastPrinted>
  <dcterms:created xsi:type="dcterms:W3CDTF">2022-01-24T21:50:00Z</dcterms:created>
  <dcterms:modified xsi:type="dcterms:W3CDTF">2022-06-17T01:50:00Z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