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深入贯彻落实习近平总书记重要指示精神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进一步做好主汛期防汛救灾各项工作的通知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各乡镇（街道）、园区、各分指挥部、区防指各成员单位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为深入贯彻7月4日习近平总书记关于防汛救灾工作重要指示精神，7月6日国家防总召开全国防汛救灾工作调度会议</w:t>
      </w:r>
      <w:r>
        <w:rPr>
          <w:rFonts w:hint="eastAsia" w:ascii="仿宋_GB2312" w:hAnsi="仿宋_GB2312" w:eastAsia="仿宋_GB2312" w:cs="仿宋_GB2312"/>
          <w:color w:val="auto"/>
          <w:sz w:val="32"/>
          <w:szCs w:val="32"/>
          <w:lang w:eastAsia="zh-CN"/>
        </w:rPr>
        <w:t>。随后，天津市召开贯彻落实习近平总书记关于防汛救灾重要指示精神调度部署会议</w:t>
      </w:r>
      <w:r>
        <w:rPr>
          <w:rFonts w:hint="eastAsia" w:ascii="仿宋_GB2312" w:hAnsi="仿宋_GB2312" w:eastAsia="仿宋_GB2312" w:cs="仿宋_GB2312"/>
          <w:color w:val="auto"/>
          <w:sz w:val="32"/>
          <w:szCs w:val="32"/>
        </w:rPr>
        <w:t>，研究部署当前防汛救灾重点任务。</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政府坚决贯彻习近平总书记重要指示精神及全国</w:t>
      </w:r>
      <w:r>
        <w:rPr>
          <w:rFonts w:hint="eastAsia" w:ascii="仿宋_GB2312" w:hAnsi="仿宋_GB2312" w:eastAsia="仿宋_GB2312" w:cs="仿宋_GB2312"/>
          <w:color w:val="auto"/>
          <w:sz w:val="32"/>
          <w:szCs w:val="32"/>
          <w:lang w:eastAsia="zh-CN"/>
        </w:rPr>
        <w:t>、天津市</w:t>
      </w:r>
      <w:r>
        <w:rPr>
          <w:rFonts w:hint="eastAsia" w:ascii="仿宋_GB2312" w:hAnsi="仿宋_GB2312" w:eastAsia="仿宋_GB2312" w:cs="仿宋_GB2312"/>
          <w:color w:val="auto"/>
          <w:sz w:val="32"/>
          <w:szCs w:val="32"/>
        </w:rPr>
        <w:t>防汛救灾工作调度会议要求，</w:t>
      </w:r>
      <w:r>
        <w:rPr>
          <w:rFonts w:hint="eastAsia" w:ascii="仿宋_GB2312" w:hAnsi="仿宋_GB2312" w:eastAsia="仿宋_GB2312" w:cs="仿宋_GB2312"/>
          <w:color w:val="auto"/>
          <w:sz w:val="32"/>
          <w:szCs w:val="32"/>
          <w:lang w:eastAsia="zh-CN"/>
        </w:rPr>
        <w:t>召开区政府第</w:t>
      </w:r>
      <w:r>
        <w:rPr>
          <w:rFonts w:hint="eastAsia" w:ascii="仿宋_GB2312" w:hAnsi="仿宋_GB2312" w:eastAsia="仿宋_GB2312" w:cs="仿宋_GB2312"/>
          <w:color w:val="auto"/>
          <w:sz w:val="32"/>
          <w:szCs w:val="32"/>
          <w:lang w:val="en-US" w:eastAsia="zh-CN"/>
        </w:rPr>
        <w:t>50次常务会，</w:t>
      </w:r>
      <w:r>
        <w:rPr>
          <w:rFonts w:hint="eastAsia" w:ascii="仿宋_GB2312" w:hAnsi="仿宋_GB2312" w:eastAsia="仿宋_GB2312" w:cs="仿宋_GB2312"/>
          <w:color w:val="auto"/>
          <w:sz w:val="32"/>
          <w:szCs w:val="32"/>
        </w:rPr>
        <w:t>专题对我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抗旱工作进行了再动员、再部署、再落实，要求全力做好今年汛期的各项工作。近期，国家防总、国家防办、海河防总也先后下发了《关于总结汲取前阶段防汛经验教训进一步做好关键期防汛抗洪工作的通知》《关于深入贯彻落实习近平总书记重要指示精神全力以赴做好防汛救灾各项工作的通知》</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《海河防总关于坚决贯彻习近平总书记重要指示精神全面做好防汛抗旱各项工作的通知》，对做好防汛工作提出明确要求。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据气象部门预测，我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七、八月份降水量略偏多，时空分布不均，可能发生阶段性干旱和局部内涝，短时强降水、雷雨大风.冰雹等强对流天气较为频繁;特别是七月下旬后期，华北的雨季开始，降雨过程明显增多，可能出现流域上游洪水与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强降水叠加，引发阶段性</w:t>
      </w:r>
      <w:r>
        <w:rPr>
          <w:rFonts w:hint="eastAsia" w:ascii="仿宋_GB2312" w:hAnsi="仿宋_GB2312" w:eastAsia="仿宋_GB2312" w:cs="仿宋_GB2312"/>
          <w:color w:val="auto"/>
          <w:sz w:val="32"/>
          <w:szCs w:val="32"/>
          <w:lang w:eastAsia="zh-CN"/>
        </w:rPr>
        <w:t>山</w:t>
      </w:r>
      <w:r>
        <w:rPr>
          <w:rFonts w:hint="eastAsia" w:ascii="仿宋_GB2312" w:hAnsi="仿宋_GB2312" w:eastAsia="仿宋_GB2312" w:cs="仿宋_GB2312"/>
          <w:color w:val="auto"/>
          <w:sz w:val="32"/>
          <w:szCs w:val="32"/>
        </w:rPr>
        <w:t>洪</w:t>
      </w:r>
      <w:r>
        <w:rPr>
          <w:rFonts w:hint="eastAsia" w:ascii="仿宋_GB2312" w:hAnsi="仿宋_GB2312" w:eastAsia="仿宋_GB2312" w:cs="仿宋_GB2312"/>
          <w:color w:val="auto"/>
          <w:sz w:val="32"/>
          <w:szCs w:val="32"/>
          <w:lang w:eastAsia="zh-CN"/>
        </w:rPr>
        <w:t>、洪涝等</w:t>
      </w:r>
      <w:r>
        <w:rPr>
          <w:rFonts w:hint="eastAsia" w:ascii="仿宋_GB2312" w:hAnsi="仿宋_GB2312" w:eastAsia="仿宋_GB2312" w:cs="仿宋_GB2312"/>
          <w:color w:val="auto"/>
          <w:sz w:val="32"/>
          <w:szCs w:val="32"/>
        </w:rPr>
        <w:t>灾害，防汛抗旱形势复杂严峻。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当前，我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即将进入主汛期，各单位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各部门要</w:t>
      </w:r>
      <w:r>
        <w:rPr>
          <w:rFonts w:hint="eastAsia" w:ascii="仿宋_GB2312" w:hAnsi="仿宋_GB2312" w:eastAsia="仿宋_GB2312" w:cs="仿宋_GB2312"/>
          <w:color w:val="auto"/>
          <w:sz w:val="32"/>
          <w:szCs w:val="32"/>
          <w:lang w:eastAsia="zh-CN"/>
        </w:rPr>
        <w:t>认真</w:t>
      </w:r>
      <w:r>
        <w:rPr>
          <w:rFonts w:hint="eastAsia" w:ascii="仿宋_GB2312" w:hAnsi="仿宋_GB2312" w:eastAsia="仿宋_GB2312" w:cs="仿宋_GB2312"/>
          <w:color w:val="auto"/>
          <w:sz w:val="32"/>
          <w:szCs w:val="32"/>
        </w:rPr>
        <w:t>贯彻落实习近平总书记重要指示精神，按照</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政府决策部署，立足“防大汛、抢大险、救大灾”，加强统筹协调，狠抓各项措施落实，坚决守牢“人员不伤亡、水库不垮坝、重要堤防不决口、重要基础设施不受冲击”的安全底线，确保我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安全度汛。现将有关事项通知如下: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华文楷体" w:hAnsi="华文楷体" w:eastAsia="华文楷体" w:cs="华文楷体"/>
          <w:color w:val="auto"/>
          <w:sz w:val="32"/>
          <w:szCs w:val="32"/>
        </w:rPr>
        <w:t>一要加强防汛值班值守</w:t>
      </w:r>
      <w:r>
        <w:rPr>
          <w:rFonts w:hint="eastAsia" w:ascii="仿宋_GB2312" w:hAnsi="仿宋_GB2312" w:eastAsia="仿宋_GB2312" w:cs="仿宋_GB2312"/>
          <w:color w:val="auto"/>
          <w:sz w:val="32"/>
          <w:szCs w:val="32"/>
        </w:rPr>
        <w:t>。各单位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各部门要严格执行24小时值班和领导在岗带班制度保障视频会商、通讯网络等设施系统实时在线，提前部署应对措施</w:t>
      </w:r>
      <w:r>
        <w:rPr>
          <w:rFonts w:hint="eastAsia" w:ascii="仿宋_GB2312" w:hAnsi="仿宋_GB2312" w:eastAsia="仿宋_GB2312" w:cs="仿宋_GB2312"/>
          <w:color w:val="auto"/>
          <w:sz w:val="32"/>
          <w:szCs w:val="32"/>
          <w:lang w:eastAsia="zh-CN"/>
        </w:rPr>
        <w:t>；各单位、</w:t>
      </w:r>
      <w:r>
        <w:rPr>
          <w:rFonts w:hint="eastAsia" w:ascii="仿宋_GB2312" w:hAnsi="仿宋_GB2312" w:eastAsia="仿宋_GB2312" w:cs="仿宋_GB2312"/>
          <w:color w:val="auto"/>
          <w:sz w:val="32"/>
          <w:szCs w:val="32"/>
        </w:rPr>
        <w:t>各点位责任人要坚持雨情就是命令，及时上岗到位，遇险情灾情，各级责任人要下沉一线、靠前指挥，积极组织开展防汛抢险救灾工作。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华文楷体" w:hAnsi="华文楷体" w:eastAsia="华文楷体" w:cs="华文楷体"/>
          <w:color w:val="auto"/>
          <w:sz w:val="32"/>
          <w:szCs w:val="32"/>
        </w:rPr>
        <w:t>二要加强监测预报预警。</w:t>
      </w:r>
      <w:r>
        <w:rPr>
          <w:rFonts w:hint="eastAsia" w:ascii="仿宋_GB2312" w:hAnsi="仿宋_GB2312" w:eastAsia="仿宋_GB2312" w:cs="仿宋_GB2312"/>
          <w:color w:val="auto"/>
          <w:sz w:val="32"/>
          <w:szCs w:val="32"/>
        </w:rPr>
        <w:t>气象、水务、自然资源等部门要加强京津冀协调联动，密切关注上下游雨情、水情、工情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山洪</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地质灾害情况，加强对暴雨、洪水、泥石流等极端汛情的监测预报，及时会商研判，分析灾害发展趋势，多平台、多渠道滚动发布预警信息，做到预警叫应到村到户到人，确保“不落一户、不漏一人”。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华文楷体" w:hAnsi="华文楷体" w:eastAsia="华文楷体" w:cs="华文楷体"/>
          <w:color w:val="auto"/>
          <w:sz w:val="32"/>
          <w:szCs w:val="32"/>
        </w:rPr>
        <w:t>三要加强工程调度运行。</w:t>
      </w:r>
      <w:r>
        <w:rPr>
          <w:rFonts w:hint="eastAsia" w:ascii="仿宋_GB2312" w:hAnsi="仿宋_GB2312" w:eastAsia="仿宋_GB2312" w:cs="仿宋_GB2312"/>
          <w:color w:val="auto"/>
          <w:sz w:val="32"/>
          <w:szCs w:val="32"/>
        </w:rPr>
        <w:t>水务部门要加强</w:t>
      </w:r>
      <w:r>
        <w:rPr>
          <w:rFonts w:hint="eastAsia" w:ascii="仿宋_GB2312" w:hAnsi="仿宋_GB2312" w:eastAsia="仿宋_GB2312" w:cs="仿宋_GB2312"/>
          <w:color w:val="auto"/>
          <w:sz w:val="32"/>
          <w:szCs w:val="32"/>
          <w:lang w:eastAsia="zh-CN"/>
        </w:rPr>
        <w:t>与上游相邻</w:t>
      </w:r>
      <w:r>
        <w:rPr>
          <w:rFonts w:hint="eastAsia" w:ascii="仿宋_GB2312" w:hAnsi="仿宋_GB2312" w:eastAsia="仿宋_GB2312" w:cs="仿宋_GB2312"/>
          <w:color w:val="auto"/>
          <w:sz w:val="32"/>
          <w:szCs w:val="32"/>
        </w:rPr>
        <w:t>地区的沟通联系，实时共享上游洪水预报、防洪调度等信息，加强河道、水库联合调度，提前落实洪水预泄措施。</w:t>
      </w:r>
      <w:r>
        <w:rPr>
          <w:rFonts w:hint="eastAsia" w:ascii="仿宋_GB2312" w:hAnsi="仿宋_GB2312" w:eastAsia="仿宋_GB2312" w:cs="仿宋_GB2312"/>
          <w:color w:val="auto"/>
          <w:sz w:val="32"/>
          <w:szCs w:val="32"/>
          <w:lang w:eastAsia="zh-CN"/>
        </w:rPr>
        <w:t>工程管理</w:t>
      </w:r>
      <w:r>
        <w:rPr>
          <w:rFonts w:hint="eastAsia" w:ascii="仿宋_GB2312" w:hAnsi="仿宋_GB2312" w:eastAsia="仿宋_GB2312" w:cs="仿宋_GB2312"/>
          <w:color w:val="auto"/>
          <w:sz w:val="32"/>
          <w:szCs w:val="32"/>
        </w:rPr>
        <w:t>单位要加大河道堤防、水库、蓄滞洪区、闸涵泵站等防汛重点部位的巡查力度，确保正常运行、发挥作用。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华文楷体" w:hAnsi="华文楷体" w:eastAsia="华文楷体" w:cs="华文楷体"/>
          <w:color w:val="auto"/>
          <w:sz w:val="32"/>
          <w:szCs w:val="32"/>
        </w:rPr>
        <w:t>四要加强城乡排水工作。</w:t>
      </w:r>
      <w:r>
        <w:rPr>
          <w:rFonts w:hint="eastAsia" w:ascii="仿宋_GB2312" w:hAnsi="仿宋_GB2312" w:eastAsia="仿宋_GB2312" w:cs="仿宋_GB2312"/>
          <w:color w:val="auto"/>
          <w:sz w:val="32"/>
          <w:szCs w:val="32"/>
          <w:lang w:eastAsia="zh-CN"/>
        </w:rPr>
        <w:t>城区分指挥部</w:t>
      </w:r>
      <w:r>
        <w:rPr>
          <w:rFonts w:hint="eastAsia" w:ascii="仿宋_GB2312" w:hAnsi="仿宋_GB2312" w:eastAsia="仿宋_GB2312" w:cs="仿宋_GB2312"/>
          <w:color w:val="auto"/>
          <w:sz w:val="32"/>
          <w:szCs w:val="32"/>
        </w:rPr>
        <w:t>要提前落实城区“一处一预案”措施，遇积水全力开车排水。</w:t>
      </w:r>
      <w:r>
        <w:rPr>
          <w:rFonts w:hint="eastAsia" w:ascii="仿宋_GB2312" w:hAnsi="仿宋_GB2312" w:eastAsia="仿宋_GB2312" w:cs="仿宋_GB2312"/>
          <w:color w:val="auto"/>
          <w:sz w:val="32"/>
          <w:szCs w:val="32"/>
          <w:lang w:eastAsia="zh-CN"/>
        </w:rPr>
        <w:t>公安、交通</w:t>
      </w:r>
      <w:r>
        <w:rPr>
          <w:rFonts w:hint="eastAsia" w:ascii="仿宋_GB2312" w:hAnsi="仿宋_GB2312" w:eastAsia="仿宋_GB2312" w:cs="仿宋_GB2312"/>
          <w:color w:val="auto"/>
          <w:sz w:val="32"/>
          <w:szCs w:val="32"/>
        </w:rPr>
        <w:t>、城管、住建、</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排水等部门要提前上岗到位，第一时间落实地道、桥涵、危陋房屋等部位的交通疏导、紧急封堵、危房排查、应急排水等安全措施，确保市民正常出行。提前做好城区居民小区应急排水和积水地区危房群众转移工作。农村分</w:t>
      </w:r>
      <w:r>
        <w:rPr>
          <w:rFonts w:hint="eastAsia" w:ascii="仿宋_GB2312" w:hAnsi="仿宋_GB2312" w:eastAsia="仿宋_GB2312" w:cs="仿宋_GB2312"/>
          <w:color w:val="auto"/>
          <w:sz w:val="32"/>
          <w:szCs w:val="32"/>
          <w:lang w:eastAsia="zh-CN"/>
        </w:rPr>
        <w:t>指挥</w:t>
      </w:r>
      <w:r>
        <w:rPr>
          <w:rFonts w:hint="eastAsia" w:ascii="仿宋_GB2312" w:hAnsi="仿宋_GB2312" w:eastAsia="仿宋_GB2312" w:cs="仿宋_GB2312"/>
          <w:color w:val="auto"/>
          <w:sz w:val="32"/>
          <w:szCs w:val="32"/>
        </w:rPr>
        <w:t>部要</w:t>
      </w:r>
      <w:r>
        <w:rPr>
          <w:rFonts w:hint="eastAsia" w:ascii="仿宋_GB2312" w:hAnsi="仿宋_GB2312" w:eastAsia="仿宋_GB2312" w:cs="仿宋_GB2312"/>
          <w:color w:val="auto"/>
          <w:sz w:val="32"/>
          <w:szCs w:val="32"/>
          <w:lang w:eastAsia="zh-CN"/>
        </w:rPr>
        <w:t>会同相关部门</w:t>
      </w:r>
      <w:r>
        <w:rPr>
          <w:rFonts w:hint="eastAsia" w:ascii="仿宋_GB2312" w:hAnsi="仿宋_GB2312" w:eastAsia="仿宋_GB2312" w:cs="仿宋_GB2312"/>
          <w:color w:val="auto"/>
          <w:sz w:val="32"/>
          <w:szCs w:val="32"/>
        </w:rPr>
        <w:t>充分发挥扬水站、干支渠排涝作用，及时排除农田沥水。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华文楷体" w:hAnsi="华文楷体" w:eastAsia="华文楷体" w:cs="华文楷体"/>
          <w:color w:val="auto"/>
          <w:sz w:val="32"/>
          <w:szCs w:val="32"/>
        </w:rPr>
        <w:t>五要加强山洪灾害防御。</w:t>
      </w:r>
      <w:r>
        <w:rPr>
          <w:rFonts w:hint="eastAsia" w:ascii="仿宋_GB2312" w:hAnsi="仿宋_GB2312" w:eastAsia="仿宋_GB2312" w:cs="仿宋_GB2312"/>
          <w:color w:val="auto"/>
          <w:sz w:val="32"/>
          <w:szCs w:val="32"/>
          <w:lang w:eastAsia="zh-CN"/>
        </w:rPr>
        <w:t>市规划资源局蓟州分局</w:t>
      </w:r>
      <w:r>
        <w:rPr>
          <w:rFonts w:hint="eastAsia" w:ascii="仿宋_GB2312" w:hAnsi="仿宋_GB2312" w:eastAsia="仿宋_GB2312" w:cs="仿宋_GB2312"/>
          <w:color w:val="auto"/>
          <w:sz w:val="32"/>
          <w:szCs w:val="32"/>
        </w:rPr>
        <w:t>要全面排查地质灾害安全隐患，完善灾害防御措施。</w:t>
      </w:r>
      <w:r>
        <w:rPr>
          <w:rFonts w:hint="eastAsia" w:ascii="仿宋_GB2312" w:hAnsi="仿宋_GB2312" w:eastAsia="仿宋_GB2312" w:cs="仿宋_GB2312"/>
          <w:color w:val="auto"/>
          <w:sz w:val="32"/>
          <w:szCs w:val="32"/>
          <w:lang w:eastAsia="zh-CN"/>
        </w:rPr>
        <w:t>各相关单位</w:t>
      </w:r>
      <w:r>
        <w:rPr>
          <w:rFonts w:hint="eastAsia" w:ascii="仿宋_GB2312" w:hAnsi="仿宋_GB2312" w:eastAsia="仿宋_GB2312" w:cs="仿宋_GB2312"/>
          <w:color w:val="auto"/>
          <w:sz w:val="32"/>
          <w:szCs w:val="32"/>
        </w:rPr>
        <w:t>要落实专人加强山区水库、塘坝、受威胁山洪行政村巡查值守，充分发挥无线预警广播、手摇报警器和铜锣鼓哨作用，提前通知受威胁区域群众转移避险;遇强降雨，及时关闭山区景区、农家院，疏散游客，确保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华文楷体" w:hAnsi="华文楷体" w:eastAsia="华文楷体" w:cs="华文楷体"/>
          <w:color w:val="auto"/>
          <w:sz w:val="32"/>
          <w:szCs w:val="32"/>
        </w:rPr>
        <w:t>六是加强防汛监督检查。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防办充分发挥监督检查职能，通过电话抽查、视频调度、明察暗访等方式，对各部门各单位值班值守、力量布控、物资前置等措施进行重点督战。</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eastAsia="zh-CN"/>
        </w:rPr>
        <w:t>设立</w:t>
      </w:r>
      <w:r>
        <w:rPr>
          <w:rFonts w:hint="eastAsia" w:ascii="仿宋_GB2312" w:hAnsi="仿宋_GB2312" w:eastAsia="仿宋_GB2312" w:cs="仿宋_GB2312"/>
          <w:color w:val="auto"/>
          <w:sz w:val="32"/>
          <w:szCs w:val="32"/>
        </w:rPr>
        <w:t>检查组，对各成员单位责任落实、预警叫应、物资前置、隐患整改回头看、预案演练等情况进行重点监督检查，发现问题，下发督办函，限期整改到位。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华文楷体" w:hAnsi="华文楷体" w:eastAsia="华文楷体" w:cs="华文楷体"/>
          <w:color w:val="auto"/>
          <w:sz w:val="32"/>
          <w:szCs w:val="32"/>
        </w:rPr>
        <w:t>七是加强汛情科学应对。</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天津市蓟州区</w:t>
      </w:r>
      <w:r>
        <w:rPr>
          <w:rFonts w:hint="eastAsia" w:ascii="仿宋_GB2312" w:hAnsi="仿宋_GB2312" w:eastAsia="仿宋_GB2312" w:cs="仿宋_GB2312"/>
          <w:color w:val="auto"/>
          <w:sz w:val="32"/>
          <w:szCs w:val="32"/>
        </w:rPr>
        <w:t>防汛抗旱应急预案》和《天津市</w:t>
      </w:r>
      <w:r>
        <w:rPr>
          <w:rFonts w:hint="eastAsia" w:ascii="仿宋_GB2312" w:hAnsi="仿宋_GB2312" w:eastAsia="仿宋_GB2312" w:cs="仿宋_GB2312"/>
          <w:color w:val="auto"/>
          <w:sz w:val="32"/>
          <w:szCs w:val="32"/>
          <w:lang w:eastAsia="zh-CN"/>
        </w:rPr>
        <w:t>蓟州区</w:t>
      </w:r>
      <w:r>
        <w:rPr>
          <w:rFonts w:hint="eastAsia" w:ascii="仿宋_GB2312" w:hAnsi="仿宋_GB2312" w:eastAsia="仿宋_GB2312" w:cs="仿宋_GB2312"/>
          <w:color w:val="auto"/>
          <w:sz w:val="32"/>
          <w:szCs w:val="32"/>
        </w:rPr>
        <w:t>强降雨应急处置机制》</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强化预警响应联动，保持防汛抢险排水预案方案、人员、设备始终处于热备状态，全面掌握汛情发展趋势，强化信息快速、准确报送，高效处置洪水、内涝、山洪</w:t>
      </w:r>
      <w:r>
        <w:rPr>
          <w:rFonts w:hint="eastAsia" w:ascii="仿宋_GB2312" w:hAnsi="仿宋_GB2312" w:eastAsia="仿宋_GB2312" w:cs="仿宋_GB2312"/>
          <w:color w:val="auto"/>
          <w:sz w:val="32"/>
          <w:szCs w:val="32"/>
          <w:lang w:eastAsia="zh-CN"/>
        </w:rPr>
        <w:t>和地质</w:t>
      </w:r>
      <w:r>
        <w:rPr>
          <w:rFonts w:hint="eastAsia" w:ascii="仿宋_GB2312" w:hAnsi="仿宋_GB2312" w:eastAsia="仿宋_GB2312" w:cs="仿宋_GB2312"/>
          <w:color w:val="auto"/>
          <w:sz w:val="32"/>
          <w:szCs w:val="32"/>
        </w:rPr>
        <w:t>灾害等各种汛情，全力保障人民群众生命安全。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附件:1.关于总结汲取前阶段防汛经验教训进一步做好关键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期防汛抗洪工作的通知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关于深入贯彻落实习近平总书记重要指示精神全力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以赴做好防汛救灾各项工作的通知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4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海河防总关于坚决贯彻习近平总书记重要指示精神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4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全面做好防汛抗旱各项工作的通知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2023年7月10日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（联系人：陈超；联系电话：</w:t>
      </w:r>
      <w:r>
        <w:rPr>
          <w:rFonts w:hint="eastAsia" w:ascii="仿宋_GB2312" w:hAnsi="仿宋_GB2312" w:eastAsia="仿宋_GB2312" w:cs="仿宋_GB2312"/>
          <w:color w:val="auto"/>
          <w:sz w:val="32"/>
          <w:szCs w:val="32"/>
          <w:lang w:val="en-US" w:eastAsia="zh-CN"/>
        </w:rPr>
        <w:t>60819608</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关于深入贯彻落实习近平总书记重要指示精神全力以赴做好防汛救灾各项工作的通知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各省、自治区、直辖市防汛抗旱指挥部，新疆生产建设兵团防汛抗旱指挥部，各流域防汛抗旱总指挥部，国家防总各成员单位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月4日，习近平总书记对防汛救灾工作作出重要指示，提出明确要求。李强总理等中央领导同志作出批示。为深入贯彻落实习近平总书记重要指示精神，按照李强总理等中央领导同志批示要求，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一、坚决贯彻落实习近平总书记重要指示精神，切实增强做好防汛救灾工作的政治责任感。</w:t>
      </w:r>
      <w:r>
        <w:rPr>
          <w:rFonts w:hint="eastAsia" w:ascii="仿宋_GB2312" w:hAnsi="仿宋_GB2312" w:eastAsia="仿宋_GB2312" w:cs="仿宋_GB2312"/>
          <w:color w:val="auto"/>
          <w:sz w:val="32"/>
          <w:szCs w:val="32"/>
        </w:rPr>
        <w:t>即将进入“七下八上”防汛关键期，习近平总书记对防汛救灾工作作出重要指示，充分彰显了一以贯之的人民至上、生命至上的执政理念、深厚的为民情怀和强烈的责任担当，为我们进一步做好防汛救灾工作指明了方向、提供了根本遵循。各地各部门要切实把思想和行动统一到习近平总书记重要指示精神上来，统一到党中央、国务院决策部署上来，强化“促一方发展、保一方平安”的政治担当，清醒认识当前防汛救灾的严峻复杂形势，增强风险意识、忧患意识，树牢底线思维、极限思维，立足于防大汛、抢大险、救大灾，以“时时放心不下”的责任感，抓细抓实各项防汛救灾措施，以实际行动和实际效果拥护“两个确立”、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二、加强组织领导，层层压实防汛责任。</w:t>
      </w:r>
      <w:r>
        <w:rPr>
          <w:rFonts w:hint="eastAsia" w:ascii="仿宋_GB2312" w:hAnsi="仿宋_GB2312" w:eastAsia="仿宋_GB2312" w:cs="仿宋_GB2312"/>
          <w:color w:val="auto"/>
          <w:sz w:val="32"/>
          <w:szCs w:val="32"/>
        </w:rPr>
        <w:t>近期，强降雨过程频繁，一些河流发生超警以上洪水，引发山洪和泥石流等地质灾害，造成重大人员伤亡和财产损失。各级各部门要立即行动起来，推动全面落实党委政府防汛救灾主体责任，加强靠前指挥，主动研判、精准辨识本地区洪涝形势变化，提前部署、强化督导，做到守土有责、守土负责、守土尽责，切实把保障人民生命财产安全放到第一位，努力将各类损失降到最低。要响鼓重锤，层层夯实防汛救灾责任，分段分片压实包保责任，把责任落实到全过程、各层级，确保工作有人抓、问题有人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责任有人担。要严格24小时值班值守和领导带班，强化应急备勤。要加大工作通报和督察力度，对领导不力、工作疏忽或处置失当造成严重后果的，严肃追责问责。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三、突出防范重点，抓细抓实各项措施。</w:t>
      </w:r>
      <w:r>
        <w:rPr>
          <w:rFonts w:hint="eastAsia" w:ascii="仿宋_GB2312" w:hAnsi="仿宋_GB2312" w:eastAsia="仿宋_GB2312" w:cs="仿宋_GB2312"/>
          <w:color w:val="auto"/>
          <w:sz w:val="32"/>
          <w:szCs w:val="32"/>
        </w:rPr>
        <w:t>要针对山洪、地质灾害多发频发重发、中小河流洪涝灾害严重、城市积水内涝问题突出等薄弱环节，坚持以防为主、防抗救相结合，加强安全隐患排查，强化综合防御和系统治理措施。要强化山洪、地质灾害群测群防措施，充分发挥已建监测预警系统作用，提前预警并及时组织群众转移避险，全力避免人员伤亡。要全面落实中小河流超标准洪水应对预案，重点加强对影响县城、乡镇(街道)、人口聚集社区(村)的中小河流堤防巡查防守，加强桥梁、涵洞、边沟等安全管理，持续开展妨碍河道行洪整治。要统筹考虑城市外洪防御和内涝治理，落实地下公共空间、低洼地带、内河水网排涝防护措施，强化预警发布、人员疏散、交通管制、紧急关停等应急处置工作，努力保障城市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四、精准研判预警，提前果断转移避险。</w:t>
      </w:r>
      <w:r>
        <w:rPr>
          <w:rFonts w:hint="eastAsia" w:ascii="仿宋_GB2312" w:hAnsi="仿宋_GB2312" w:eastAsia="仿宋_GB2312" w:cs="仿宋_GB2312"/>
          <w:color w:val="auto"/>
          <w:sz w:val="32"/>
          <w:szCs w:val="32"/>
        </w:rPr>
        <w:t>要始终坚持人民至上、生命至上，在防汛救灾中注重提高公众的灾害风险意识和自救互救技能，落实群防群治各项措施，筑牢防灾减灾救灾的人民防线。要继续强化气象、水利、应急管理、自然资源等部门的24小时联合动态会商，及时预测研判汛情、灾情发展趋势，及时发布气象、水文预警信息，完善直达基层防汛责任人的临灾预警“</w:t>
      </w:r>
      <w:r>
        <w:rPr>
          <w:rFonts w:hint="eastAsia" w:ascii="仿宋_GB2312" w:hAnsi="仿宋_GB2312" w:eastAsia="仿宋_GB2312" w:cs="仿宋_GB2312"/>
          <w:color w:val="auto"/>
          <w:sz w:val="32"/>
          <w:szCs w:val="32"/>
          <w:lang w:eastAsia="zh-CN"/>
        </w:rPr>
        <w:t>叫</w:t>
      </w:r>
      <w:r>
        <w:rPr>
          <w:rFonts w:hint="eastAsia" w:ascii="仿宋_GB2312" w:hAnsi="仿宋_GB2312" w:eastAsia="仿宋_GB2312" w:cs="仿宋_GB2312"/>
          <w:color w:val="auto"/>
          <w:sz w:val="32"/>
          <w:szCs w:val="32"/>
        </w:rPr>
        <w:t>应”机制，确保第一时间预警到村到户到人。要落实落细人员避险转移方案，坚决果断转移受威胁群众，关键时候务必要敢下决心、敢于拍板，宁可十防九空、不可失防万一，“宁听骂声、不听哭声”，切实做到应转尽转，不落一户、不漏一人，特别是要针对老幼病残和困难群体，加强疏散撤离和搜救解困，既要坚决防止发生群死群伤，也要有效避免零星伤亡，最大限度保障人民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五、科学精细调度，确保大江大河安澜。</w:t>
      </w:r>
      <w:r>
        <w:rPr>
          <w:rFonts w:hint="eastAsia" w:ascii="仿宋_GB2312" w:hAnsi="仿宋_GB2312" w:eastAsia="仿宋_GB2312" w:cs="仿宋_GB2312"/>
          <w:color w:val="auto"/>
          <w:sz w:val="32"/>
          <w:szCs w:val="32"/>
        </w:rPr>
        <w:t>当前，七大江河流域全面进入主汛期。据预测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长江、淮河、太湖及松辽等流域存在洪涝灾害风险。要</w:t>
      </w:r>
      <w:r>
        <w:rPr>
          <w:rFonts w:hint="eastAsia" w:ascii="仿宋_GB2312" w:hAnsi="仿宋_GB2312" w:eastAsia="仿宋_GB2312" w:cs="仿宋_GB2312"/>
          <w:color w:val="auto"/>
          <w:sz w:val="32"/>
          <w:szCs w:val="32"/>
          <w:lang w:eastAsia="zh-CN"/>
        </w:rPr>
        <w:t>切实发挥</w:t>
      </w:r>
      <w:r>
        <w:rPr>
          <w:rFonts w:hint="eastAsia" w:ascii="仿宋_GB2312" w:hAnsi="仿宋_GB2312" w:eastAsia="仿宋_GB2312" w:cs="仿宋_GB2312"/>
          <w:color w:val="auto"/>
          <w:sz w:val="32"/>
          <w:szCs w:val="32"/>
        </w:rPr>
        <w:t>好防洪工程作用，完善洪水调度方案，强化各类工程的联合运用，合理采取“拦、调、分、疏、滞、泄”等措施，最大限度地发挥工程体系防灾减灾效益。要加强江河堤防巡查防守，发现险情及时抢护、有效处置，坚决避免重要堤防发生溃口性重大险情。要把水库安全度汛作为重中之重，严格执行调度运用计划，强化巡查值守和应急抢险，坚决避免垮坝失事。要做好蓄滞洪区运用准备，确保一旦需要能够立即启用。要督促有关地区、部门和企业落实应急抢险预案和灾害应对措施，切实保障南水北调、西气东输、高速铁路、高速公路等重要基础设施的防洪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六、强化力量预置，全力抢险救援救灾。</w:t>
      </w:r>
      <w:r>
        <w:rPr>
          <w:rFonts w:hint="eastAsia" w:ascii="仿宋_GB2312" w:hAnsi="仿宋_GB2312" w:eastAsia="仿宋_GB2312" w:cs="仿宋_GB2312"/>
          <w:color w:val="auto"/>
          <w:sz w:val="32"/>
          <w:szCs w:val="32"/>
        </w:rPr>
        <w:t>要强化国家综合性消防救援队伍、专业和社会救援队伍、民兵和预备役等各类防汛抢险救灾力量的协调调度，根据洪涝灾害抢险救援需求，预置应急处突力量和物资装备，确保及时开展水域救援、搜救解困、险情处置、道路疏通等工作。充分发挥人民解放军和武警部队突击队作用，高效处置重大突发险情。要妥善安置受灾群众，及时下拨救灾资金，迅速调运救灾物资，落实生活救助、生产自救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确保受灾群众有饭吃、有衣穿、有干净水喝、有安全住处、有病能医，基本生活得到有效保障。要尽早开展水毁工程修复和灾后重建，尽快恢复灾区正常生产生活秩序。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七、坚持防汛抗旱两手抓，统筹做好抗旱减灾</w:t>
      </w:r>
      <w:r>
        <w:rPr>
          <w:rFonts w:hint="eastAsia" w:ascii="仿宋_GB2312" w:hAnsi="仿宋_GB2312" w:eastAsia="仿宋_GB2312" w:cs="仿宋_GB2312"/>
          <w:color w:val="auto"/>
          <w:sz w:val="32"/>
          <w:szCs w:val="32"/>
        </w:rPr>
        <w:t>。今年以来我国高温日数为历史同期最多，特别是北方高温多次叠加、历史罕见，一些地方旱情露头并发展。要加强综合会商研判，统筹抓好防汛抗旱，旱区各级防指要密切监视旱情发展变化，进一步细化完善抗旱应急预案，落实各项应急供水措施。要把群众生活用水安全摆在首要位置，优化水源调配，加强计划用水、节约用水，适时开展人工增雨、水库增蓄、增打机井等，千方百计增加抗旱水源，必要时组织开展拉水送水和流动浇地等抗旱应急服务，确保城乡居民饮水安全，努力保障工农业生产用水需求。要科学调度水库和河湖联通工程。在确保防洪安全前提下，合理利用雨洪资源。同时要谨防旱涝急转，确保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八、着力补齐短板，提高灾害防御能力。</w:t>
      </w:r>
      <w:r>
        <w:rPr>
          <w:rFonts w:hint="eastAsia" w:ascii="仿宋_GB2312" w:hAnsi="仿宋_GB2312" w:eastAsia="仿宋_GB2312" w:cs="仿宋_GB2312"/>
          <w:color w:val="auto"/>
          <w:sz w:val="32"/>
          <w:szCs w:val="32"/>
        </w:rPr>
        <w:t>要在打基础、谋长远上狠下功夫，强化风险源头防控，加快补短板、堵漏洞、强弱项。要加大资金投入，抓住有利政策契机，加快推进大江大河大湖堤防达标建设，强化蓄滞洪区安全建设与运行管理，加强中小河流治理、病险水库除险加固和山洪、地质灾害防治等。要建强国家综合性消防救援队伍，统筹相关应急救援力量建设，加快推进国家区域应急救援中心建设，加强监测预警、指挥调度、应急救援等关键技术研发，加大先进适用装备配备力度，健全应急物资储备体系及配套信息平台，提升快速精准抢险救援能力。要推进基层社区(村)防汛抗旱应急能力标准化建设，推广灾害风险网格化管理，不断</w:t>
      </w:r>
      <w:r>
        <w:rPr>
          <w:rFonts w:hint="eastAsia" w:ascii="仿宋_GB2312" w:hAnsi="仿宋_GB2312" w:eastAsia="仿宋_GB2312" w:cs="仿宋_GB2312"/>
          <w:color w:val="auto"/>
          <w:sz w:val="32"/>
          <w:szCs w:val="32"/>
          <w:lang w:eastAsia="zh-CN"/>
        </w:rPr>
        <w:t>夯实群防群治基础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国家防汛抗旱总指挥部</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2023年7月5日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关于总结汲取前阶段防汛经验教训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进一步做好关键期防汛抗洪工作的通知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各省、自治区、直辖市防汛抗旱指挥部，新疆生产建设兵团防汛抗旱指挥部，各流域防汛抗旱总指挥部: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入汛以来，南方地区洪涝险情多发，相关省份各级防指深入贯彻习近平总书记关于防汛救灾重要指示精神，认真落实党中央、国务院决策部署，按照国家防总工作要求，抓实抓细防汛救灾各项措施，有力有序应对，取得了阶段性成效。但一些地区也出现了中小河流堤防决口、水库山塘出险、灌溉引水渠垮塌淹水、城市受淹地铁站进水、山洪泥石流造成人员伤亡、已转移人员擅自返回导致死亡等险情灾情，暴露出在暴雨洪涝灾害防范应对上还存在防汛责任制不落实、防洪意识不强、防灾准备不充分、监测预警能力不足、转移避险管理不到位等方面的问题。当前全国各地已进入防汛关键期，据气象部门预测，主汛期我国气候状况总体偏差，旱涝并重，区域性、阶段性旱涝灾害明显，强降雨、强对流等极端天气气候事件偏多，防汛抗洪形势严峻复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你部认真贯彻落实习近平总书记关于防汛救灾重要指示精神，按照国家防总的部署要求，进一步强化底线思维、极限思维，坚持人民至上、生命至上，加强组织领导，及时组织灾害复盘，总结汲取前一阶段防汛工作中的经验教训，坚持问题导向和目标导向，紧盯重点地区、重点部位和重点领域风险，进一步加大隐患排查整改力度，抓紧补齐短板弱项，细化实化各项防范应对措施，有效防范化解重大洪涝风险，切实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一要层层压紧压实防汛责任。</w:t>
      </w:r>
      <w:r>
        <w:rPr>
          <w:rFonts w:hint="eastAsia" w:ascii="仿宋_GB2312" w:hAnsi="仿宋_GB2312" w:eastAsia="仿宋_GB2312" w:cs="仿宋_GB2312"/>
          <w:color w:val="auto"/>
          <w:sz w:val="32"/>
          <w:szCs w:val="32"/>
        </w:rPr>
        <w:t>要牢牢牵住责任制这个“牛鼻子”，严格落实以行政首长负责制为核心的防汛责任制，特别要夯实基层防汛责任，落实到每一处危险区、每一个隐患点。要汲取前期一些地区发生堤防决口严重险情教训，严格落实跨堤或穿堤建筑物堤段防汛责任制，确保责任无缝隙、全覆盖。严格落实包保责任制，当气象部门发布暴雨预警研判可能造成洪涝灾害时，督促各级包保责任人特别是包乡包村责任人要及时下沉一线、靠前指挥。各级防汛责任人要提高责任意识，克服麻痹思想和侥幸心理，做到高效履职、全力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二要加强风险隐患排查整改</w:t>
      </w:r>
      <w:r>
        <w:rPr>
          <w:rFonts w:hint="eastAsia" w:ascii="仿宋_GB2312" w:hAnsi="仿宋_GB2312" w:eastAsia="仿宋_GB2312" w:cs="仿宋_GB2312"/>
          <w:color w:val="auto"/>
          <w:sz w:val="32"/>
          <w:szCs w:val="32"/>
        </w:rPr>
        <w:t>。要把风险隐患排查整改贯穿整个汛期和防汛全过程。要突出白蚁隐患、溢洪道堵塞、水库灌溉引水渠调度管理等堤坝隐患排查，严防堤防决口、水库垮坝、灌溉引水渠漫溢垮塌事件发生。受前期降雨影响，一些地区江河湖库底水抬升，山丘区</w:t>
      </w:r>
      <w:r>
        <w:rPr>
          <w:rFonts w:hint="eastAsia" w:ascii="仿宋_GB2312" w:hAnsi="仿宋_GB2312" w:eastAsia="仿宋_GB2312" w:cs="仿宋_GB2312"/>
          <w:color w:val="auto"/>
          <w:sz w:val="32"/>
          <w:szCs w:val="32"/>
          <w:lang w:eastAsia="zh-CN"/>
        </w:rPr>
        <w:t>土壤含水量趋于</w:t>
      </w:r>
      <w:r>
        <w:rPr>
          <w:rFonts w:hint="eastAsia" w:ascii="仿宋_GB2312" w:hAnsi="仿宋_GB2312" w:eastAsia="仿宋_GB2312" w:cs="仿宋_GB2312"/>
          <w:color w:val="auto"/>
          <w:sz w:val="32"/>
          <w:szCs w:val="32"/>
        </w:rPr>
        <w:t>饱和，要加强病险水库度汛、山洪地质灾害等风险隐患排查整改。针对前期强降雨出现的城市积水渍涝点，要逐一提出排水除涝方案，严控洪涝风险，保障城市安全运行。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三要坚持预防为主、避险为要。</w:t>
      </w:r>
      <w:r>
        <w:rPr>
          <w:rFonts w:hint="eastAsia" w:ascii="仿宋_GB2312" w:hAnsi="仿宋_GB2312" w:eastAsia="仿宋_GB2312" w:cs="仿宋_GB2312"/>
          <w:color w:val="auto"/>
          <w:sz w:val="32"/>
          <w:szCs w:val="32"/>
        </w:rPr>
        <w:t>要继续强化预警和应急响应联动，落实直达基层责任人的临灾预警“叫应”机制和提前转移避险机制，推动防汛关口前移。将辖区内景点景区、工地营地纳入防汛安全管理范围，健全信息共享机制，动态掌握区域内流动人员情况，充分发挥群测群防体系作用，牢牢把握“转移谁、谁组织、何时转、转到哪、如何管理”五个关键环节，坚决避免转移人员擅自返回出险，把确保人民群众生命安全放在第一位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四要突出防洪工程巡查防守。</w:t>
      </w:r>
      <w:r>
        <w:rPr>
          <w:rFonts w:hint="eastAsia" w:ascii="仿宋_GB2312" w:hAnsi="仿宋_GB2312" w:eastAsia="仿宋_GB2312" w:cs="仿宋_GB2312"/>
          <w:color w:val="auto"/>
          <w:sz w:val="32"/>
          <w:szCs w:val="32"/>
        </w:rPr>
        <w:t>要科学调度防洪工程，充分发挥其防灾减灾作用，减轻下游防洪压力。要强化堤防、水库等防洪工程巡查防守，对薄弱环节、关键部位和重点设施提前制定防汛抢险应急预案，提前预置抢险物资和救援力量，及时发现并处置险情，确保险情抢早、抢小、抢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五要做好值班值守和信息报送。</w:t>
      </w:r>
      <w:r>
        <w:rPr>
          <w:rFonts w:hint="eastAsia" w:ascii="仿宋_GB2312" w:hAnsi="仿宋_GB2312" w:eastAsia="仿宋_GB2312" w:cs="仿宋_GB2312"/>
          <w:color w:val="auto"/>
          <w:sz w:val="32"/>
          <w:szCs w:val="32"/>
        </w:rPr>
        <w:t>要进一步加强应急值守，严格落实24小时值班和领导干部带班等制度。做好信息报送工作，做到首报要快、续报要准、终报要全。遇重大险情，规定1小时内电话报告国家防总办公室、应急管理部。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国家防汛抗旱总指挥部办公室</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2023年6月30日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海河防总关于坚决贯彻习近平总书记重要</w:t>
      </w:r>
      <w:r>
        <w:rPr>
          <w:rFonts w:hint="eastAsia" w:ascii="方正小标宋简体" w:hAnsi="方正小标宋简体" w:eastAsia="方正小标宋简体" w:cs="方正小标宋简体"/>
          <w:color w:val="auto"/>
          <w:sz w:val="44"/>
          <w:szCs w:val="44"/>
          <w:lang w:eastAsia="zh-CN"/>
        </w:rPr>
        <w:t>指</w:t>
      </w:r>
      <w:r>
        <w:rPr>
          <w:rFonts w:hint="eastAsia" w:ascii="方正小标宋简体" w:hAnsi="方正小标宋简体" w:eastAsia="方正小标宋简体" w:cs="方正小标宋简体"/>
          <w:color w:val="auto"/>
          <w:sz w:val="44"/>
          <w:szCs w:val="44"/>
        </w:rPr>
        <w:t>示精神全面做好防汛抗旱各项工作的通知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北京、天津、河北、山西、河南、山东省(直辖市)防汛抗旱指挥部: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深入贯彻7月4日习近平总书记关于防汛救灾工作重要指示精神，落实7月6日国家防总防汛救灾工作调度会议要求和7月5日水利部防汛会商工作要求，坚持人民至上、生命至上，守土有责、守土负责、守土尽责，进一步做好主汛期防汛抗旱各项工作，切实保障人民群众生命财产安全，现就有关事项通知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一、提高政治站位，立即启动主汛期工作机制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锚定“人员不伤亡、水库不垮坝、重要堤防不决口、重要基础设施不受冲击”和确保城乡供水安全目标，坚持党政同责，压紧压实各级党委、政府防汛救灾主体责任，加强组织领导和统筹协调，对防汛抗旱各项工作进行再动员、再部署、再督促。要立即启动主汛期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严格落实汛期24小时值班值守和领导带班制度，确保联络渠道绝对畅通，严禁迟报、瞒报、漏报重要汛情灾情信息。要完善定期会商机制，细化工作部署，抓好落实。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坚持预字当先，切实强化监测预报预警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深化水文气象融合，完善以流域为单元的短中长期预报模式，充分利用气象卫星和测雨雷达、雨量站、水文站组成的雨水情监测“三道防线”，开展“以测补报”、滚动测报，延长预见期、提高精准度。要明确每一道防线的监测预报任务，精细预报预警到每个小流域単元，为防汛抢抓先机。要健全预警机制，强化江河洪水、局地暴雨山洪、区域干旱等预警发布，</w:t>
      </w:r>
      <w:r>
        <w:rPr>
          <w:rFonts w:hint="eastAsia" w:ascii="仿宋_GB2312" w:hAnsi="仿宋_GB2312" w:eastAsia="仿宋_GB2312" w:cs="仿宋_GB2312"/>
          <w:color w:val="auto"/>
          <w:sz w:val="32"/>
          <w:szCs w:val="32"/>
          <w:lang w:eastAsia="zh-CN"/>
        </w:rPr>
        <w:t>预警</w:t>
      </w:r>
      <w:r>
        <w:rPr>
          <w:rFonts w:hint="eastAsia" w:ascii="仿宋_GB2312" w:hAnsi="仿宋_GB2312" w:eastAsia="仿宋_GB2312" w:cs="仿宋_GB2312"/>
          <w:color w:val="auto"/>
          <w:sz w:val="32"/>
          <w:szCs w:val="32"/>
        </w:rPr>
        <w:t>信息第一时间直达一线，要加强下垫面调查和河道行洪能力复核，及时修正模型参数，提升模拟验算、调度预演能力。要根据预演结果迭代更新预案，科学调度，最大程度发挥工程效益。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三、加强监督检查，持续开展隐患排查整治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要始终对风险隐患保持高度</w:t>
      </w:r>
      <w:r>
        <w:rPr>
          <w:rFonts w:hint="eastAsia" w:ascii="仿宋_GB2312" w:hAnsi="仿宋_GB2312" w:eastAsia="仿宋_GB2312" w:cs="仿宋_GB2312"/>
          <w:color w:val="auto"/>
          <w:sz w:val="32"/>
          <w:szCs w:val="32"/>
          <w:lang w:eastAsia="zh-CN"/>
        </w:rPr>
        <w:t>警醒</w:t>
      </w:r>
      <w:r>
        <w:rPr>
          <w:rFonts w:hint="eastAsia" w:ascii="仿宋_GB2312" w:hAnsi="仿宋_GB2312" w:eastAsia="仿宋_GB2312" w:cs="仿宋_GB2312"/>
          <w:color w:val="auto"/>
          <w:sz w:val="32"/>
          <w:szCs w:val="32"/>
        </w:rPr>
        <w:t>，按照“汛期不过、检查不停、整改不止”的要求，对水库大坝、溢洪道、放空设施、堤防险工险段及穿堤建筑物等关键部位继续开展风险隐患再排查、再整治，预置抢险技术、料物、队伍、组织，坚决避免堤坝决口险情的发生;要持续开展山洪灾害风险</w:t>
      </w:r>
      <w:r>
        <w:rPr>
          <w:rFonts w:hint="eastAsia" w:ascii="仿宋_GB2312" w:hAnsi="仿宋_GB2312" w:eastAsia="仿宋_GB2312" w:cs="仿宋_GB2312"/>
          <w:color w:val="auto"/>
          <w:sz w:val="32"/>
          <w:szCs w:val="32"/>
          <w:lang w:eastAsia="zh-CN"/>
        </w:rPr>
        <w:t>隐患</w:t>
      </w:r>
      <w:r>
        <w:rPr>
          <w:rFonts w:hint="eastAsia" w:ascii="仿宋_GB2312" w:hAnsi="仿宋_GB2312" w:eastAsia="仿宋_GB2312" w:cs="仿宋_GB2312"/>
          <w:color w:val="auto"/>
          <w:sz w:val="32"/>
          <w:szCs w:val="32"/>
        </w:rPr>
        <w:t>排查整治，以跨河桥梁涵洞为重点，建立危险区动态管理清单。要做好河道堤防管理保护，依法查处整治违法采砂、非法侵占河湖、未批先建等违法行为，全力清除河道内违章建筑、垃圾、高秆作物等行洪障碍，确保汛期行洪畅通。要持续全面排查水利工程害堤动物</w:t>
      </w:r>
      <w:r>
        <w:rPr>
          <w:rFonts w:hint="eastAsia" w:ascii="仿宋_GB2312" w:hAnsi="仿宋_GB2312" w:eastAsia="仿宋_GB2312" w:cs="仿宋_GB2312"/>
          <w:color w:val="auto"/>
          <w:sz w:val="32"/>
          <w:szCs w:val="32"/>
          <w:lang w:eastAsia="zh-CN"/>
        </w:rPr>
        <w:t>隐患</w:t>
      </w:r>
      <w:r>
        <w:rPr>
          <w:rFonts w:hint="eastAsia" w:ascii="仿宋_GB2312" w:hAnsi="仿宋_GB2312" w:eastAsia="仿宋_GB2312" w:cs="仿宋_GB2312"/>
          <w:color w:val="auto"/>
          <w:sz w:val="32"/>
          <w:szCs w:val="32"/>
        </w:rPr>
        <w:t>，迅速清理整治，及时消除工程安全隐患。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紧盯关键环节，确保防洪工程安全度汛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从责任落实、监测预警、工程调度、巡查防守、险情处置、转移避险等各环节，细化工程安全度汛措施。要严格落实汛期重要防洪工程、重点区域部位、重要行业领域的巡查防守措施，突出抓好在建工程度汛，确保安全。要建设完善水库雨水情监测“</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道防线”，严格落实水库防汛“三个责任人”，主汛期病险水库原则上一律空库运行。要抓好南水北调工程安全度汛，发挥南水北调河湖长制作用，以渠道与河流交叉部位为重点，全面排查安全风险，落实防御预案。要完善专家派出机制，提升抢险技术支撑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五、固守防御底线，做好蓄滞洪区运用准备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按照“宁可备而不用、不可用时无备”的原则，全面做好蓄滞洪区运用准备有关工作。要建立健全蓄滞洪区管理责任体系，加强台账建设，抓好蓄滞洪区日常监管，准确掌握围堤建设等工程基本情况。要精准掌握蓄滞洪区运用条件，从最不利的情况出发，细化实化扒口分洪、围堤防守措施，细化人员撤离方案，确保洪水分得进、蓄得住、退得出、人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六、突出防御重点，强化山洪灾害和城市内涝防范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要持续紧盯山洪、泥石流、中小河流洪水等灾害防御，完善监测预警机制，优化监测站网布局，规范预警信息发布，畅通预警“最后一公里”，强</w:t>
      </w:r>
      <w:r>
        <w:rPr>
          <w:rFonts w:hint="eastAsia" w:ascii="仿宋_GB2312" w:hAnsi="仿宋_GB2312" w:eastAsia="仿宋_GB2312" w:cs="仿宋_GB2312"/>
          <w:color w:val="auto"/>
          <w:sz w:val="32"/>
          <w:szCs w:val="32"/>
          <w:lang w:eastAsia="zh-CN"/>
        </w:rPr>
        <w:t>化人员转移避险</w:t>
      </w:r>
      <w:r>
        <w:rPr>
          <w:rFonts w:hint="eastAsia" w:ascii="仿宋_GB2312" w:hAnsi="仿宋_GB2312" w:eastAsia="仿宋_GB2312" w:cs="仿宋_GB2312"/>
          <w:color w:val="auto"/>
          <w:sz w:val="32"/>
          <w:szCs w:val="32"/>
        </w:rPr>
        <w:t>，落实“叫应”机制，做到应转尽转、应转必转、应转早转、应转快转。聚焦山沟河道聚居地、溪谷景点、桥梁上下游等高风险区，指导基层人民政府做好空间管控，预置值守人员、应急装备，做好突发事件处置准备。要强化已撤离至安全地带的人员管控措施，杜绝擅自返回。要统筹城市防洪排涝，落实“拒、绕、排”措施，畅通骨干排水通道，加强河湖管网水位衔接，避免“小水大淹”，造成人员伤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七、关注流域旱情，统筹做好抗旱供水保障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坚持防汛与抗旱两手抓，滚动跟踪雨情、水情、墒情、旱情变化，做好中长期预报，提前预警，落实各项抗旱措施。做好供用水形势分析，统筹用好引江、引黄和当地水资源，精细调度流域骨干水利工程，指导受旱地区管好库塘蓄水，发挥水源最大抗旱效益。坚持精准范围、精准对象、精准措施，加强作物时令需水分析，及时调整灌溉用水计划，千方百计保苗灌溉，最大程度减轻农作物因旱损失;动态排查群众因旱饮水困难问题，因地制宜采取应急调水、延伸管网、打井取水、拉水送水等措施，及时解决因旱临时人饮困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八、加强协调配合，形成流域防汛整体合力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坚持兴利服从防洪，区域服从流域的原则，继续发扬海河流域团结治水优良传统，牢固树立一盘棋思想和全流域观念，强化流域防汛统一调度指挥，统筹上下游、左右岸、干支流，科学采取“拦、分、蓄、滞、排”等措施，最大程度发挥综合减灾效益。要严肃防汛纪律，严格调度管理和调度指令执行，落实漳</w:t>
      </w:r>
      <w:r>
        <w:rPr>
          <w:rFonts w:hint="eastAsia" w:ascii="仿宋_GB2312" w:hAnsi="仿宋_GB2312" w:eastAsia="仿宋_GB2312" w:cs="仿宋_GB2312"/>
          <w:color w:val="auto"/>
          <w:sz w:val="32"/>
          <w:szCs w:val="32"/>
          <w:lang w:eastAsia="zh-CN"/>
        </w:rPr>
        <w:t>卫</w:t>
      </w:r>
      <w:r>
        <w:rPr>
          <w:rFonts w:hint="eastAsia" w:ascii="仿宋_GB2312" w:hAnsi="仿宋_GB2312" w:eastAsia="仿宋_GB2312" w:cs="仿宋_GB2312"/>
          <w:color w:val="auto"/>
          <w:sz w:val="32"/>
          <w:szCs w:val="32"/>
        </w:rPr>
        <w:t>河系防汛协调联动等工作机制，全面提高防洪协同配合能力，协同做好信息共享、巡查抢险、物资储备等各项工作，共同守护流域安澜。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海河防汛抗旱总指挥部</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2023年7月6日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MDdkY2YwZjZhZWI1MmI0ODQxOTMzYzBkYjU1NWIifQ=="/>
  </w:docVars>
  <w:rsids>
    <w:rsidRoot w:val="60203172"/>
    <w:rsid w:val="01D32DCE"/>
    <w:rsid w:val="04D168D7"/>
    <w:rsid w:val="0ADD4CBE"/>
    <w:rsid w:val="1782529E"/>
    <w:rsid w:val="1AAA261B"/>
    <w:rsid w:val="1DF223D6"/>
    <w:rsid w:val="25537BFE"/>
    <w:rsid w:val="28163210"/>
    <w:rsid w:val="2BA33B3F"/>
    <w:rsid w:val="387B0309"/>
    <w:rsid w:val="3AA348DA"/>
    <w:rsid w:val="40C81C57"/>
    <w:rsid w:val="43E47415"/>
    <w:rsid w:val="459D696F"/>
    <w:rsid w:val="46FF6E57"/>
    <w:rsid w:val="47182221"/>
    <w:rsid w:val="471A0124"/>
    <w:rsid w:val="4818268B"/>
    <w:rsid w:val="4DDE7B20"/>
    <w:rsid w:val="4E113E2F"/>
    <w:rsid w:val="4FF754A7"/>
    <w:rsid w:val="51962A9D"/>
    <w:rsid w:val="55F66200"/>
    <w:rsid w:val="56DB29CE"/>
    <w:rsid w:val="57BA3761"/>
    <w:rsid w:val="5DCA54E9"/>
    <w:rsid w:val="60203172"/>
    <w:rsid w:val="6B686E01"/>
    <w:rsid w:val="70D34D1C"/>
    <w:rsid w:val="71E573FD"/>
    <w:rsid w:val="75CE40FC"/>
    <w:rsid w:val="7B639DC3"/>
    <w:rsid w:val="7D786A6B"/>
    <w:rsid w:val="7EDF2F28"/>
    <w:rsid w:val="BFBB45B1"/>
    <w:rsid w:val="CFCB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next w:val="3"/>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8207</Words>
  <Characters>8241</Characters>
  <Lines>0</Lines>
  <Paragraphs>0</Paragraphs>
  <TotalTime>6</TotalTime>
  <ScaleCrop>false</ScaleCrop>
  <LinksUpToDate>false</LinksUpToDate>
  <CharactersWithSpaces>8244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2023-07-08T17:32:00Z</dcterms:created>
  <dc:creator>相信未来</dc:creator>
  <cp:lastModifiedBy>kylin</cp:lastModifiedBy>
  <cp:lastPrinted>2023-07-10T18:16:00Z</cp:lastPrinted>
  <dcterms:modified xsi:type="dcterms:W3CDTF">2023-08-02T09:44:22Z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66AA57EB6E7B474F9BCDB7FC1E5B82AE_11</vt:lpwstr>
  </property>
</Properties>
</file>