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12" w:lineRule="auto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一级行洪河道、城市防洪堤、海挡防汛责任人名单</w:t>
      </w:r>
    </w:p>
    <w:tbl>
      <w:tblPr>
        <w:tblStyle w:val="7"/>
        <w:tblW w:w="162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850"/>
        <w:gridCol w:w="993"/>
        <w:gridCol w:w="1134"/>
        <w:gridCol w:w="1359"/>
        <w:gridCol w:w="3685"/>
        <w:gridCol w:w="1134"/>
        <w:gridCol w:w="709"/>
        <w:gridCol w:w="850"/>
        <w:gridCol w:w="1134"/>
        <w:gridCol w:w="709"/>
        <w:gridCol w:w="1276"/>
        <w:gridCol w:w="12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143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防汛行政责任人</w:t>
            </w: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0698" w:type="dxa"/>
            <w:gridSpan w:val="8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管理部门及工程技术责任人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143" w:type="dxa"/>
            <w:gridSpan w:val="4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管理范围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管理单位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管理部门责任人</w:t>
            </w:r>
          </w:p>
        </w:tc>
        <w:tc>
          <w:tcPr>
            <w:tcW w:w="318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工程技术责任人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行政区域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1201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蓟州区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蓟运河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左堤：九王庄公路桥-永安庄老站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右堤：九王庄公路桥-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宝宁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左堤：江洼口-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刘庄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津冀界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东升</w:t>
            </w:r>
          </w:p>
          <w:p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右堤：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宝宁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界-宁汉界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左堤：东升-营城排污闸</w:t>
            </w:r>
          </w:p>
          <w:p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右堤：宁汉界-清河农场后港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左堤：营城排污闸-蓟运河闸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右堤：清河农场后港-蓟运河闸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蓟州区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州河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左堤：山下屯老桥-九王庄公路桥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右堤：引滦暗渠进水口闸-咀头老闸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蓟州区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泃河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山区段：黄崖关—泥河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左堤：红旗庄闸-蓟州区下窝头镇咀头村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右堤：西四庄闸大桥-九王庄大桥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引泃入潮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左堤：庞各庄北-庞各庄南，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黄家集-入潮白新河口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右堤：庞各庄北-庞各庄南，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郭杨各庄-入潮白新河口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潮白新河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左堤：宝香界-宁河滨海新区塘沽界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右堤：宝香界-宁河滨海新区塘沽界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左堤：宁河滨海新区塘沽界-宁车沽闸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右堤：宁河滨海新区塘沽界-宁车沽闸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青龙湾减河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右堤：香武界-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武宝界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左堤：香宝界-入潮白新河口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右堤：武宝界-入潮白新河口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北京排污河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左堤：里老闸-宁河区潘庄镇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杨建村村南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右堤：里老闸-韩盛庄水站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右堤：韩盛庄水站-北京排污河闸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北运河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左堤：西王庄-老米店闸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右堤：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大友垡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-老米店闸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左堤：老米店闸-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武清北辰界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武清北辰界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-屈家店闸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左堤：屈家店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勤俭桥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右堤：屈家店闸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-唐家湾横堤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左堤：勤俭桥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子北汇流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河北区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右堤：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唐家湾横堤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-子北汇流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红桥区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永定河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左堤：落阀-老龙凤闸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右堤：八里桥-屈家店闸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永定新河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左堤：屈家店闸-北辰宁河界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右堤：屈家店闸-北辰宁河界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左堤：北辰宁河界-宁河滨海新区塘沽界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右堤：北辰宁河界-北塘排水河闸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东丽区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左堤：宁河滨海新区塘沽界-永定新河防潮闸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右堤：北塘排水河闸-永定新河防潮闸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还乡新河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左堤：玉田宁河界--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宁河唐山界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唐山宁河界—闫庄大桥上游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堤：玉田宁河界--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宁河唐山界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唐山宁河界—闫庄大桥上游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南运河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左堤：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静海青县界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-革新桥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右堤：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静海青县界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-革新桥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左堤：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革新桥-上改道闸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右堤：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革新桥-上改道闸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马厂减河</w:t>
            </w:r>
          </w:p>
        </w:tc>
        <w:tc>
          <w:tcPr>
            <w:tcW w:w="3685" w:type="dxa"/>
            <w:vAlign w:val="center"/>
          </w:tcPr>
          <w:p>
            <w:pPr>
              <w:shd w:val="clear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/>
              </w:rPr>
              <w:t>左堤：九宣闸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-小王庄桥</w:t>
            </w:r>
          </w:p>
          <w:p>
            <w:pPr>
              <w:shd w:val="clear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/>
              </w:rPr>
              <w:t>右堤：九宣闸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-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" w:eastAsia="zh-CN"/>
              </w:rPr>
              <w:t>3+000</w:t>
            </w:r>
          </w:p>
          <w:p>
            <w:pPr>
              <w:shd w:val="clear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" w:eastAsia="zh-CN"/>
              </w:rPr>
              <w:t>13+680-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富强闸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左堤：小王庄桥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-洋闸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右堤：富强闸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-小王庄桥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左堤：洋闸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-马厂减河尾闸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右堤：小王庄桥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-马厂减河尾闸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子牙新河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左堤：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蔡庄子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-董庄子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闫辛庄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-防潮闸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右堤：翟庄子西-防潮闸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独流减河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右堤：进洪闸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-团泊大桥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右堤：团泊大桥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-静海大港界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西青区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左堤：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进洪闸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-团泊大桥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左堤：团泊大桥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-西青大港界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左堤：西青大港界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-防潮闸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右堤：静海大港界-防潮闸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6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子牙河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左堤：小河村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-王口桥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右堤：小河村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-王口桥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左堤：王口桥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-十一堡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右堤：王口桥-进洪闸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西青区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右堤：进洪闸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-西河闸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西青区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左堤：西河闸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-白摊寺村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右堤：西河闸-五街村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        7号桩下游200米-天河桥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左堤：双河村南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-天河桥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 右堤：五街村-7号桩下游200米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红桥区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左堤：天河桥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-子北汇流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右堤：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天河桥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-子北汇流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大清河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左堤：津冀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交界处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"/>
              </w:rPr>
              <w:t>6+510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" w:eastAsia="zh-CN"/>
              </w:rPr>
              <w:t>、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"/>
              </w:rPr>
              <w:t xml:space="preserve"> 8+256——8+432 10+017-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独流减河进洪闸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右堤：津冀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交界处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-独流减河进洪闸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西青区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红桥区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海河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右堤：子北汇流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-狮子林桥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河北区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左堤：子北汇流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-海河东路隧道出入口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南开区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狮子林桥-荣吉大街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河东区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海河东路隧道出入口-月牙河口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和平区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荣吉大街-徐州道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河西区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右堤：徐州道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-先锋河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东丽区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月牙河口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东塘界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津南区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右堤：先锋河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-西关闸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东塘界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-海河闸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右堤：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西关闸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-海河闸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河北区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新开河-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金钟河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左堤：耳闸-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红星桥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右堤：耳闸-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外环线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左堤：红星桥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-新开河橡胶坝下游200米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东丽区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右堤：外环线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-新开河橡胶坝下游200米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东丽区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右堤：新开河橡胶坝下200米-金钟河闸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左堤：新开河橡胶坝下200米-金钟河闸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东丽区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  <w:t>宁河区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西青区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中亭堤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王庆坨扬水站-西河闸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武清区境内0.240公里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南遥堤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武清区境内14.800公里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6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北辰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eastAsia="zh-CN"/>
              </w:rPr>
              <w:t>区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境内5.4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公里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连接段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武清区境内0.710公里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九里横堤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武清区境内5.678公里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十里横堤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武清区境内5.057公里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方官堤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武清区境内0.970公里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  挡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 xml:space="preserve">河北涧河-滨海新区大港沧浪渠 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1" w:type="dxa"/>
            <w:vAlign w:val="center"/>
          </w:tcPr>
          <w:p>
            <w:pPr>
              <w:jc w:val="center"/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备注：本表中防汛行政责任人列，请各区</w:t>
      </w:r>
      <w:r>
        <w:rPr>
          <w:rFonts w:hint="eastAsia" w:ascii="仿宋_GB2312" w:eastAsia="仿宋_GB2312"/>
          <w:sz w:val="24"/>
          <w:szCs w:val="24"/>
          <w:lang w:eastAsia="zh-CN"/>
        </w:rPr>
        <w:t>防指</w:t>
      </w:r>
      <w:r>
        <w:rPr>
          <w:rFonts w:hint="eastAsia" w:ascii="仿宋_GB2312" w:eastAsia="仿宋_GB2312"/>
          <w:sz w:val="24"/>
          <w:szCs w:val="24"/>
        </w:rPr>
        <w:t>负责填报；管理部门责任人、工程技术责任人列请市水务局负责填报。</w:t>
      </w:r>
    </w:p>
    <w:p>
      <w:pPr>
        <w:widowControl/>
        <w:jc w:val="center"/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 xml:space="preserve"> 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重点水库防汛责任人名单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134"/>
        <w:gridCol w:w="993"/>
        <w:gridCol w:w="1134"/>
        <w:gridCol w:w="1275"/>
        <w:gridCol w:w="1276"/>
        <w:gridCol w:w="1205"/>
        <w:gridCol w:w="1134"/>
        <w:gridCol w:w="1276"/>
        <w:gridCol w:w="1275"/>
        <w:gridCol w:w="1135"/>
        <w:gridCol w:w="1267"/>
        <w:gridCol w:w="1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水  库</w:t>
            </w:r>
          </w:p>
        </w:tc>
        <w:tc>
          <w:tcPr>
            <w:tcW w:w="453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防汛行政责任人</w:t>
            </w:r>
          </w:p>
        </w:tc>
        <w:tc>
          <w:tcPr>
            <w:tcW w:w="489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管理部门责任人</w:t>
            </w:r>
          </w:p>
        </w:tc>
        <w:tc>
          <w:tcPr>
            <w:tcW w:w="494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工程技术责任人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所在区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责任人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于桥水库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蓟州区</w:t>
            </w:r>
          </w:p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杨庄水库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新房子水库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刘吉素水库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官善水库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三八水库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赤霞峪水库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郭家沟水库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刘庄子水库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穿芳峪水库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尔王庄水库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993" w:type="dxa"/>
          </w:tcPr>
          <w:p/>
        </w:tc>
        <w:tc>
          <w:tcPr>
            <w:tcW w:w="1134" w:type="dxa"/>
          </w:tcPr>
          <w:p/>
        </w:tc>
        <w:tc>
          <w:tcPr>
            <w:tcW w:w="1275" w:type="dxa"/>
          </w:tcPr>
          <w:p/>
        </w:tc>
        <w:tc>
          <w:tcPr>
            <w:tcW w:w="1276" w:type="dxa"/>
          </w:tcPr>
          <w:p/>
        </w:tc>
        <w:tc>
          <w:tcPr>
            <w:tcW w:w="1205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275" w:type="dxa"/>
          </w:tcPr>
          <w:p/>
        </w:tc>
        <w:tc>
          <w:tcPr>
            <w:tcW w:w="1135" w:type="dxa"/>
          </w:tcPr>
          <w:p/>
        </w:tc>
        <w:tc>
          <w:tcPr>
            <w:tcW w:w="1267" w:type="dxa"/>
          </w:tcPr>
          <w:p/>
        </w:tc>
        <w:tc>
          <w:tcPr>
            <w:tcW w:w="1267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王庆坨水库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上马台水库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于庄水库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团泊水库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新地河水库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东丽区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津南水库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津南区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鸭淀水库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西青区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黄港一库 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黄港二库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北塘水库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营城水库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北大港水库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钱圈水库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05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135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  <w:tc>
          <w:tcPr>
            <w:tcW w:w="1267" w:type="dxa"/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 w:ascii="仿宋_GB2312" w:eastAsia="仿宋_GB2312"/>
          <w:sz w:val="24"/>
          <w:szCs w:val="24"/>
        </w:rPr>
        <w:sectPr>
          <w:footerReference r:id="rId3" w:type="default"/>
          <w:pgSz w:w="16838" w:h="11906" w:orient="landscape"/>
          <w:pgMar w:top="1134" w:right="295" w:bottom="1134" w:left="289" w:header="851" w:footer="992" w:gutter="0"/>
          <w:pgNumType w:fmt="numberInDash" w:start="2"/>
          <w:cols w:space="0" w:num="1"/>
          <w:rtlGutter w:val="0"/>
          <w:docGrid w:type="linesAndChars" w:linePitch="321" w:charSpace="0"/>
        </w:sectPr>
      </w:pPr>
      <w:r>
        <w:rPr>
          <w:rFonts w:hint="eastAsia" w:ascii="仿宋_GB2312" w:eastAsia="仿宋_GB2312"/>
          <w:sz w:val="24"/>
          <w:szCs w:val="24"/>
        </w:rPr>
        <w:t>备注：本表中防汛行政责任人列，请各区</w:t>
      </w:r>
      <w:r>
        <w:rPr>
          <w:rFonts w:hint="eastAsia" w:ascii="仿宋_GB2312" w:eastAsia="仿宋_GB2312"/>
          <w:sz w:val="24"/>
          <w:szCs w:val="24"/>
          <w:lang w:eastAsia="zh-CN"/>
        </w:rPr>
        <w:t>防指</w:t>
      </w:r>
      <w:r>
        <w:rPr>
          <w:rFonts w:hint="eastAsia" w:ascii="仿宋_GB2312" w:eastAsia="仿宋_GB2312"/>
          <w:sz w:val="24"/>
          <w:szCs w:val="24"/>
        </w:rPr>
        <w:t>负责填报；管理部门责任人、工程技术责任人列中：于桥水库、北大港水库请市水务局负责填报，尔王庄水库、王庆坨水库、北塘水库请水务集团负责填报，其他水库请所在区</w:t>
      </w:r>
      <w:r>
        <w:rPr>
          <w:rFonts w:hint="eastAsia" w:ascii="仿宋_GB2312" w:eastAsia="仿宋_GB2312"/>
          <w:sz w:val="24"/>
          <w:szCs w:val="24"/>
          <w:lang w:eastAsia="zh-CN"/>
        </w:rPr>
        <w:t>防指</w:t>
      </w:r>
      <w:r>
        <w:rPr>
          <w:rFonts w:hint="eastAsia" w:ascii="仿宋_GB2312" w:eastAsia="仿宋_GB2312"/>
          <w:sz w:val="24"/>
          <w:szCs w:val="24"/>
        </w:rPr>
        <w:t>负责填报。</w:t>
      </w: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widowControl/>
        <w:jc w:val="center"/>
        <w:rPr>
          <w:rFonts w:ascii="仿宋_GB2312" w:eastAsia="仿宋_GB2312"/>
          <w:sz w:val="24"/>
          <w:szCs w:val="2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重要蓄滞洪区防汛责任人名单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080"/>
        <w:gridCol w:w="1134"/>
        <w:gridCol w:w="1131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蓄滞洪区</w:t>
            </w:r>
          </w:p>
        </w:tc>
        <w:tc>
          <w:tcPr>
            <w:tcW w:w="4612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防汛行政责任人</w:t>
            </w:r>
          </w:p>
        </w:tc>
        <w:tc>
          <w:tcPr>
            <w:tcW w:w="506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管理部门责任人</w:t>
            </w:r>
          </w:p>
        </w:tc>
        <w:tc>
          <w:tcPr>
            <w:tcW w:w="506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工程技术责任人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所在区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责任人</w:t>
            </w:r>
          </w:p>
        </w:tc>
        <w:tc>
          <w:tcPr>
            <w:tcW w:w="113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手机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青甸洼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蓟州区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黄庄洼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大黄铺洼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宝坻区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永定河泛区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三角淀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淀北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武清区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北辰区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七里海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盛庄洼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宁河区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东淀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西青区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文安洼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贾口洼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团泊洼 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静海区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大港行洪区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滨海新区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备注：本表请各区</w:t>
      </w:r>
      <w:r>
        <w:rPr>
          <w:rFonts w:hint="eastAsia" w:ascii="仿宋_GB2312" w:eastAsia="仿宋_GB2312"/>
          <w:sz w:val="24"/>
          <w:szCs w:val="24"/>
          <w:lang w:eastAsia="zh-CN"/>
        </w:rPr>
        <w:t>防指</w:t>
      </w:r>
      <w:r>
        <w:rPr>
          <w:rFonts w:hint="eastAsia" w:ascii="仿宋_GB2312" w:eastAsia="仿宋_GB2312"/>
          <w:sz w:val="24"/>
          <w:szCs w:val="24"/>
        </w:rPr>
        <w:t>负责填报。</w:t>
      </w: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rPr>
          <w:rFonts w:hint="eastAsia" w:ascii="仿宋_GB2312" w:eastAsia="仿宋_GB2312"/>
          <w:sz w:val="24"/>
          <w:szCs w:val="24"/>
        </w:rPr>
      </w:pPr>
    </w:p>
    <w:p>
      <w:pPr>
        <w:jc w:val="left"/>
        <w:rPr>
          <w:rFonts w:hint="default" w:ascii="仿宋_GB2312" w:eastAsia="仿宋_GB2312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4" w:type="default"/>
      <w:pgSz w:w="16838" w:h="11906" w:orient="landscape"/>
      <w:pgMar w:top="1134" w:right="295" w:bottom="1134" w:left="289" w:header="851" w:footer="992" w:gutter="0"/>
      <w:pgNumType w:fmt="numberInDash"/>
      <w:cols w:space="0" w:num="1"/>
      <w:rtlGutter w:val="0"/>
      <w:docGrid w:type="linesAndChar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仿宋-GB2312">
    <w:altName w:val="方正仿宋_GBK"/>
    <w:panose1 w:val="02000500000000000000"/>
    <w:charset w:val="00"/>
    <w:family w:val="auto"/>
    <w:pitch w:val="default"/>
    <w:sig w:usb0="00000000" w:usb1="00000000" w:usb2="00000010" w:usb3="00000000" w:csb0="0004000F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840" w:leftChars="400" w:right="840" w:rightChars="40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s0lY7tAAAAAFAQAADwAAAAAAAAABACAAAAA4AAAAZHJz&#10;L2Rvd25yZXYueG1sUEsBAhQAFAAAAAgAh07iQF3UL1a9AQAAWwMAAA4AAAAAAAAAAQAgAAAANQ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840" w:leftChars="400" w:right="840" w:rightChars="400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HorizontalSpacing w:val="210"/>
  <w:drawingGridVerticalSpacing w:val="160"/>
  <w:displayHorizontalDrawingGridEvery w:val="1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EF"/>
    <w:rsid w:val="0002425C"/>
    <w:rsid w:val="00081860"/>
    <w:rsid w:val="000B0231"/>
    <w:rsid w:val="000F120F"/>
    <w:rsid w:val="000F788E"/>
    <w:rsid w:val="00151F4D"/>
    <w:rsid w:val="00154E36"/>
    <w:rsid w:val="001A59A2"/>
    <w:rsid w:val="002002A3"/>
    <w:rsid w:val="00222592"/>
    <w:rsid w:val="002248D8"/>
    <w:rsid w:val="00247103"/>
    <w:rsid w:val="002767A0"/>
    <w:rsid w:val="00293C18"/>
    <w:rsid w:val="00293FA0"/>
    <w:rsid w:val="002A1C68"/>
    <w:rsid w:val="002C069A"/>
    <w:rsid w:val="00305F1D"/>
    <w:rsid w:val="0034248A"/>
    <w:rsid w:val="00344FC1"/>
    <w:rsid w:val="003777EF"/>
    <w:rsid w:val="0038299D"/>
    <w:rsid w:val="003A514E"/>
    <w:rsid w:val="003D71E9"/>
    <w:rsid w:val="003E0C9D"/>
    <w:rsid w:val="00420BC2"/>
    <w:rsid w:val="00451B8E"/>
    <w:rsid w:val="00490712"/>
    <w:rsid w:val="0049651A"/>
    <w:rsid w:val="004A4356"/>
    <w:rsid w:val="004C73E1"/>
    <w:rsid w:val="004F78F9"/>
    <w:rsid w:val="00507837"/>
    <w:rsid w:val="00533F7F"/>
    <w:rsid w:val="005532E0"/>
    <w:rsid w:val="005575EB"/>
    <w:rsid w:val="00582168"/>
    <w:rsid w:val="00582F40"/>
    <w:rsid w:val="00585854"/>
    <w:rsid w:val="005911A8"/>
    <w:rsid w:val="005B41B2"/>
    <w:rsid w:val="005B60A7"/>
    <w:rsid w:val="005D6C90"/>
    <w:rsid w:val="005E391B"/>
    <w:rsid w:val="005F7701"/>
    <w:rsid w:val="0064102D"/>
    <w:rsid w:val="00661D75"/>
    <w:rsid w:val="0067357D"/>
    <w:rsid w:val="006A32FA"/>
    <w:rsid w:val="006D524B"/>
    <w:rsid w:val="00712344"/>
    <w:rsid w:val="00732E8B"/>
    <w:rsid w:val="00766306"/>
    <w:rsid w:val="007B18AB"/>
    <w:rsid w:val="007D39AB"/>
    <w:rsid w:val="007D50AE"/>
    <w:rsid w:val="007E3CE7"/>
    <w:rsid w:val="00822AE2"/>
    <w:rsid w:val="00834FB1"/>
    <w:rsid w:val="00843400"/>
    <w:rsid w:val="008507BA"/>
    <w:rsid w:val="008637A8"/>
    <w:rsid w:val="00896B58"/>
    <w:rsid w:val="008C23EC"/>
    <w:rsid w:val="008E0CCF"/>
    <w:rsid w:val="0090080C"/>
    <w:rsid w:val="0096096B"/>
    <w:rsid w:val="0096178A"/>
    <w:rsid w:val="0096385B"/>
    <w:rsid w:val="00967CD2"/>
    <w:rsid w:val="00973BBD"/>
    <w:rsid w:val="009A0BFC"/>
    <w:rsid w:val="009E3E2D"/>
    <w:rsid w:val="00A05D56"/>
    <w:rsid w:val="00A21262"/>
    <w:rsid w:val="00A270CC"/>
    <w:rsid w:val="00A54644"/>
    <w:rsid w:val="00A641A4"/>
    <w:rsid w:val="00A651D2"/>
    <w:rsid w:val="00A668D5"/>
    <w:rsid w:val="00AD68CB"/>
    <w:rsid w:val="00AE70C2"/>
    <w:rsid w:val="00AF4EBB"/>
    <w:rsid w:val="00B25C86"/>
    <w:rsid w:val="00B3324A"/>
    <w:rsid w:val="00B37A48"/>
    <w:rsid w:val="00BD1FC4"/>
    <w:rsid w:val="00BF002C"/>
    <w:rsid w:val="00C03CFE"/>
    <w:rsid w:val="00C6765A"/>
    <w:rsid w:val="00C96861"/>
    <w:rsid w:val="00CC2A98"/>
    <w:rsid w:val="00CD27FA"/>
    <w:rsid w:val="00CF7011"/>
    <w:rsid w:val="00D635CE"/>
    <w:rsid w:val="00DA0FF3"/>
    <w:rsid w:val="00DA1E41"/>
    <w:rsid w:val="00DC009D"/>
    <w:rsid w:val="00DF7F89"/>
    <w:rsid w:val="00E62E16"/>
    <w:rsid w:val="00EA4D4C"/>
    <w:rsid w:val="00EA6F01"/>
    <w:rsid w:val="00EB0054"/>
    <w:rsid w:val="00EB0324"/>
    <w:rsid w:val="00EB0A66"/>
    <w:rsid w:val="00EC2B2E"/>
    <w:rsid w:val="00ED088C"/>
    <w:rsid w:val="00EE6C41"/>
    <w:rsid w:val="00EF4F62"/>
    <w:rsid w:val="00F0741F"/>
    <w:rsid w:val="00F1070D"/>
    <w:rsid w:val="00F222CA"/>
    <w:rsid w:val="00F444E4"/>
    <w:rsid w:val="00F60B6A"/>
    <w:rsid w:val="00F929EA"/>
    <w:rsid w:val="00FA5F15"/>
    <w:rsid w:val="00FD450F"/>
    <w:rsid w:val="1CFCAF5E"/>
    <w:rsid w:val="230E07E2"/>
    <w:rsid w:val="3BFFA299"/>
    <w:rsid w:val="3D7EF03E"/>
    <w:rsid w:val="3F7E573F"/>
    <w:rsid w:val="46680181"/>
    <w:rsid w:val="47FBF141"/>
    <w:rsid w:val="5A6CFE78"/>
    <w:rsid w:val="5BED0E3F"/>
    <w:rsid w:val="5F7B5F78"/>
    <w:rsid w:val="5FFEB3B0"/>
    <w:rsid w:val="6ED569D8"/>
    <w:rsid w:val="750F9007"/>
    <w:rsid w:val="757743F9"/>
    <w:rsid w:val="77E71FE5"/>
    <w:rsid w:val="77FB54B3"/>
    <w:rsid w:val="79EFF8B0"/>
    <w:rsid w:val="7AB7564F"/>
    <w:rsid w:val="7BE784D9"/>
    <w:rsid w:val="7CF69AC4"/>
    <w:rsid w:val="7F7F151E"/>
    <w:rsid w:val="7FEE88BA"/>
    <w:rsid w:val="AF353EF1"/>
    <w:rsid w:val="BF7DF006"/>
    <w:rsid w:val="DF37FBA6"/>
    <w:rsid w:val="DFB75AE9"/>
    <w:rsid w:val="EFF2FE76"/>
    <w:rsid w:val="F67168CC"/>
    <w:rsid w:val="FAFF0EF6"/>
    <w:rsid w:val="FBE59830"/>
    <w:rsid w:val="FDEF86B6"/>
    <w:rsid w:val="FF6F7435"/>
    <w:rsid w:val="FFFDB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nhideWhenUsed="0" w:uiPriority="0" w:semiHidden="0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3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  <w:szCs w:val="24"/>
    </w:r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/>
      <w:szCs w:val="3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674</Words>
  <Characters>3843</Characters>
  <Lines>32</Lines>
  <Paragraphs>9</Paragraphs>
  <TotalTime>9</TotalTime>
  <ScaleCrop>false</ScaleCrop>
  <LinksUpToDate>false</LinksUpToDate>
  <CharactersWithSpaces>4508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2020-04-02T19:00:00Z</dcterms:created>
  <dc:creator>刘悦文</dc:creator>
  <cp:lastModifiedBy>liuguangshun</cp:lastModifiedBy>
  <cp:lastPrinted>2022-04-14T04:40:00Z</cp:lastPrinted>
  <dcterms:modified xsi:type="dcterms:W3CDTF">2024-02-06T10:14:18Z</dcterms:modified>
  <dc:title>天津市防汛抗旱指挥部办公室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