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9B0A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8CA847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FFA30D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037468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35D66B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72D95F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05EBC8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8D18B4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51F75AF">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天津市蓟州区许家台镇中心小学2023年度部门决算</w:t>
      </w:r>
    </w:p>
    <w:p w14:paraId="3ADC9D99">
      <w:pPr>
        <w:autoSpaceDE w:val="0"/>
        <w:autoSpaceDN w:val="0"/>
        <w:adjustRightInd w:val="0"/>
        <w:spacing w:line="580" w:lineRule="exact"/>
        <w:jc w:val="center"/>
        <w:rPr>
          <w:rFonts w:ascii="Times New Roman" w:hAnsi="Times New Roman" w:eastAsia="黑体" w:cs="黑体"/>
          <w:sz w:val="30"/>
          <w:szCs w:val="30"/>
          <w:highlight w:val="none"/>
        </w:rPr>
      </w:pPr>
    </w:p>
    <w:p w14:paraId="1CE76C8F">
      <w:pPr>
        <w:autoSpaceDE w:val="0"/>
        <w:autoSpaceDN w:val="0"/>
        <w:adjustRightInd w:val="0"/>
        <w:spacing w:line="580" w:lineRule="exact"/>
        <w:jc w:val="center"/>
        <w:rPr>
          <w:rFonts w:ascii="Times New Roman" w:hAnsi="Times New Roman" w:eastAsia="黑体" w:cs="黑体"/>
          <w:sz w:val="30"/>
          <w:szCs w:val="30"/>
          <w:highlight w:val="none"/>
        </w:rPr>
      </w:pPr>
    </w:p>
    <w:p w14:paraId="6FFEA9C5">
      <w:pPr>
        <w:autoSpaceDE w:val="0"/>
        <w:autoSpaceDN w:val="0"/>
        <w:adjustRightInd w:val="0"/>
        <w:spacing w:line="580" w:lineRule="exact"/>
        <w:jc w:val="center"/>
        <w:rPr>
          <w:rFonts w:ascii="Times New Roman" w:hAnsi="Times New Roman" w:eastAsia="黑体" w:cs="黑体"/>
          <w:sz w:val="30"/>
          <w:szCs w:val="30"/>
          <w:highlight w:val="none"/>
        </w:rPr>
      </w:pPr>
    </w:p>
    <w:p w14:paraId="5B4EF70F">
      <w:pPr>
        <w:autoSpaceDE w:val="0"/>
        <w:autoSpaceDN w:val="0"/>
        <w:adjustRightInd w:val="0"/>
        <w:spacing w:line="580" w:lineRule="exact"/>
        <w:jc w:val="center"/>
        <w:rPr>
          <w:rFonts w:ascii="Times New Roman" w:hAnsi="Times New Roman" w:eastAsia="黑体" w:cs="黑体"/>
          <w:sz w:val="30"/>
          <w:szCs w:val="30"/>
          <w:highlight w:val="none"/>
        </w:rPr>
      </w:pPr>
    </w:p>
    <w:p w14:paraId="76653361">
      <w:pPr>
        <w:autoSpaceDE w:val="0"/>
        <w:autoSpaceDN w:val="0"/>
        <w:adjustRightInd w:val="0"/>
        <w:spacing w:line="580" w:lineRule="exact"/>
        <w:jc w:val="center"/>
        <w:rPr>
          <w:rFonts w:ascii="Times New Roman" w:hAnsi="Times New Roman" w:eastAsia="黑体" w:cs="黑体"/>
          <w:sz w:val="30"/>
          <w:szCs w:val="30"/>
          <w:highlight w:val="none"/>
        </w:rPr>
      </w:pPr>
    </w:p>
    <w:p w14:paraId="4477508A">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2C373683">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6ABD21C">
      <w:pPr>
        <w:autoSpaceDE w:val="0"/>
        <w:autoSpaceDN w:val="0"/>
        <w:adjustRightInd w:val="0"/>
        <w:spacing w:line="600" w:lineRule="exact"/>
        <w:jc w:val="left"/>
        <w:rPr>
          <w:rFonts w:ascii="Times New Roman" w:hAnsi="Times New Roman" w:eastAsia="黑体" w:cs="黑体"/>
          <w:kern w:val="0"/>
          <w:sz w:val="30"/>
          <w:szCs w:val="30"/>
          <w:highlight w:val="none"/>
        </w:rPr>
      </w:pPr>
    </w:p>
    <w:p w14:paraId="27336A7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BD07E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3DFBA72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443D38E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73D4E10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A4E0D4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F144B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97F14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11C585F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88EE4D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D1A179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564BCC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6F8234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5DC3837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01DD79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2151C68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1B5F4A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4CA7116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3E02C3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5E5CE27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042D6C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68CD83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0DB3C9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0CE4F8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57815D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77A14FF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865942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5DF080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319D393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4D0E9D6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99C5A8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E0FF55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FF44BFD">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FF3D0B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28C4C21F">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7FA09F6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实施小学义务教育，促进基础教育发展，小学学历教育。</w:t>
      </w:r>
    </w:p>
    <w:p w14:paraId="063C992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002732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天津市蓟州区许家台镇中心小学内设</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个职能科室；下辖0个预算单位。纳入天津市蓟州区许家台镇中心小学2023年度部门决算编制范围的单位包括：</w:t>
      </w:r>
    </w:p>
    <w:p w14:paraId="642D909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w:t>
      </w:r>
    </w:p>
    <w:p w14:paraId="7E293608">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A02047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D0F1138">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541EA83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9ECCDB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4FBA49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42926DC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91A910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778262A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6FCDEB5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162F56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224DDA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6A43950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F9B0BC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755FBAF5">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258EA729">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1.天津市蓟州区许家台镇中心小学2023年度政府性基金预算财政拨款收入支出决算表为空表。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2.天津市蓟州区许家台镇中心小学2023年度国有资本经营预算财政拨款收入支出决算表为空表。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3.天津市蓟州区许家台镇中心小学2023年度财政拨款“三公”经费支出决算表为空表。</w:t>
      </w:r>
    </w:p>
    <w:p w14:paraId="17C63A57">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.天津市蓟州区许家台镇中心小学2023年度项目支出决算表为空表。</w:t>
      </w:r>
    </w:p>
    <w:p w14:paraId="06E85351">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Times New Roman" w:hAnsi="Times New Roman" w:eastAsia="仿宋_GB2312" w:cs="仿宋_GB2312"/>
          <w:sz w:val="30"/>
          <w:szCs w:val="30"/>
          <w:highlight w:val="none"/>
          <w:lang w:eastAsia="zh-CN"/>
        </w:rPr>
      </w:pPr>
    </w:p>
    <w:p w14:paraId="2628DD46">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5DBCA45D">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10CA86D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115F243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天津市蓟州区许家台镇中心小学2023年度收入、支出决算总计</w:t>
      </w:r>
      <w:r>
        <w:rPr>
          <w:rFonts w:hint="eastAsia" w:ascii="Times New Roman" w:hAnsi="Times New Roman" w:eastAsia="仿宋_GB2312" w:cs="仿宋_GB2312"/>
          <w:sz w:val="30"/>
          <w:szCs w:val="30"/>
          <w:highlight w:val="none"/>
          <w:lang w:eastAsia="zh-CN"/>
        </w:rPr>
        <w:t>11,882,054.99元，与2022年度相比，收、支总计各减少1,465,158.39元，下降10.98%，</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：本年度有人员调出，减少3人，人员经费减少。</w:t>
      </w:r>
    </w:p>
    <w:p w14:paraId="354F079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7BEC64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天津市蓟州区许家台镇中心小学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11,882,054.99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减少1,414,683.39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本年度人员调出，减少3人，财政拨款减少。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11,745,860.99</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98.85</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136,194.00元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1.15%</w:t>
      </w:r>
      <w:r>
        <w:rPr>
          <w:rFonts w:hint="eastAsia" w:ascii="Times New Roman" w:hAnsi="Times New Roman" w:eastAsia="仿宋_GB2312" w:cs="仿宋_GB2312"/>
          <w:sz w:val="30"/>
          <w:szCs w:val="30"/>
          <w:highlight w:val="none"/>
          <w:lang w:val="zh-CN" w:eastAsia="zh-CN"/>
        </w:rPr>
        <w:t>。</w:t>
      </w:r>
    </w:p>
    <w:p w14:paraId="401F2C7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33246C1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天津市蓟州区许家台镇中心小学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11,882,054.99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1,465,158.39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本年度有人员调出，减少3人，人员经费减少。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11,882,054.99元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28848E1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2E58A169">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天津市蓟州区许家台镇中心小学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11,745,860.99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1,550,877.39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11.66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本年度有人员调出，减少3人，人员经费减少。</w:t>
      </w:r>
    </w:p>
    <w:p w14:paraId="7C6DC67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197FF45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22D367D">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计11,745,860.99元，占本年支出合计的98.85%，与2022年度相比，一般公共预算财政拨款支出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1,550,877.39元，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11.66%，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：本年度有人员调出，减少3人，人员经费减少。</w:t>
      </w:r>
    </w:p>
    <w:p w14:paraId="6865F79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2939573">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11,745,860.99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教育支出（类）9,931,369.31 元，占84.55%；社会保障和就业支出（类）1,283,964.48 元，占10.93%；卫生健康支出（类）530,527.20 元，占4.52%。</w:t>
      </w:r>
    </w:p>
    <w:p w14:paraId="264F544E">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11D8FDCB">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11,474,796.76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11,745,860.99</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102.36%</w:t>
      </w:r>
      <w:r>
        <w:rPr>
          <w:rFonts w:hint="eastAsia" w:ascii="Times New Roman" w:hAnsi="Times New Roman" w:eastAsia="仿宋_GB2312" w:cs="仿宋_GB2312"/>
          <w:kern w:val="0"/>
          <w:sz w:val="30"/>
          <w:szCs w:val="30"/>
          <w:highlight w:val="none"/>
        </w:rPr>
        <w:t>。其中：</w:t>
      </w:r>
    </w:p>
    <w:p w14:paraId="5BE1FC7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1.教育支出（类）普通教育支出（款）小学教育（项）年初预算为9,656,397.88 元，支出决算为9,931,369.31元，完成年初预算的102.85%，决算数大于年初预算数的主要原因是因为本年度保安经费纳入和本年度学生4华里交通补助纳入。</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2.社会保障和就业支出（类）行政事业单位养老支出（款）机关事业单位基本养老保险缴费支出（项）年初预算为855,717.12 元，支出决算为855,976.32 元，完成年初预算的100.03%，决算数大于年初预算数的主要原因是在职人员养老保险缴费增加。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3.社会保障和就业支出（类）行政事业单位养老支出（款）机关事业单位职业年金缴费支出（项）年初预算为427,858.56 元，支出决算为427,988.16 元，完成年初预算的100.03%，决算数大于年初预算数的主要原因是在职人员职业年金缴费增加。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4.卫生健康支出（类）行政事业单位医疗支出（款）行政单位医疗（项）年初预算为534,823.20 元，支出决算为530,527.20 元，完成年初预算的99.20%，决算数小于年初预算数的主要原因是在职人员减少缴费减少。</w:t>
      </w:r>
    </w:p>
    <w:p w14:paraId="5D7C6F2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1578D24E">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11,745,860.99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1,550,877.39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本年度人员调出，减少3人，财政拨款减少。</w:t>
      </w:r>
      <w:r>
        <w:rPr>
          <w:rFonts w:hint="eastAsia" w:ascii="Times New Roman" w:hAnsi="Times New Roman" w:eastAsia="仿宋_GB2312" w:cs="仿宋_GB2312"/>
          <w:kern w:val="0"/>
          <w:sz w:val="30"/>
          <w:szCs w:val="30"/>
          <w:highlight w:val="none"/>
        </w:rPr>
        <w:t>其中：</w:t>
      </w:r>
    </w:p>
    <w:p w14:paraId="2861F19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11,064,363.30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基本工资、津贴补贴、奖金、机关事业单位基本养老保险缴费、职业年金缴费、职工基本医疗保险缴费、其他社会保障缴费、住房公积金、退休费、生活补助、奖励金、其他对个人和家庭的补助。</w:t>
      </w:r>
    </w:p>
    <w:p w14:paraId="7801DA9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681,497.69</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办公费、水费、电费、邮电费、取暖费、物业管理费、差旅费、维修（护）费、劳务费。</w:t>
      </w:r>
    </w:p>
    <w:p w14:paraId="3C6AD75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5188DEC5">
      <w:pPr>
        <w:autoSpaceDE w:val="0"/>
        <w:autoSpaceDN w:val="0"/>
        <w:adjustRightInd w:val="0"/>
        <w:spacing w:line="58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天津市蓟州区许家台镇中心小学2023年度无政府性基金预算财政拨款收入、支出和结转结余。</w:t>
      </w:r>
      <w:bookmarkStart w:id="0" w:name="_GoBack"/>
      <w:bookmarkEnd w:id="0"/>
    </w:p>
    <w:p w14:paraId="5319332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04F46DE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天津市蓟州区许家台镇中心小学2023年度无国有资本经营预算财政拨款收入、支出和结转结余。</w:t>
      </w:r>
    </w:p>
    <w:p w14:paraId="592E5AD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D684748">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458EC788">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D7CF86D">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485B8844">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525EDACE">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88B4D8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BA82431">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182DDBC5">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6FC454A">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B1CC4BB">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5BAAC5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2728ED4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1E14464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214D9A6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天津市蓟州区许家台镇中心小学2023年度无机关运行费用。</w:t>
      </w:r>
    </w:p>
    <w:p w14:paraId="26BB422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1215BBBF">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天津市蓟州区许家台镇中心小学2023年度无政府采购支出。</w:t>
      </w:r>
    </w:p>
    <w:p w14:paraId="1B159C64">
      <w:pPr>
        <w:keepNext/>
        <w:keepLines/>
        <w:autoSpaceDE w:val="0"/>
        <w:autoSpaceDN w:val="0"/>
        <w:adjustRightInd w:val="0"/>
        <w:spacing w:line="600" w:lineRule="exact"/>
        <w:ind w:firstLine="602"/>
        <w:jc w:val="left"/>
        <w:outlineLvl w:val="1"/>
        <w:rPr>
          <w:rFonts w:ascii="Times New Roman" w:hAnsi="Times New Roman" w:eastAsia="仿宋_GB2312" w:cs="Times New Roman"/>
          <w:color w:val="000000"/>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D0D0C3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天津市蓟州区许家台镇中心小学2023年度无国有资产占有使用情况。</w:t>
      </w:r>
    </w:p>
    <w:p w14:paraId="7AE7835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6C4C5A2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本部门2023年度没有项目支出，无需开展部门评价。</w:t>
      </w:r>
    </w:p>
    <w:p w14:paraId="5F105E2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6D92F4E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2023年度，天津市蓟州区天津市蓟州区许家台镇中心小学教育支出10,067,563.31 元、社会保障和就业支出1,283,964.48 元、卫生健康支出530,527.20 元。</w:t>
      </w:r>
    </w:p>
    <w:p w14:paraId="4F827ED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C127A0B">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4976C5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1EEC201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C76C51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4B742F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001E769">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NDgyZmQwY2VhZDAzMzUxMmE3MTE0N2VkNjRhMz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1F3F"/>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46D7B6B"/>
    <w:rsid w:val="05CA273A"/>
    <w:rsid w:val="05E55C53"/>
    <w:rsid w:val="069A035E"/>
    <w:rsid w:val="06E92E9C"/>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0FF97895"/>
    <w:rsid w:val="118916FB"/>
    <w:rsid w:val="1221675E"/>
    <w:rsid w:val="12C34799"/>
    <w:rsid w:val="12D93FBD"/>
    <w:rsid w:val="13463246"/>
    <w:rsid w:val="142D4C1F"/>
    <w:rsid w:val="15407AFA"/>
    <w:rsid w:val="15F1161D"/>
    <w:rsid w:val="160166F2"/>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022362"/>
    <w:rsid w:val="1DFB572F"/>
    <w:rsid w:val="1EC5396A"/>
    <w:rsid w:val="1EFB0588"/>
    <w:rsid w:val="20DB5BFD"/>
    <w:rsid w:val="21365D81"/>
    <w:rsid w:val="21556D90"/>
    <w:rsid w:val="21C24E94"/>
    <w:rsid w:val="21D73FEC"/>
    <w:rsid w:val="23736675"/>
    <w:rsid w:val="23E53D42"/>
    <w:rsid w:val="24B227A0"/>
    <w:rsid w:val="25BA7C7E"/>
    <w:rsid w:val="2666570F"/>
    <w:rsid w:val="26DB4B05"/>
    <w:rsid w:val="271B299E"/>
    <w:rsid w:val="27312228"/>
    <w:rsid w:val="27DD7C53"/>
    <w:rsid w:val="284E3F62"/>
    <w:rsid w:val="28612632"/>
    <w:rsid w:val="2A924D25"/>
    <w:rsid w:val="2BC20F83"/>
    <w:rsid w:val="2BEA293F"/>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83D1CF9"/>
    <w:rsid w:val="3AF76503"/>
    <w:rsid w:val="3B0209DD"/>
    <w:rsid w:val="3B0C198B"/>
    <w:rsid w:val="3B483C6E"/>
    <w:rsid w:val="3B776F10"/>
    <w:rsid w:val="3B7C7A57"/>
    <w:rsid w:val="3B8E1539"/>
    <w:rsid w:val="3D600CB3"/>
    <w:rsid w:val="3E426F14"/>
    <w:rsid w:val="3EB42189"/>
    <w:rsid w:val="3EC62D97"/>
    <w:rsid w:val="3EEF0B4C"/>
    <w:rsid w:val="3EF16375"/>
    <w:rsid w:val="3F2006FA"/>
    <w:rsid w:val="408F1B0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ABD76A3"/>
    <w:rsid w:val="4CA13CE1"/>
    <w:rsid w:val="4CD450D8"/>
    <w:rsid w:val="4D14664A"/>
    <w:rsid w:val="4D210FC7"/>
    <w:rsid w:val="4D720D77"/>
    <w:rsid w:val="4DB9688D"/>
    <w:rsid w:val="4E4E3945"/>
    <w:rsid w:val="4E8C7B5A"/>
    <w:rsid w:val="4F167E2F"/>
    <w:rsid w:val="4F391364"/>
    <w:rsid w:val="4FA424E7"/>
    <w:rsid w:val="4FBD62FD"/>
    <w:rsid w:val="4FD337AC"/>
    <w:rsid w:val="4FE523CE"/>
    <w:rsid w:val="50152313"/>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CD0A0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525D7F"/>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7D157D"/>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EF901B7"/>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3997</Words>
  <Characters>4671</Characters>
  <Lines>82</Lines>
  <Paragraphs>23</Paragraphs>
  <TotalTime>4</TotalTime>
  <ScaleCrop>false</ScaleCrop>
  <LinksUpToDate>false</LinksUpToDate>
  <CharactersWithSpaces>4727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许家台中心校</cp:lastModifiedBy>
  <dcterms:modified xsi:type="dcterms:W3CDTF">2024-09-09T06:13:08Z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A44E0A178634409BBBA50D5636087390_13</vt:lpwstr>
  </property>
</Properties>
</file>