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DD39CB" w14:textId="77777777" w:rsidR="00690ADF" w:rsidRDefault="00690ADF">
      <w:pPr>
        <w:autoSpaceDE w:val="0"/>
        <w:autoSpaceDN w:val="0"/>
        <w:adjustRightInd w:val="0"/>
        <w:jc w:val="center"/>
        <w:rPr>
          <w:rFonts w:ascii="Times New Roman" w:eastAsia="方正小标宋简体" w:hAnsi="Times New Roman" w:cs="方正小标宋简体"/>
          <w:kern w:val="0"/>
          <w:sz w:val="48"/>
          <w:szCs w:val="48"/>
          <w:lang w:val="zh-CN"/>
        </w:rPr>
      </w:pPr>
    </w:p>
    <w:p w14:paraId="38FF0AC5" w14:textId="77777777" w:rsidR="00690ADF" w:rsidRDefault="00690ADF">
      <w:pPr>
        <w:autoSpaceDE w:val="0"/>
        <w:autoSpaceDN w:val="0"/>
        <w:adjustRightInd w:val="0"/>
        <w:jc w:val="center"/>
        <w:rPr>
          <w:rFonts w:ascii="Times New Roman" w:eastAsia="方正小标宋简体" w:hAnsi="Times New Roman" w:cs="方正小标宋简体"/>
          <w:kern w:val="0"/>
          <w:sz w:val="48"/>
          <w:szCs w:val="48"/>
          <w:lang w:val="zh-CN"/>
        </w:rPr>
      </w:pPr>
    </w:p>
    <w:p w14:paraId="2B4D023B" w14:textId="77777777" w:rsidR="00690ADF" w:rsidRDefault="00690ADF">
      <w:pPr>
        <w:autoSpaceDE w:val="0"/>
        <w:autoSpaceDN w:val="0"/>
        <w:adjustRightInd w:val="0"/>
        <w:jc w:val="center"/>
        <w:rPr>
          <w:rFonts w:ascii="Times New Roman" w:eastAsia="方正小标宋简体" w:hAnsi="Times New Roman" w:cs="方正小标宋简体"/>
          <w:kern w:val="0"/>
          <w:sz w:val="48"/>
          <w:szCs w:val="48"/>
          <w:lang w:val="zh-CN"/>
        </w:rPr>
      </w:pPr>
    </w:p>
    <w:p w14:paraId="445B6308" w14:textId="77777777" w:rsidR="00690ADF" w:rsidRDefault="00690ADF">
      <w:pPr>
        <w:autoSpaceDE w:val="0"/>
        <w:autoSpaceDN w:val="0"/>
        <w:adjustRightInd w:val="0"/>
        <w:jc w:val="center"/>
        <w:rPr>
          <w:rFonts w:ascii="Times New Roman" w:eastAsia="方正小标宋简体" w:hAnsi="Times New Roman" w:cs="方正小标宋简体"/>
          <w:kern w:val="0"/>
          <w:sz w:val="48"/>
          <w:szCs w:val="48"/>
          <w:lang w:val="zh-CN"/>
        </w:rPr>
      </w:pPr>
    </w:p>
    <w:p w14:paraId="00F2FC55" w14:textId="77777777" w:rsidR="00690ADF" w:rsidRDefault="00690ADF">
      <w:pPr>
        <w:autoSpaceDE w:val="0"/>
        <w:autoSpaceDN w:val="0"/>
        <w:adjustRightInd w:val="0"/>
        <w:jc w:val="center"/>
        <w:rPr>
          <w:rFonts w:ascii="Times New Roman" w:eastAsia="方正小标宋简体" w:hAnsi="Times New Roman" w:cs="方正小标宋简体"/>
          <w:kern w:val="0"/>
          <w:sz w:val="48"/>
          <w:szCs w:val="48"/>
          <w:lang w:val="zh-CN"/>
        </w:rPr>
      </w:pPr>
    </w:p>
    <w:p w14:paraId="04C6F4DE" w14:textId="77777777" w:rsidR="00690ADF" w:rsidRDefault="00690ADF">
      <w:pPr>
        <w:autoSpaceDE w:val="0"/>
        <w:autoSpaceDN w:val="0"/>
        <w:adjustRightInd w:val="0"/>
        <w:jc w:val="center"/>
        <w:rPr>
          <w:rFonts w:ascii="Times New Roman" w:eastAsia="方正小标宋简体" w:hAnsi="Times New Roman" w:cs="方正小标宋简体"/>
          <w:kern w:val="0"/>
          <w:sz w:val="48"/>
          <w:szCs w:val="48"/>
          <w:lang w:val="zh-CN"/>
        </w:rPr>
      </w:pPr>
    </w:p>
    <w:p w14:paraId="5FAC8DAA" w14:textId="77777777" w:rsidR="00690ADF" w:rsidRDefault="00690ADF">
      <w:pPr>
        <w:autoSpaceDE w:val="0"/>
        <w:autoSpaceDN w:val="0"/>
        <w:adjustRightInd w:val="0"/>
        <w:jc w:val="center"/>
        <w:rPr>
          <w:rFonts w:ascii="Times New Roman" w:eastAsia="方正小标宋简体" w:hAnsi="Times New Roman" w:cs="方正小标宋简体"/>
          <w:kern w:val="0"/>
          <w:sz w:val="48"/>
          <w:szCs w:val="48"/>
          <w:lang w:val="zh-CN"/>
        </w:rPr>
      </w:pPr>
    </w:p>
    <w:p w14:paraId="79C38DC0" w14:textId="77777777" w:rsidR="00690ADF" w:rsidRDefault="00690ADF">
      <w:pPr>
        <w:autoSpaceDE w:val="0"/>
        <w:autoSpaceDN w:val="0"/>
        <w:adjustRightInd w:val="0"/>
        <w:jc w:val="center"/>
        <w:rPr>
          <w:rFonts w:ascii="Times New Roman" w:eastAsia="方正小标宋简体" w:hAnsi="Times New Roman" w:cs="方正小标宋简体"/>
          <w:kern w:val="0"/>
          <w:sz w:val="48"/>
          <w:szCs w:val="48"/>
          <w:lang w:val="zh-CN"/>
        </w:rPr>
      </w:pPr>
    </w:p>
    <w:p w14:paraId="5E21FB48" w14:textId="77777777" w:rsidR="00690ADF" w:rsidRDefault="000B6181">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州区礼明庄镇成人文化技术学校</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58B1CECC" w14:textId="77777777" w:rsidR="00690ADF" w:rsidRDefault="00690ADF">
      <w:pPr>
        <w:autoSpaceDE w:val="0"/>
        <w:autoSpaceDN w:val="0"/>
        <w:adjustRightInd w:val="0"/>
        <w:spacing w:line="580" w:lineRule="exact"/>
        <w:jc w:val="center"/>
        <w:rPr>
          <w:rFonts w:ascii="Times New Roman" w:eastAsia="黑体" w:hAnsi="Times New Roman" w:cs="黑体"/>
          <w:sz w:val="30"/>
          <w:szCs w:val="30"/>
        </w:rPr>
      </w:pPr>
    </w:p>
    <w:p w14:paraId="3857598D" w14:textId="77777777" w:rsidR="00690ADF" w:rsidRDefault="00690ADF">
      <w:pPr>
        <w:autoSpaceDE w:val="0"/>
        <w:autoSpaceDN w:val="0"/>
        <w:adjustRightInd w:val="0"/>
        <w:spacing w:line="580" w:lineRule="exact"/>
        <w:jc w:val="center"/>
        <w:rPr>
          <w:rFonts w:ascii="Times New Roman" w:eastAsia="黑体" w:hAnsi="Times New Roman" w:cs="黑体"/>
          <w:sz w:val="30"/>
          <w:szCs w:val="30"/>
        </w:rPr>
      </w:pPr>
    </w:p>
    <w:p w14:paraId="0A135037" w14:textId="77777777" w:rsidR="00690ADF" w:rsidRDefault="00690ADF">
      <w:pPr>
        <w:autoSpaceDE w:val="0"/>
        <w:autoSpaceDN w:val="0"/>
        <w:adjustRightInd w:val="0"/>
        <w:spacing w:line="580" w:lineRule="exact"/>
        <w:jc w:val="center"/>
        <w:rPr>
          <w:rFonts w:ascii="Times New Roman" w:eastAsia="黑体" w:hAnsi="Times New Roman" w:cs="黑体"/>
          <w:sz w:val="30"/>
          <w:szCs w:val="30"/>
        </w:rPr>
      </w:pPr>
    </w:p>
    <w:p w14:paraId="21F9073A" w14:textId="77777777" w:rsidR="00690ADF" w:rsidRDefault="00690ADF">
      <w:pPr>
        <w:autoSpaceDE w:val="0"/>
        <w:autoSpaceDN w:val="0"/>
        <w:adjustRightInd w:val="0"/>
        <w:spacing w:line="580" w:lineRule="exact"/>
        <w:jc w:val="center"/>
        <w:rPr>
          <w:rFonts w:ascii="Times New Roman" w:eastAsia="黑体" w:hAnsi="Times New Roman" w:cs="黑体"/>
          <w:sz w:val="30"/>
          <w:szCs w:val="30"/>
        </w:rPr>
      </w:pPr>
    </w:p>
    <w:p w14:paraId="69970D37" w14:textId="77777777" w:rsidR="00690ADF" w:rsidRDefault="00690ADF">
      <w:pPr>
        <w:autoSpaceDE w:val="0"/>
        <w:autoSpaceDN w:val="0"/>
        <w:adjustRightInd w:val="0"/>
        <w:spacing w:line="580" w:lineRule="exact"/>
        <w:jc w:val="center"/>
        <w:rPr>
          <w:rFonts w:ascii="Times New Roman" w:eastAsia="黑体" w:hAnsi="Times New Roman" w:cs="黑体"/>
          <w:sz w:val="30"/>
          <w:szCs w:val="30"/>
        </w:rPr>
      </w:pPr>
    </w:p>
    <w:p w14:paraId="62E2EC51" w14:textId="77777777" w:rsidR="00690ADF" w:rsidRDefault="000B618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3690CA80" w14:textId="77777777" w:rsidR="00690ADF" w:rsidRDefault="000B618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6BB559A1" w14:textId="77777777" w:rsidR="00690ADF" w:rsidRDefault="00690ADF">
      <w:pPr>
        <w:autoSpaceDE w:val="0"/>
        <w:autoSpaceDN w:val="0"/>
        <w:adjustRightInd w:val="0"/>
        <w:spacing w:line="600" w:lineRule="exact"/>
        <w:jc w:val="left"/>
        <w:rPr>
          <w:rFonts w:ascii="Times New Roman" w:eastAsia="黑体" w:hAnsi="Times New Roman" w:cs="黑体"/>
          <w:kern w:val="0"/>
          <w:sz w:val="30"/>
          <w:szCs w:val="30"/>
        </w:rPr>
      </w:pPr>
    </w:p>
    <w:p w14:paraId="273C5A1E" w14:textId="77777777" w:rsidR="00690ADF" w:rsidRDefault="000B618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515A08A4" w14:textId="77777777" w:rsidR="00690ADF" w:rsidRDefault="000B61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060A49F5" w14:textId="77777777" w:rsidR="00690ADF" w:rsidRDefault="000B61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53C3EF54" w14:textId="77777777" w:rsidR="00690ADF" w:rsidRDefault="000B618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14:paraId="1EC1539E" w14:textId="77777777" w:rsidR="00690ADF" w:rsidRDefault="000B61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79B18FAA" w14:textId="77777777" w:rsidR="00690ADF" w:rsidRDefault="000B61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2BE16099" w14:textId="77777777" w:rsidR="00690ADF" w:rsidRDefault="000B61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0043A088" w14:textId="77777777" w:rsidR="00690ADF" w:rsidRDefault="000B61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3D7237CE" w14:textId="77777777" w:rsidR="00690ADF" w:rsidRDefault="000B61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61D3AEBB" w14:textId="77777777" w:rsidR="00690ADF" w:rsidRDefault="000B61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10E31C72" w14:textId="77777777" w:rsidR="00690ADF" w:rsidRDefault="000B61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73C6F317" w14:textId="77777777" w:rsidR="00690ADF" w:rsidRDefault="000B61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3268A39B" w14:textId="77777777" w:rsidR="00690ADF" w:rsidRDefault="000B61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73593AA9" w14:textId="77777777" w:rsidR="00690ADF" w:rsidRDefault="000B61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412C5EEE" w14:textId="77777777" w:rsidR="00690ADF" w:rsidRDefault="000B61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5E429BEA" w14:textId="77777777" w:rsidR="00690ADF" w:rsidRDefault="000B61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3C64367A" w14:textId="77777777" w:rsidR="00690ADF" w:rsidRDefault="000B618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14:paraId="6B8AB152" w14:textId="77777777" w:rsidR="00690ADF" w:rsidRDefault="000B61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42C1902C" w14:textId="77777777" w:rsidR="00690ADF" w:rsidRDefault="000B61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16C4CBB7" w14:textId="77777777" w:rsidR="00690ADF" w:rsidRDefault="000B61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16C7FC42" w14:textId="77777777" w:rsidR="00690ADF" w:rsidRDefault="000B61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11251C1D" w14:textId="77777777" w:rsidR="00690ADF" w:rsidRDefault="000B61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57B4377C" w14:textId="77777777" w:rsidR="00690ADF" w:rsidRDefault="000B61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37C17DAB" w14:textId="77777777" w:rsidR="00690ADF" w:rsidRDefault="000B61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14FED8FF" w14:textId="77777777" w:rsidR="00690ADF" w:rsidRDefault="000B61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0FD77A3E" w14:textId="77777777" w:rsidR="00690ADF" w:rsidRDefault="000B61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58795A90" w14:textId="77777777" w:rsidR="00690ADF" w:rsidRDefault="000B61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42942F70" w14:textId="77777777" w:rsidR="00690ADF" w:rsidRDefault="000B61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49ECAF75" w14:textId="77777777" w:rsidR="00690ADF" w:rsidRDefault="000B61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1813F831" w14:textId="77777777" w:rsidR="00690ADF" w:rsidRDefault="000B61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51253DBA" w14:textId="77777777" w:rsidR="00690ADF" w:rsidRDefault="000B61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1CBDDED1" w14:textId="77777777" w:rsidR="00690ADF" w:rsidRDefault="000B618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3B19AE06" w14:textId="77777777" w:rsidR="00690ADF" w:rsidRDefault="000B6181">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6335FB90" w14:textId="77777777" w:rsidR="00690ADF" w:rsidRDefault="000B618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2900A5EB" w14:textId="77777777" w:rsidR="00690ADF" w:rsidRDefault="000B618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18EA03B6" w14:textId="77777777" w:rsidR="00690ADF" w:rsidRDefault="000B618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开展科技培训与推广，人力资源开发与推介就业实用技术与劳动力转移培训，精神文明建设与社区服务等工作。</w:t>
      </w:r>
    </w:p>
    <w:p w14:paraId="649D20B3" w14:textId="77777777" w:rsidR="00690ADF" w:rsidRDefault="000B618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701A90D0" w14:textId="089F1C4A" w:rsidR="00311662" w:rsidRDefault="00311662" w:rsidP="0031166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州区礼明庄镇成人文化技术学校内设</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个职能</w:t>
      </w:r>
      <w:r w:rsidR="00664A2D">
        <w:rPr>
          <w:rFonts w:ascii="Times New Roman" w:eastAsia="仿宋_GB2312" w:hAnsi="Times New Roman" w:cs="仿宋_GB2312" w:hint="eastAsia"/>
          <w:sz w:val="30"/>
          <w:szCs w:val="30"/>
        </w:rPr>
        <w:t>科</w:t>
      </w:r>
      <w:r>
        <w:rPr>
          <w:rFonts w:ascii="Times New Roman" w:eastAsia="仿宋_GB2312" w:hAnsi="Times New Roman" w:cs="仿宋_GB2312" w:hint="eastAsia"/>
          <w:sz w:val="30"/>
          <w:szCs w:val="30"/>
        </w:rPr>
        <w:t>室。开展科技培训与推广，人力资源开发与推介就业实用技术与劳动力转移培训，精神文明建设与社区服务等工作。；下辖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4632722D" w14:textId="26C8DB75" w:rsidR="00311662" w:rsidRDefault="00664A2D" w:rsidP="0031166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州区礼明庄镇成人文化技术学校</w:t>
      </w:r>
    </w:p>
    <w:p w14:paraId="1494AA2B" w14:textId="77777777" w:rsidR="00690ADF" w:rsidRDefault="000B6181">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2650E321" w14:textId="77777777" w:rsidR="00690ADF" w:rsidRDefault="000B618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14:paraId="0826229D" w14:textId="77777777" w:rsidR="00690ADF" w:rsidRDefault="00690ADF">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3A0A884C" w14:textId="77777777" w:rsidR="00690ADF" w:rsidRDefault="000B61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411BAC58" w14:textId="77777777" w:rsidR="00690ADF" w:rsidRDefault="000B61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5DAF728D" w14:textId="77777777" w:rsidR="00690ADF" w:rsidRDefault="000B61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2ECA691C" w14:textId="77777777" w:rsidR="00690ADF" w:rsidRDefault="000B61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262F2181" w14:textId="77777777" w:rsidR="00690ADF" w:rsidRDefault="000B61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79250C87" w14:textId="77777777" w:rsidR="00690ADF" w:rsidRDefault="000B61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1D5E9FDD" w14:textId="77777777" w:rsidR="00690ADF" w:rsidRDefault="000B61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5227AED6" w14:textId="77777777" w:rsidR="00690ADF" w:rsidRDefault="000B61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576B2181" w14:textId="77777777" w:rsidR="00690ADF" w:rsidRDefault="000B61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43F142EE" w14:textId="77777777" w:rsidR="00690ADF" w:rsidRDefault="000B61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19A181F9" w14:textId="77777777" w:rsidR="00690ADF" w:rsidRDefault="000B61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07CCD4FA" w14:textId="77777777" w:rsidR="00690ADF" w:rsidRDefault="000B6181">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0DBA790C" w14:textId="3F7F5F6E" w:rsidR="00664A2D" w:rsidRDefault="00664A2D">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1.</w:t>
      </w:r>
      <w:r w:rsidR="000B6181">
        <w:rPr>
          <w:rFonts w:ascii="Times New Roman" w:eastAsia="仿宋_GB2312" w:hAnsi="Times New Roman" w:cs="仿宋_GB2312" w:hint="eastAsia"/>
          <w:sz w:val="30"/>
          <w:szCs w:val="30"/>
        </w:rPr>
        <w:t>天津市</w:t>
      </w:r>
      <w:proofErr w:type="gramStart"/>
      <w:r w:rsidR="000B6181">
        <w:rPr>
          <w:rFonts w:ascii="Times New Roman" w:eastAsia="仿宋_GB2312" w:hAnsi="Times New Roman" w:cs="仿宋_GB2312" w:hint="eastAsia"/>
          <w:sz w:val="30"/>
          <w:szCs w:val="30"/>
        </w:rPr>
        <w:t>蓟</w:t>
      </w:r>
      <w:proofErr w:type="gramEnd"/>
      <w:r w:rsidR="000B6181">
        <w:rPr>
          <w:rFonts w:ascii="Times New Roman" w:eastAsia="仿宋_GB2312" w:hAnsi="Times New Roman" w:cs="仿宋_GB2312" w:hint="eastAsia"/>
          <w:sz w:val="30"/>
          <w:szCs w:val="30"/>
        </w:rPr>
        <w:t>州区礼明庄镇成人文化技术学校</w:t>
      </w:r>
      <w:r w:rsidR="000B6181">
        <w:rPr>
          <w:rFonts w:ascii="Times New Roman" w:eastAsia="仿宋_GB2312" w:hAnsi="Times New Roman" w:cs="仿宋_GB2312" w:hint="eastAsia"/>
          <w:sz w:val="30"/>
          <w:szCs w:val="30"/>
        </w:rPr>
        <w:t>2023</w:t>
      </w:r>
      <w:r w:rsidR="000B6181">
        <w:rPr>
          <w:rFonts w:ascii="Times New Roman" w:eastAsia="仿宋_GB2312" w:hAnsi="Times New Roman" w:cs="仿宋_GB2312" w:hint="eastAsia"/>
          <w:sz w:val="30"/>
          <w:szCs w:val="30"/>
        </w:rPr>
        <w:t>年度财政拨款“三公”经费支出决算表为空表。</w:t>
      </w:r>
    </w:p>
    <w:p w14:paraId="6F4B5720" w14:textId="77777777" w:rsidR="00664A2D" w:rsidRDefault="000B6181">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w:t>
      </w:r>
      <w:proofErr w:type="gramStart"/>
      <w:r>
        <w:rPr>
          <w:rFonts w:ascii="Times New Roman" w:eastAsia="仿宋_GB2312" w:hAnsi="Times New Roman" w:cs="仿宋_GB2312" w:hint="eastAsia"/>
          <w:sz w:val="30"/>
          <w:szCs w:val="30"/>
        </w:rPr>
        <w:t>天津市天津市蓟</w:t>
      </w:r>
      <w:proofErr w:type="gramEnd"/>
      <w:r>
        <w:rPr>
          <w:rFonts w:ascii="Times New Roman" w:eastAsia="仿宋_GB2312" w:hAnsi="Times New Roman" w:cs="仿宋_GB2312" w:hint="eastAsia"/>
          <w:sz w:val="30"/>
          <w:szCs w:val="30"/>
        </w:rPr>
        <w:t>州区礼明庄镇成人文化技术学校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14:paraId="5519A95B" w14:textId="77777777" w:rsidR="00664A2D" w:rsidRDefault="000B6181">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14:paraId="5813350A" w14:textId="5482F860" w:rsidR="00690ADF" w:rsidRDefault="000B6181">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14:paraId="73E69FA4" w14:textId="77777777" w:rsidR="00690ADF" w:rsidRDefault="00690ADF">
      <w:pPr>
        <w:autoSpaceDE w:val="0"/>
        <w:autoSpaceDN w:val="0"/>
        <w:adjustRightInd w:val="0"/>
        <w:spacing w:line="600" w:lineRule="exact"/>
        <w:ind w:firstLine="601"/>
        <w:jc w:val="left"/>
        <w:rPr>
          <w:rFonts w:ascii="Times New Roman" w:eastAsia="仿宋_GB2312" w:hAnsi="Times New Roman" w:cs="仿宋_GB2312"/>
          <w:sz w:val="30"/>
          <w:szCs w:val="30"/>
        </w:rPr>
      </w:pPr>
    </w:p>
    <w:p w14:paraId="71873CB4" w14:textId="77777777" w:rsidR="00690ADF" w:rsidRDefault="000B6181">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14:paraId="6C30B568" w14:textId="77777777" w:rsidR="00690ADF" w:rsidRDefault="00690ADF">
      <w:pPr>
        <w:autoSpaceDE w:val="0"/>
        <w:autoSpaceDN w:val="0"/>
        <w:adjustRightInd w:val="0"/>
        <w:spacing w:line="580" w:lineRule="exact"/>
        <w:ind w:firstLine="600"/>
        <w:jc w:val="left"/>
        <w:rPr>
          <w:rFonts w:ascii="Times New Roman" w:eastAsia="黑体" w:hAnsi="Times New Roman" w:cs="黑体"/>
          <w:sz w:val="30"/>
          <w:szCs w:val="30"/>
          <w:lang w:val="zh-CN"/>
        </w:rPr>
      </w:pPr>
    </w:p>
    <w:p w14:paraId="23AC45E7" w14:textId="77777777" w:rsidR="00690ADF" w:rsidRDefault="000B61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230270C8" w14:textId="77777777" w:rsidR="00690ADF" w:rsidRDefault="000B618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州区礼明庄镇成人文化技术学校</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837,015.07</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94,515.64</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12.73%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：薪级工资调整，公积金社保基数调整，</w:t>
      </w:r>
      <w:proofErr w:type="gramStart"/>
      <w:r>
        <w:rPr>
          <w:rFonts w:ascii="Times New Roman" w:eastAsia="仿宋_GB2312" w:hAnsi="Times New Roman" w:cs="仿宋_GB2312" w:hint="eastAsia"/>
          <w:sz w:val="30"/>
          <w:szCs w:val="30"/>
        </w:rPr>
        <w:t>医保比例</w:t>
      </w:r>
      <w:proofErr w:type="gramEnd"/>
      <w:r>
        <w:rPr>
          <w:rFonts w:ascii="Times New Roman" w:eastAsia="仿宋_GB2312" w:hAnsi="Times New Roman" w:cs="仿宋_GB2312" w:hint="eastAsia"/>
          <w:sz w:val="30"/>
          <w:szCs w:val="30"/>
        </w:rPr>
        <w:t>调减</w:t>
      </w:r>
    </w:p>
    <w:p w14:paraId="2FAD7589" w14:textId="77777777" w:rsidR="00690ADF" w:rsidRDefault="000B61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646137DD" w14:textId="748C5783" w:rsidR="00690ADF" w:rsidRDefault="000B618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州区礼明庄镇成人文化技术学校</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837,015.07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94,515.64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：薪级工资调整，公积金社保基数调整，</w:t>
      </w:r>
      <w:proofErr w:type="gramStart"/>
      <w:r>
        <w:rPr>
          <w:rFonts w:ascii="Times New Roman" w:eastAsia="仿宋_GB2312" w:hAnsi="Times New Roman" w:cs="仿宋_GB2312" w:hint="eastAsia"/>
          <w:kern w:val="0"/>
          <w:sz w:val="30"/>
          <w:szCs w:val="30"/>
        </w:rPr>
        <w:t>医保比例</w:t>
      </w:r>
      <w:proofErr w:type="gramEnd"/>
      <w:r>
        <w:rPr>
          <w:rFonts w:ascii="Times New Roman" w:eastAsia="仿宋_GB2312" w:hAnsi="Times New Roman" w:cs="仿宋_GB2312" w:hint="eastAsia"/>
          <w:kern w:val="0"/>
          <w:sz w:val="30"/>
          <w:szCs w:val="30"/>
        </w:rPr>
        <w:t>调减</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w:t>
      </w:r>
      <w:r>
        <w:rPr>
          <w:rFonts w:ascii="Times New Roman" w:eastAsia="仿宋_GB2312" w:hAnsi="Times New Roman" w:cs="仿宋_GB2312"/>
          <w:sz w:val="30"/>
          <w:szCs w:val="30"/>
          <w:lang w:val="zh-CN"/>
        </w:rPr>
        <w:lastRenderedPageBreak/>
        <w:t>共预算财政拨款收入</w:t>
      </w:r>
      <w:r>
        <w:rPr>
          <w:rFonts w:ascii="Times New Roman" w:eastAsia="仿宋_GB2312" w:hAnsi="Times New Roman" w:cs="Times New Roman" w:hint="eastAsia"/>
          <w:sz w:val="30"/>
          <w:szCs w:val="30"/>
        </w:rPr>
        <w:t>836,988.49</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26.58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00A8F8D3" w14:textId="77777777" w:rsidR="00690ADF" w:rsidRDefault="000B61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1CAC0E06" w14:textId="35029087" w:rsidR="00690ADF" w:rsidRDefault="000B6181">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837,015.07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94,515.64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薪级工资调整，公积金社保基数调整，</w:t>
      </w:r>
      <w:proofErr w:type="gramStart"/>
      <w:r>
        <w:rPr>
          <w:rFonts w:ascii="Times New Roman" w:eastAsia="仿宋_GB2312" w:hAnsi="Times New Roman" w:cs="仿宋_GB2312" w:hint="eastAsia"/>
          <w:kern w:val="0"/>
          <w:sz w:val="30"/>
          <w:szCs w:val="30"/>
        </w:rPr>
        <w:t>医保比例</w:t>
      </w:r>
      <w:proofErr w:type="gramEnd"/>
      <w:r>
        <w:rPr>
          <w:rFonts w:ascii="Times New Roman" w:eastAsia="仿宋_GB2312" w:hAnsi="Times New Roman" w:cs="仿宋_GB2312" w:hint="eastAsia"/>
          <w:kern w:val="0"/>
          <w:sz w:val="30"/>
          <w:szCs w:val="30"/>
        </w:rPr>
        <w:t>调减</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837,015.07</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0FA2BBA6" w14:textId="77777777" w:rsidR="00690ADF" w:rsidRDefault="000B61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71057D02" w14:textId="77777777" w:rsidR="00690ADF" w:rsidRDefault="000B6181">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836,988.49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94,489.06</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12.73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人员调入，公积金社保基数调整</w:t>
      </w:r>
    </w:p>
    <w:p w14:paraId="7A99AE48" w14:textId="77777777" w:rsidR="00690ADF" w:rsidRDefault="000B61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74C00A65" w14:textId="77777777" w:rsidR="00690ADF" w:rsidRDefault="000B618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065BC9D8" w14:textId="77777777" w:rsidR="00690ADF" w:rsidRDefault="000B618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w:t>
      </w:r>
      <w:r>
        <w:rPr>
          <w:rFonts w:ascii="Times New Roman" w:eastAsia="仿宋_GB2312" w:hAnsi="Times New Roman" w:cs="仿宋_GB2312" w:hint="eastAsia"/>
          <w:sz w:val="30"/>
          <w:szCs w:val="30"/>
        </w:rPr>
        <w:lastRenderedPageBreak/>
        <w:t>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836,988.49</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94,489.06</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12.73%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：薪级工资调整，公积金社保基数调整，</w:t>
      </w:r>
      <w:proofErr w:type="gramStart"/>
      <w:r>
        <w:rPr>
          <w:rFonts w:ascii="Times New Roman" w:eastAsia="仿宋_GB2312" w:hAnsi="Times New Roman" w:cs="仿宋_GB2312" w:hint="eastAsia"/>
          <w:sz w:val="30"/>
          <w:szCs w:val="30"/>
        </w:rPr>
        <w:t>医保比例</w:t>
      </w:r>
      <w:proofErr w:type="gramEnd"/>
      <w:r>
        <w:rPr>
          <w:rFonts w:ascii="Times New Roman" w:eastAsia="仿宋_GB2312" w:hAnsi="Times New Roman" w:cs="仿宋_GB2312" w:hint="eastAsia"/>
          <w:sz w:val="30"/>
          <w:szCs w:val="30"/>
        </w:rPr>
        <w:t>调减</w:t>
      </w:r>
    </w:p>
    <w:p w14:paraId="0A5B0E68" w14:textId="77777777" w:rsidR="00690ADF" w:rsidRDefault="000B618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62446254" w14:textId="77777777" w:rsidR="00690ADF" w:rsidRDefault="000B618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836,988.49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69</w:t>
      </w:r>
      <w:r w:rsidR="00DD5761">
        <w:rPr>
          <w:rFonts w:ascii="Times New Roman" w:eastAsia="仿宋_GB2312" w:hAnsi="Times New Roman" w:cs="仿宋_GB2312" w:hint="eastAsia"/>
          <w:sz w:val="30"/>
          <w:szCs w:val="30"/>
        </w:rPr>
        <w:t>6,087.</w:t>
      </w:r>
      <w:r>
        <w:rPr>
          <w:rFonts w:ascii="Times New Roman" w:eastAsia="仿宋_GB2312" w:hAnsi="Times New Roman" w:cs="仿宋_GB2312" w:hint="eastAsia"/>
          <w:sz w:val="30"/>
          <w:szCs w:val="30"/>
        </w:rPr>
        <w:t>25</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83%</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9</w:t>
      </w:r>
      <w:r w:rsidR="00DD5761">
        <w:rPr>
          <w:rFonts w:ascii="Times New Roman" w:eastAsia="仿宋_GB2312" w:hAnsi="Times New Roman" w:cs="仿宋_GB2312" w:hint="eastAsia"/>
          <w:sz w:val="30"/>
          <w:szCs w:val="30"/>
        </w:rPr>
        <w:t>9,722.</w:t>
      </w:r>
      <w:r>
        <w:rPr>
          <w:rFonts w:ascii="Times New Roman" w:eastAsia="仿宋_GB2312" w:hAnsi="Times New Roman" w:cs="仿宋_GB2312" w:hint="eastAsia"/>
          <w:sz w:val="30"/>
          <w:szCs w:val="30"/>
        </w:rPr>
        <w:t>88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12%</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4</w:t>
      </w:r>
      <w:r w:rsidR="00DD5761">
        <w:rPr>
          <w:rFonts w:ascii="Times New Roman" w:eastAsia="仿宋_GB2312" w:hAnsi="Times New Roman" w:cs="仿宋_GB2312" w:hint="eastAsia"/>
          <w:sz w:val="30"/>
          <w:szCs w:val="30"/>
        </w:rPr>
        <w:t>1,204.</w:t>
      </w:r>
      <w:r>
        <w:rPr>
          <w:rFonts w:ascii="Times New Roman" w:eastAsia="仿宋_GB2312" w:hAnsi="Times New Roman" w:cs="仿宋_GB2312" w:hint="eastAsia"/>
          <w:sz w:val="30"/>
          <w:szCs w:val="30"/>
        </w:rPr>
        <w:t>94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w:t>
      </w:r>
    </w:p>
    <w:p w14:paraId="747D1358" w14:textId="77777777" w:rsidR="00690ADF" w:rsidRDefault="000B618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4E8D805A" w14:textId="3E6F481C" w:rsidR="00690ADF" w:rsidRDefault="000B6181" w:rsidP="00F4746A">
      <w:pPr>
        <w:autoSpaceDE w:val="0"/>
        <w:autoSpaceDN w:val="0"/>
        <w:adjustRightInd w:val="0"/>
        <w:spacing w:line="600" w:lineRule="exact"/>
        <w:ind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806,239.36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836,988.49</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103.81%</w:t>
      </w:r>
      <w:r>
        <w:rPr>
          <w:rFonts w:ascii="Times New Roman" w:eastAsia="仿宋_GB2312" w:hAnsi="Times New Roman" w:cs="仿宋_GB2312" w:hint="eastAsia"/>
          <w:kern w:val="0"/>
          <w:sz w:val="30"/>
          <w:szCs w:val="30"/>
        </w:rPr>
        <w:t>。其中：</w:t>
      </w:r>
      <w:r>
        <w:rPr>
          <w:rFonts w:ascii="Times New Roman" w:eastAsia="仿宋_GB2312" w:hAnsi="Times New Roman" w:cs="仿宋_GB2312" w:hint="eastAsia"/>
          <w:sz w:val="30"/>
          <w:szCs w:val="30"/>
        </w:rPr>
        <w:t>教育支出年初预算</w:t>
      </w:r>
      <w:r>
        <w:rPr>
          <w:rFonts w:ascii="Times New Roman" w:eastAsia="仿宋_GB2312" w:hAnsi="Times New Roman" w:cs="仿宋_GB2312" w:hint="eastAsia"/>
          <w:sz w:val="30"/>
          <w:szCs w:val="30"/>
        </w:rPr>
        <w:t>66</w:t>
      </w:r>
      <w:r w:rsidR="00DD5761">
        <w:rPr>
          <w:rFonts w:ascii="Times New Roman" w:eastAsia="仿宋_GB2312" w:hAnsi="Times New Roman" w:cs="仿宋_GB2312" w:hint="eastAsia"/>
          <w:sz w:val="30"/>
          <w:szCs w:val="30"/>
        </w:rPr>
        <w:t>5,112.</w:t>
      </w:r>
      <w:r>
        <w:rPr>
          <w:rFonts w:ascii="Times New Roman" w:eastAsia="仿宋_GB2312" w:hAnsi="Times New Roman" w:cs="仿宋_GB2312" w:hint="eastAsia"/>
          <w:sz w:val="30"/>
          <w:szCs w:val="30"/>
        </w:rPr>
        <w:t>16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69</w:t>
      </w:r>
      <w:r w:rsidR="00DD5761">
        <w:rPr>
          <w:rFonts w:ascii="Times New Roman" w:eastAsia="仿宋_GB2312" w:hAnsi="Times New Roman" w:cs="仿宋_GB2312" w:hint="eastAsia"/>
          <w:sz w:val="30"/>
          <w:szCs w:val="30"/>
        </w:rPr>
        <w:t>6,087.</w:t>
      </w:r>
      <w:r>
        <w:rPr>
          <w:rFonts w:ascii="Times New Roman" w:eastAsia="仿宋_GB2312" w:hAnsi="Times New Roman" w:cs="仿宋_GB2312" w:hint="eastAsia"/>
          <w:sz w:val="30"/>
          <w:szCs w:val="30"/>
        </w:rPr>
        <w:t>25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w:t>
      </w:r>
      <w:r>
        <w:rPr>
          <w:rFonts w:ascii="Times New Roman" w:eastAsia="仿宋_GB2312" w:hAnsi="Times New Roman" w:cs="仿宋_GB2312" w:hint="eastAsia"/>
          <w:sz w:val="30"/>
          <w:szCs w:val="30"/>
        </w:rPr>
        <w:t>，决算数大于年初预算数原因：薪级工资调整，公积金社保基数调整，</w:t>
      </w:r>
      <w:proofErr w:type="gramStart"/>
      <w:r>
        <w:rPr>
          <w:rFonts w:ascii="Times New Roman" w:eastAsia="仿宋_GB2312" w:hAnsi="Times New Roman" w:cs="仿宋_GB2312" w:hint="eastAsia"/>
          <w:sz w:val="30"/>
          <w:szCs w:val="30"/>
        </w:rPr>
        <w:t>医保比例</w:t>
      </w:r>
      <w:proofErr w:type="gramEnd"/>
      <w:r>
        <w:rPr>
          <w:rFonts w:ascii="Times New Roman" w:eastAsia="仿宋_GB2312" w:hAnsi="Times New Roman" w:cs="仿宋_GB2312" w:hint="eastAsia"/>
          <w:sz w:val="30"/>
          <w:szCs w:val="30"/>
        </w:rPr>
        <w:t>调减；社会保障和就业支出年初预算</w:t>
      </w:r>
      <w:r>
        <w:rPr>
          <w:rFonts w:ascii="Times New Roman" w:eastAsia="仿宋_GB2312" w:hAnsi="Times New Roman" w:cs="仿宋_GB2312" w:hint="eastAsia"/>
          <w:sz w:val="30"/>
          <w:szCs w:val="30"/>
        </w:rPr>
        <w:t>9</w:t>
      </w:r>
      <w:r w:rsidR="00DD5761">
        <w:rPr>
          <w:rFonts w:ascii="Times New Roman" w:eastAsia="仿宋_GB2312" w:hAnsi="Times New Roman" w:cs="仿宋_GB2312" w:hint="eastAsia"/>
          <w:sz w:val="30"/>
          <w:szCs w:val="30"/>
        </w:rPr>
        <w:t>9,619.</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元，支出决算为</w:t>
      </w:r>
      <w:r w:rsidR="00DD5761">
        <w:rPr>
          <w:rFonts w:ascii="Times New Roman" w:eastAsia="仿宋_GB2312" w:hAnsi="Times New Roman" w:cs="仿宋_GB2312" w:hint="eastAsia"/>
          <w:sz w:val="30"/>
          <w:szCs w:val="30"/>
        </w:rPr>
        <w:t>9,972.</w:t>
      </w:r>
      <w:r>
        <w:rPr>
          <w:rFonts w:ascii="Times New Roman" w:eastAsia="仿宋_GB2312" w:hAnsi="Times New Roman" w:cs="仿宋_GB2312" w:hint="eastAsia"/>
          <w:sz w:val="30"/>
          <w:szCs w:val="30"/>
        </w:rPr>
        <w:t>88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；卫生健康支出年初预算</w:t>
      </w:r>
      <w:r>
        <w:rPr>
          <w:rFonts w:ascii="Times New Roman" w:eastAsia="仿宋_GB2312" w:hAnsi="Times New Roman" w:cs="仿宋_GB2312" w:hint="eastAsia"/>
          <w:sz w:val="30"/>
          <w:szCs w:val="30"/>
        </w:rPr>
        <w:t>4</w:t>
      </w:r>
      <w:r w:rsidR="00DD5761">
        <w:rPr>
          <w:rFonts w:ascii="Times New Roman" w:eastAsia="仿宋_GB2312" w:hAnsi="Times New Roman" w:cs="仿宋_GB2312" w:hint="eastAsia"/>
          <w:sz w:val="30"/>
          <w:szCs w:val="30"/>
        </w:rPr>
        <w:t>1,508</w:t>
      </w:r>
      <w:r w:rsidR="00DD5761">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，支出决算为</w:t>
      </w:r>
      <w:r>
        <w:rPr>
          <w:rFonts w:ascii="Times New Roman" w:eastAsia="仿宋_GB2312" w:hAnsi="Times New Roman" w:cs="仿宋_GB2312" w:hint="eastAsia"/>
          <w:sz w:val="30"/>
          <w:szCs w:val="30"/>
        </w:rPr>
        <w:t>4</w:t>
      </w:r>
      <w:r w:rsidR="00DD5761">
        <w:rPr>
          <w:rFonts w:ascii="Times New Roman" w:eastAsia="仿宋_GB2312" w:hAnsi="Times New Roman" w:cs="仿宋_GB2312" w:hint="eastAsia"/>
          <w:sz w:val="30"/>
          <w:szCs w:val="30"/>
        </w:rPr>
        <w:t>1,204.</w:t>
      </w:r>
      <w:r>
        <w:rPr>
          <w:rFonts w:ascii="Times New Roman" w:eastAsia="仿宋_GB2312" w:hAnsi="Times New Roman" w:cs="仿宋_GB2312" w:hint="eastAsia"/>
          <w:sz w:val="30"/>
          <w:szCs w:val="30"/>
        </w:rPr>
        <w:t>94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w:t>
      </w:r>
      <w:r>
        <w:rPr>
          <w:rFonts w:ascii="Times New Roman" w:eastAsia="仿宋_GB2312" w:hAnsi="Times New Roman" w:cs="仿宋_GB2312" w:hint="eastAsia"/>
          <w:sz w:val="30"/>
          <w:szCs w:val="30"/>
        </w:rPr>
        <w:t>，决算数小于年初预算数原因：社保基数调整，</w:t>
      </w:r>
      <w:proofErr w:type="gramStart"/>
      <w:r>
        <w:rPr>
          <w:rFonts w:ascii="Times New Roman" w:eastAsia="仿宋_GB2312" w:hAnsi="Times New Roman" w:cs="仿宋_GB2312" w:hint="eastAsia"/>
          <w:sz w:val="30"/>
          <w:szCs w:val="30"/>
        </w:rPr>
        <w:t>医保比例</w:t>
      </w:r>
      <w:proofErr w:type="gramEnd"/>
      <w:r>
        <w:rPr>
          <w:rFonts w:ascii="Times New Roman" w:eastAsia="仿宋_GB2312" w:hAnsi="Times New Roman" w:cs="仿宋_GB2312" w:hint="eastAsia"/>
          <w:sz w:val="30"/>
          <w:szCs w:val="30"/>
        </w:rPr>
        <w:t>调减；</w:t>
      </w:r>
    </w:p>
    <w:p w14:paraId="2581DF87" w14:textId="77777777" w:rsidR="00690ADF" w:rsidRDefault="000B61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1261C653" w14:textId="4E2E356F" w:rsidR="00690ADF" w:rsidRDefault="000B6181">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836,988.49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94,489.06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薪级工资调整，公积金社保基数</w:t>
      </w:r>
      <w:r>
        <w:rPr>
          <w:rFonts w:ascii="Times New Roman" w:eastAsia="仿宋_GB2312" w:hAnsi="Times New Roman" w:cs="仿宋_GB2312" w:hint="eastAsia"/>
          <w:sz w:val="30"/>
          <w:szCs w:val="30"/>
        </w:rPr>
        <w:lastRenderedPageBreak/>
        <w:t>调整，</w:t>
      </w:r>
      <w:proofErr w:type="gramStart"/>
      <w:r>
        <w:rPr>
          <w:rFonts w:ascii="Times New Roman" w:eastAsia="仿宋_GB2312" w:hAnsi="Times New Roman" w:cs="仿宋_GB2312" w:hint="eastAsia"/>
          <w:sz w:val="30"/>
          <w:szCs w:val="30"/>
        </w:rPr>
        <w:t>医保比例</w:t>
      </w:r>
      <w:proofErr w:type="gramEnd"/>
      <w:r>
        <w:rPr>
          <w:rFonts w:ascii="Times New Roman" w:eastAsia="仿宋_GB2312" w:hAnsi="Times New Roman" w:cs="仿宋_GB2312" w:hint="eastAsia"/>
          <w:sz w:val="30"/>
          <w:szCs w:val="30"/>
        </w:rPr>
        <w:t>调减</w:t>
      </w:r>
      <w:r>
        <w:rPr>
          <w:rFonts w:ascii="Times New Roman" w:eastAsia="仿宋_GB2312" w:hAnsi="Times New Roman" w:cs="仿宋_GB2312" w:hint="eastAsia"/>
          <w:kern w:val="0"/>
          <w:sz w:val="30"/>
          <w:szCs w:val="30"/>
        </w:rPr>
        <w:t>其中：人员经费</w:t>
      </w:r>
      <w:r>
        <w:rPr>
          <w:rFonts w:ascii="Times New Roman" w:eastAsia="仿宋_GB2312" w:hAnsi="Times New Roman" w:cs="Times New Roman" w:hint="eastAsia"/>
          <w:sz w:val="30"/>
          <w:szCs w:val="30"/>
        </w:rPr>
        <w:t>835,068.49</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w:t>
      </w:r>
      <w:r>
        <w:rPr>
          <w:rFonts w:ascii="Times New Roman" w:eastAsia="仿宋_GB2312" w:hAnsi="Times New Roman" w:cs="仿宋_GB2312" w:hint="eastAsia"/>
          <w:sz w:val="30"/>
          <w:szCs w:val="30"/>
        </w:rPr>
        <w:t>19</w:t>
      </w:r>
      <w:r w:rsidR="00DD5761">
        <w:rPr>
          <w:rFonts w:ascii="Times New Roman" w:eastAsia="仿宋_GB2312" w:hAnsi="Times New Roman" w:cs="仿宋_GB2312" w:hint="eastAsia"/>
          <w:sz w:val="30"/>
          <w:szCs w:val="30"/>
        </w:rPr>
        <w:t>5,439.</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津贴补贴</w:t>
      </w:r>
      <w:r>
        <w:rPr>
          <w:rFonts w:ascii="Times New Roman" w:eastAsia="仿宋_GB2312" w:hAnsi="Times New Roman" w:cs="仿宋_GB2312" w:hint="eastAsia"/>
          <w:sz w:val="30"/>
          <w:szCs w:val="30"/>
        </w:rPr>
        <w:t>4</w:t>
      </w:r>
      <w:r w:rsidR="00DD5761">
        <w:rPr>
          <w:rFonts w:ascii="Times New Roman" w:eastAsia="仿宋_GB2312" w:hAnsi="Times New Roman" w:cs="仿宋_GB2312" w:hint="eastAsia"/>
          <w:sz w:val="30"/>
          <w:szCs w:val="30"/>
        </w:rPr>
        <w:t>3,339.</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奖金</w:t>
      </w:r>
      <w:r>
        <w:rPr>
          <w:rFonts w:ascii="Times New Roman" w:eastAsia="仿宋_GB2312" w:hAnsi="Times New Roman" w:cs="仿宋_GB2312" w:hint="eastAsia"/>
          <w:sz w:val="30"/>
          <w:szCs w:val="30"/>
        </w:rPr>
        <w:t>4</w:t>
      </w:r>
      <w:r w:rsidR="00DD5761">
        <w:rPr>
          <w:rFonts w:ascii="Times New Roman" w:eastAsia="仿宋_GB2312" w:hAnsi="Times New Roman" w:cs="仿宋_GB2312" w:hint="eastAsia"/>
          <w:sz w:val="30"/>
          <w:szCs w:val="30"/>
        </w:rPr>
        <w:t>4,520</w:t>
      </w:r>
      <w:r w:rsidR="00DD5761">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绩效工资</w:t>
      </w:r>
      <w:r>
        <w:rPr>
          <w:rFonts w:ascii="Times New Roman" w:eastAsia="仿宋_GB2312" w:hAnsi="Times New Roman" w:cs="仿宋_GB2312" w:hint="eastAsia"/>
          <w:sz w:val="30"/>
          <w:szCs w:val="30"/>
        </w:rPr>
        <w:t>19</w:t>
      </w:r>
      <w:r w:rsidR="00DD5761">
        <w:rPr>
          <w:rFonts w:ascii="Times New Roman" w:eastAsia="仿宋_GB2312" w:hAnsi="Times New Roman" w:cs="仿宋_GB2312" w:hint="eastAsia"/>
          <w:sz w:val="30"/>
          <w:szCs w:val="30"/>
        </w:rPr>
        <w:t>9,894</w:t>
      </w:r>
      <w:r w:rsidR="00DD5761">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机关事业单位基本养老保险缴费</w:t>
      </w:r>
      <w:r>
        <w:rPr>
          <w:rFonts w:ascii="Times New Roman" w:eastAsia="仿宋_GB2312" w:hAnsi="Times New Roman" w:cs="仿宋_GB2312" w:hint="eastAsia"/>
          <w:sz w:val="30"/>
          <w:szCs w:val="30"/>
        </w:rPr>
        <w:t>6</w:t>
      </w:r>
      <w:r w:rsidR="00DD5761">
        <w:rPr>
          <w:rFonts w:ascii="Times New Roman" w:eastAsia="仿宋_GB2312" w:hAnsi="Times New Roman" w:cs="仿宋_GB2312" w:hint="eastAsia"/>
          <w:sz w:val="30"/>
          <w:szCs w:val="30"/>
        </w:rPr>
        <w:t>6,481.</w:t>
      </w:r>
      <w:r>
        <w:rPr>
          <w:rFonts w:ascii="Times New Roman" w:eastAsia="仿宋_GB2312" w:hAnsi="Times New Roman" w:cs="仿宋_GB2312" w:hint="eastAsia"/>
          <w:sz w:val="30"/>
          <w:szCs w:val="30"/>
        </w:rPr>
        <w:t>92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职业年金缴费</w:t>
      </w:r>
      <w:r>
        <w:rPr>
          <w:rFonts w:ascii="Times New Roman" w:eastAsia="仿宋_GB2312" w:hAnsi="Times New Roman" w:cs="仿宋_GB2312" w:hint="eastAsia"/>
          <w:sz w:val="30"/>
          <w:szCs w:val="30"/>
        </w:rPr>
        <w:t>3</w:t>
      </w:r>
      <w:r w:rsidR="00DD5761">
        <w:rPr>
          <w:rFonts w:ascii="Times New Roman" w:eastAsia="仿宋_GB2312" w:hAnsi="Times New Roman" w:cs="仿宋_GB2312" w:hint="eastAsia"/>
          <w:sz w:val="30"/>
          <w:szCs w:val="30"/>
        </w:rPr>
        <w:t>3,240.</w:t>
      </w:r>
      <w:r>
        <w:rPr>
          <w:rFonts w:ascii="Times New Roman" w:eastAsia="仿宋_GB2312" w:hAnsi="Times New Roman" w:cs="仿宋_GB2312" w:hint="eastAsia"/>
          <w:sz w:val="30"/>
          <w:szCs w:val="30"/>
        </w:rPr>
        <w:t>96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职工基本医疗保险缴费</w:t>
      </w:r>
      <w:r>
        <w:rPr>
          <w:rFonts w:ascii="Times New Roman" w:eastAsia="仿宋_GB2312" w:hAnsi="Times New Roman" w:cs="仿宋_GB2312" w:hint="eastAsia"/>
          <w:sz w:val="30"/>
          <w:szCs w:val="30"/>
        </w:rPr>
        <w:t>4</w:t>
      </w:r>
      <w:r w:rsidR="00DD5761">
        <w:rPr>
          <w:rFonts w:ascii="Times New Roman" w:eastAsia="仿宋_GB2312" w:hAnsi="Times New Roman" w:cs="仿宋_GB2312" w:hint="eastAsia"/>
          <w:sz w:val="30"/>
          <w:szCs w:val="30"/>
        </w:rPr>
        <w:t>1,204.</w:t>
      </w:r>
      <w:r>
        <w:rPr>
          <w:rFonts w:ascii="Times New Roman" w:eastAsia="仿宋_GB2312" w:hAnsi="Times New Roman" w:cs="仿宋_GB2312" w:hint="eastAsia"/>
          <w:sz w:val="30"/>
          <w:szCs w:val="30"/>
        </w:rPr>
        <w:t>94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其他社会保障缴费</w:t>
      </w:r>
      <w:r w:rsidR="00DD5761">
        <w:rPr>
          <w:rFonts w:ascii="Times New Roman" w:eastAsia="仿宋_GB2312" w:hAnsi="Times New Roman" w:cs="仿宋_GB2312" w:hint="eastAsia"/>
          <w:sz w:val="30"/>
          <w:szCs w:val="30"/>
        </w:rPr>
        <w:t>5,193.</w:t>
      </w:r>
      <w:r>
        <w:rPr>
          <w:rFonts w:ascii="Times New Roman" w:eastAsia="仿宋_GB2312" w:hAnsi="Times New Roman" w:cs="仿宋_GB2312" w:hint="eastAsia"/>
          <w:sz w:val="30"/>
          <w:szCs w:val="30"/>
        </w:rPr>
        <w:t>87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住房公积金</w:t>
      </w:r>
      <w:r>
        <w:rPr>
          <w:rFonts w:ascii="Times New Roman" w:eastAsia="仿宋_GB2312" w:hAnsi="Times New Roman" w:cs="仿宋_GB2312" w:hint="eastAsia"/>
          <w:sz w:val="30"/>
          <w:szCs w:val="30"/>
        </w:rPr>
        <w:t>20</w:t>
      </w:r>
      <w:r w:rsidR="00DD5761">
        <w:rPr>
          <w:rFonts w:ascii="Times New Roman" w:eastAsia="仿宋_GB2312" w:hAnsi="Times New Roman" w:cs="仿宋_GB2312" w:hint="eastAsia"/>
          <w:sz w:val="30"/>
          <w:szCs w:val="30"/>
        </w:rPr>
        <w:t>1,336</w:t>
      </w:r>
      <w:r w:rsidR="00DD5761">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w:t>
      </w:r>
    </w:p>
    <w:p w14:paraId="4C020C9C" w14:textId="77777777" w:rsidR="00690ADF" w:rsidRDefault="000B6181">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1,920.00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w:t>
      </w:r>
      <w:r w:rsidR="00DD5761">
        <w:rPr>
          <w:rFonts w:ascii="Times New Roman" w:eastAsia="仿宋_GB2312" w:hAnsi="Times New Roman" w:cs="仿宋_GB2312" w:hint="eastAsia"/>
          <w:sz w:val="30"/>
          <w:szCs w:val="30"/>
        </w:rPr>
        <w:t>1,920</w:t>
      </w:r>
      <w:r w:rsidR="00DD5761">
        <w:rPr>
          <w:rFonts w:ascii="Times New Roman" w:eastAsia="仿宋_GB2312" w:hAnsi="Times New Roman" w:cs="仿宋_GB2312" w:hint="eastAsia"/>
          <w:sz w:val="30"/>
          <w:szCs w:val="30"/>
        </w:rPr>
        <w:t>元</w:t>
      </w:r>
    </w:p>
    <w:p w14:paraId="05AA9ED5" w14:textId="77777777" w:rsidR="00690ADF" w:rsidRDefault="000B61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65285A97" w14:textId="77777777" w:rsidR="00690ADF" w:rsidRDefault="000B6181">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58284AAA" w14:textId="77777777" w:rsidR="00690ADF" w:rsidRDefault="000B61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1CC5469C" w14:textId="77777777" w:rsidR="00690ADF" w:rsidRDefault="000B618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573282E5" w14:textId="77777777" w:rsidR="00690ADF" w:rsidRDefault="000B61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0D183FEA" w14:textId="77777777" w:rsidR="00664A2D" w:rsidRDefault="00664A2D" w:rsidP="00664A2D">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7658B6D7" w14:textId="77777777" w:rsidR="00664A2D" w:rsidRDefault="00664A2D" w:rsidP="00664A2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446B5735" w14:textId="77777777" w:rsidR="00664A2D" w:rsidRDefault="00664A2D" w:rsidP="00664A2D">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64FD64E4" w14:textId="77777777" w:rsidR="00664A2D" w:rsidRDefault="00664A2D" w:rsidP="00664A2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w:t>
      </w:r>
      <w:r>
        <w:rPr>
          <w:rFonts w:ascii="Times New Roman" w:eastAsia="仿宋_GB2312" w:hAnsi="Times New Roman" w:cs="仿宋_GB2312" w:hint="eastAsia"/>
          <w:sz w:val="30"/>
          <w:szCs w:val="30"/>
        </w:rPr>
        <w:lastRenderedPageBreak/>
        <w:t>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68147A75" w14:textId="77777777" w:rsidR="00664A2D" w:rsidRDefault="00664A2D" w:rsidP="00664A2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74AACF77" w14:textId="77777777" w:rsidR="00664A2D" w:rsidRDefault="00664A2D" w:rsidP="00664A2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57E5F6D3" w14:textId="77777777" w:rsidR="00664A2D" w:rsidRDefault="00664A2D" w:rsidP="00664A2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2C3ADA64" w14:textId="77777777" w:rsidR="00664A2D" w:rsidRDefault="00664A2D" w:rsidP="00664A2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68D8EAB8" w14:textId="77777777" w:rsidR="00664A2D" w:rsidRDefault="00664A2D" w:rsidP="00664A2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64B17E1E" w14:textId="77777777" w:rsidR="00664A2D" w:rsidRDefault="00664A2D" w:rsidP="00664A2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0840269C" w14:textId="77777777" w:rsidR="00664A2D" w:rsidRDefault="00664A2D" w:rsidP="00664A2D">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w:t>
      </w:r>
      <w:r>
        <w:rPr>
          <w:rFonts w:ascii="Times New Roman" w:eastAsia="仿宋_GB2312" w:hAnsi="Times New Roman" w:cs="仿宋_GB2312" w:hint="eastAsia"/>
          <w:sz w:val="30"/>
          <w:szCs w:val="30"/>
        </w:rPr>
        <w:lastRenderedPageBreak/>
        <w:t>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729E9B47" w14:textId="2015DCC1" w:rsidR="00690ADF" w:rsidRDefault="00664A2D" w:rsidP="00664A2D">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14:paraId="49B7EF19" w14:textId="77777777" w:rsidR="00690ADF" w:rsidRDefault="000B61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669EF7A5" w14:textId="77777777" w:rsidR="00690ADF" w:rsidRDefault="000B618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7B8F51ED" w14:textId="77777777" w:rsidR="00690ADF" w:rsidRDefault="000B61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6D486F4F" w14:textId="77777777" w:rsidR="00690ADF" w:rsidRDefault="000B6181">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0EE32E07" w14:textId="77777777" w:rsidR="00690ADF" w:rsidRDefault="000B61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339F7DF9" w14:textId="77777777" w:rsidR="00690ADF" w:rsidRDefault="000B618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08B0940D" w14:textId="77777777" w:rsidR="00690ADF" w:rsidRDefault="000B61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792C5AFC" w14:textId="77777777" w:rsidR="00690ADF" w:rsidRDefault="000B618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年度没有项目支出，无需开展部门评价</w:t>
      </w:r>
    </w:p>
    <w:p w14:paraId="35AB7274" w14:textId="77777777" w:rsidR="00690ADF" w:rsidRDefault="000B61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358B6D4E" w14:textId="4E612CA8" w:rsidR="00690ADF" w:rsidRPr="00E25681" w:rsidRDefault="00E2568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E25681">
        <w:rPr>
          <w:rFonts w:ascii="Times New Roman" w:eastAsia="仿宋_GB2312" w:hAnsi="Times New Roman" w:cs="仿宋_GB2312" w:hint="eastAsia"/>
          <w:kern w:val="0"/>
          <w:sz w:val="30"/>
          <w:szCs w:val="30"/>
        </w:rPr>
        <w:t>202</w:t>
      </w:r>
      <w:r>
        <w:rPr>
          <w:rFonts w:ascii="Times New Roman" w:eastAsia="仿宋_GB2312" w:hAnsi="Times New Roman" w:cs="仿宋_GB2312" w:hint="eastAsia"/>
          <w:kern w:val="0"/>
          <w:sz w:val="30"/>
          <w:szCs w:val="30"/>
        </w:rPr>
        <w:t>3</w:t>
      </w:r>
      <w:r w:rsidRPr="00E25681">
        <w:rPr>
          <w:rFonts w:ascii="Times New Roman" w:eastAsia="仿宋_GB2312" w:hAnsi="Times New Roman" w:cs="仿宋_GB2312" w:hint="eastAsia"/>
          <w:kern w:val="0"/>
          <w:sz w:val="30"/>
          <w:szCs w:val="30"/>
        </w:rPr>
        <w:t>年度，天津市礼明庄镇成人文化技术学校教育支出</w:t>
      </w:r>
      <w:r w:rsidRPr="00E25681">
        <w:rPr>
          <w:rFonts w:ascii="Times New Roman" w:eastAsia="仿宋_GB2312" w:hAnsi="Times New Roman" w:cs="仿宋_GB2312" w:hint="eastAsia"/>
          <w:kern w:val="0"/>
          <w:sz w:val="30"/>
          <w:szCs w:val="30"/>
        </w:rPr>
        <w:t>696,087.25</w:t>
      </w:r>
      <w:r w:rsidRPr="00E25681">
        <w:rPr>
          <w:rFonts w:ascii="Times New Roman" w:eastAsia="仿宋_GB2312" w:hAnsi="Times New Roman" w:cs="仿宋_GB2312" w:hint="eastAsia"/>
          <w:kern w:val="0"/>
          <w:sz w:val="30"/>
          <w:szCs w:val="30"/>
        </w:rPr>
        <w:t>元、医疗卫生支出</w:t>
      </w:r>
      <w:r w:rsidRPr="00E25681">
        <w:rPr>
          <w:rFonts w:ascii="Times New Roman" w:eastAsia="仿宋_GB2312" w:hAnsi="Times New Roman" w:cs="仿宋_GB2312" w:hint="eastAsia"/>
          <w:kern w:val="0"/>
          <w:sz w:val="30"/>
          <w:szCs w:val="30"/>
        </w:rPr>
        <w:t>41,204.94</w:t>
      </w:r>
      <w:r>
        <w:rPr>
          <w:rFonts w:ascii="Times New Roman" w:eastAsia="仿宋_GB2312" w:hAnsi="Times New Roman" w:cs="仿宋_GB2312" w:hint="eastAsia"/>
          <w:kern w:val="0"/>
          <w:sz w:val="30"/>
          <w:szCs w:val="30"/>
        </w:rPr>
        <w:t>元、</w:t>
      </w:r>
      <w:r w:rsidRPr="00E25681">
        <w:rPr>
          <w:rFonts w:ascii="Times New Roman" w:eastAsia="仿宋_GB2312" w:hAnsi="Times New Roman" w:cs="仿宋_GB2312" w:hint="eastAsia"/>
          <w:kern w:val="0"/>
          <w:sz w:val="30"/>
          <w:szCs w:val="30"/>
        </w:rPr>
        <w:t>社会保障和就业支出</w:t>
      </w:r>
      <w:r w:rsidRPr="00E25681">
        <w:rPr>
          <w:rFonts w:ascii="Times New Roman" w:eastAsia="仿宋_GB2312" w:hAnsi="Times New Roman" w:cs="仿宋_GB2312" w:hint="eastAsia"/>
          <w:kern w:val="0"/>
          <w:sz w:val="30"/>
          <w:szCs w:val="30"/>
        </w:rPr>
        <w:t>99,722.88</w:t>
      </w:r>
      <w:r w:rsidRPr="00E25681">
        <w:rPr>
          <w:rFonts w:ascii="Times New Roman" w:eastAsia="仿宋_GB2312" w:hAnsi="Times New Roman" w:cs="仿宋_GB2312" w:hint="eastAsia"/>
          <w:kern w:val="0"/>
          <w:sz w:val="30"/>
          <w:szCs w:val="30"/>
        </w:rPr>
        <w:t>元。</w:t>
      </w:r>
    </w:p>
    <w:p w14:paraId="40ED2952" w14:textId="77777777" w:rsidR="00690ADF" w:rsidRDefault="000B6181">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6556FC6A" w14:textId="77777777" w:rsidR="00690ADF" w:rsidRDefault="000B618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551E4F3D" w14:textId="77777777" w:rsidR="00690ADF" w:rsidRDefault="00690ADF">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06D2C41C" w14:textId="77777777" w:rsidR="00690ADF" w:rsidRDefault="000B618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5EBA1DB1" w14:textId="77777777" w:rsidR="00690ADF" w:rsidRDefault="000B618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2511FFFF" w14:textId="77777777" w:rsidR="00690ADF" w:rsidRDefault="000B6181">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690ADF">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7EC599" w14:textId="77777777" w:rsidR="00357C0C" w:rsidRDefault="00357C0C" w:rsidP="00E25681">
      <w:r>
        <w:separator/>
      </w:r>
    </w:p>
  </w:endnote>
  <w:endnote w:type="continuationSeparator" w:id="0">
    <w:p w14:paraId="1FC32566" w14:textId="77777777" w:rsidR="00357C0C" w:rsidRDefault="00357C0C" w:rsidP="00E25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A1004F" w14:textId="77777777" w:rsidR="00357C0C" w:rsidRDefault="00357C0C" w:rsidP="00E25681">
      <w:r>
        <w:separator/>
      </w:r>
    </w:p>
  </w:footnote>
  <w:footnote w:type="continuationSeparator" w:id="0">
    <w:p w14:paraId="5E09EB26" w14:textId="77777777" w:rsidR="00357C0C" w:rsidRDefault="00357C0C" w:rsidP="00E256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B618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1093"/>
    <w:rsid w:val="00302490"/>
    <w:rsid w:val="00311662"/>
    <w:rsid w:val="003227B2"/>
    <w:rsid w:val="003536BE"/>
    <w:rsid w:val="00357C0C"/>
    <w:rsid w:val="003B25FB"/>
    <w:rsid w:val="004A482F"/>
    <w:rsid w:val="004F39BF"/>
    <w:rsid w:val="005062D7"/>
    <w:rsid w:val="005175E6"/>
    <w:rsid w:val="00525157"/>
    <w:rsid w:val="005349A2"/>
    <w:rsid w:val="00575537"/>
    <w:rsid w:val="005D1367"/>
    <w:rsid w:val="005D3F56"/>
    <w:rsid w:val="00654D17"/>
    <w:rsid w:val="006623EC"/>
    <w:rsid w:val="00664A2D"/>
    <w:rsid w:val="00690ADF"/>
    <w:rsid w:val="006A094D"/>
    <w:rsid w:val="006B4BE7"/>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26716"/>
    <w:rsid w:val="00C52E77"/>
    <w:rsid w:val="00C65A44"/>
    <w:rsid w:val="00C76AC3"/>
    <w:rsid w:val="00C83EB4"/>
    <w:rsid w:val="00D4505A"/>
    <w:rsid w:val="00D65B41"/>
    <w:rsid w:val="00DC3234"/>
    <w:rsid w:val="00DC3CD0"/>
    <w:rsid w:val="00DD5761"/>
    <w:rsid w:val="00DD60B5"/>
    <w:rsid w:val="00E25681"/>
    <w:rsid w:val="00E7602B"/>
    <w:rsid w:val="00E964B2"/>
    <w:rsid w:val="00EA6549"/>
    <w:rsid w:val="00ED4969"/>
    <w:rsid w:val="00F007FE"/>
    <w:rsid w:val="00F4746A"/>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427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48917">
      <w:bodyDiv w:val="1"/>
      <w:marLeft w:val="0"/>
      <w:marRight w:val="0"/>
      <w:marTop w:val="0"/>
      <w:marBottom w:val="0"/>
      <w:divBdr>
        <w:top w:val="none" w:sz="0" w:space="0" w:color="auto"/>
        <w:left w:val="none" w:sz="0" w:space="0" w:color="auto"/>
        <w:bottom w:val="none" w:sz="0" w:space="0" w:color="auto"/>
        <w:right w:val="none" w:sz="0" w:space="0" w:color="auto"/>
      </w:divBdr>
    </w:div>
    <w:div w:id="187526843">
      <w:bodyDiv w:val="1"/>
      <w:marLeft w:val="0"/>
      <w:marRight w:val="0"/>
      <w:marTop w:val="0"/>
      <w:marBottom w:val="0"/>
      <w:divBdr>
        <w:top w:val="none" w:sz="0" w:space="0" w:color="auto"/>
        <w:left w:val="none" w:sz="0" w:space="0" w:color="auto"/>
        <w:bottom w:val="none" w:sz="0" w:space="0" w:color="auto"/>
        <w:right w:val="none" w:sz="0" w:space="0" w:color="auto"/>
      </w:divBdr>
    </w:div>
    <w:div w:id="674646421">
      <w:bodyDiv w:val="1"/>
      <w:marLeft w:val="0"/>
      <w:marRight w:val="0"/>
      <w:marTop w:val="0"/>
      <w:marBottom w:val="0"/>
      <w:divBdr>
        <w:top w:val="none" w:sz="0" w:space="0" w:color="auto"/>
        <w:left w:val="none" w:sz="0" w:space="0" w:color="auto"/>
        <w:bottom w:val="none" w:sz="0" w:space="0" w:color="auto"/>
        <w:right w:val="none" w:sz="0" w:space="0" w:color="auto"/>
      </w:divBdr>
    </w:div>
    <w:div w:id="687105202">
      <w:bodyDiv w:val="1"/>
      <w:marLeft w:val="0"/>
      <w:marRight w:val="0"/>
      <w:marTop w:val="0"/>
      <w:marBottom w:val="0"/>
      <w:divBdr>
        <w:top w:val="none" w:sz="0" w:space="0" w:color="auto"/>
        <w:left w:val="none" w:sz="0" w:space="0" w:color="auto"/>
        <w:bottom w:val="none" w:sz="0" w:space="0" w:color="auto"/>
        <w:right w:val="none" w:sz="0" w:space="0" w:color="auto"/>
      </w:divBdr>
    </w:div>
    <w:div w:id="1588614576">
      <w:bodyDiv w:val="1"/>
      <w:marLeft w:val="0"/>
      <w:marRight w:val="0"/>
      <w:marTop w:val="0"/>
      <w:marBottom w:val="0"/>
      <w:divBdr>
        <w:top w:val="none" w:sz="0" w:space="0" w:color="auto"/>
        <w:left w:val="none" w:sz="0" w:space="0" w:color="auto"/>
        <w:bottom w:val="none" w:sz="0" w:space="0" w:color="auto"/>
        <w:right w:val="none" w:sz="0" w:space="0" w:color="auto"/>
      </w:divBdr>
    </w:div>
    <w:div w:id="2075421281">
      <w:bodyDiv w:val="1"/>
      <w:marLeft w:val="0"/>
      <w:marRight w:val="0"/>
      <w:marTop w:val="0"/>
      <w:marBottom w:val="0"/>
      <w:divBdr>
        <w:top w:val="none" w:sz="0" w:space="0" w:color="auto"/>
        <w:left w:val="none" w:sz="0" w:space="0" w:color="auto"/>
        <w:bottom w:val="none" w:sz="0" w:space="0" w:color="auto"/>
        <w:right w:val="none" w:sz="0" w:space="0" w:color="auto"/>
      </w:divBdr>
    </w:div>
    <w:div w:id="21189424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12</Pages>
  <Words>694</Words>
  <Characters>3960</Characters>
  <Application>Microsoft Office Word</Application>
  <DocSecurity>0</DocSecurity>
  <Lines>33</Lines>
  <Paragraphs>9</Paragraphs>
  <ScaleCrop>false</ScaleCrop>
  <Company/>
  <LinksUpToDate>false</LinksUpToDate>
  <CharactersWithSpaces>4645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66</cp:revision>
  <dcterms:created xsi:type="dcterms:W3CDTF">2023-08-11T08:11:00Z</dcterms:created>
  <dcterms:modified xsi:type="dcterms:W3CDTF">2024-09-10T01:28:00Z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