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741" w:rsidRDefault="00B27741">
      <w:pPr>
        <w:autoSpaceDE w:val="0"/>
        <w:autoSpaceDN w:val="0"/>
        <w:adjustRightInd w:val="0"/>
        <w:jc w:val="center"/>
        <w:rPr>
          <w:rFonts w:ascii="Times New Roman" w:eastAsia="方正小标宋简体" w:hAnsi="Times New Roman" w:cs="方正小标宋简体"/>
          <w:kern w:val="0"/>
          <w:sz w:val="48"/>
          <w:szCs w:val="48"/>
          <w:lang w:val="zh-CN"/>
        </w:rPr>
      </w:pPr>
    </w:p>
    <w:p w:rsidR="00B27741" w:rsidRDefault="00B27741">
      <w:pPr>
        <w:autoSpaceDE w:val="0"/>
        <w:autoSpaceDN w:val="0"/>
        <w:adjustRightInd w:val="0"/>
        <w:jc w:val="center"/>
        <w:rPr>
          <w:rFonts w:ascii="Times New Roman" w:eastAsia="方正小标宋简体" w:hAnsi="Times New Roman" w:cs="方正小标宋简体"/>
          <w:kern w:val="0"/>
          <w:sz w:val="48"/>
          <w:szCs w:val="48"/>
          <w:lang w:val="zh-CN"/>
        </w:rPr>
      </w:pPr>
    </w:p>
    <w:p w:rsidR="00B27741" w:rsidRDefault="00B27741">
      <w:pPr>
        <w:autoSpaceDE w:val="0"/>
        <w:autoSpaceDN w:val="0"/>
        <w:adjustRightInd w:val="0"/>
        <w:jc w:val="center"/>
        <w:rPr>
          <w:rFonts w:ascii="Times New Roman" w:eastAsia="方正小标宋简体" w:hAnsi="Times New Roman" w:cs="方正小标宋简体"/>
          <w:kern w:val="0"/>
          <w:sz w:val="48"/>
          <w:szCs w:val="48"/>
          <w:lang w:val="zh-CN"/>
        </w:rPr>
      </w:pPr>
    </w:p>
    <w:p w:rsidR="00B27741" w:rsidRDefault="00B27741">
      <w:pPr>
        <w:autoSpaceDE w:val="0"/>
        <w:autoSpaceDN w:val="0"/>
        <w:adjustRightInd w:val="0"/>
        <w:jc w:val="center"/>
        <w:rPr>
          <w:rFonts w:ascii="Times New Roman" w:eastAsia="方正小标宋简体" w:hAnsi="Times New Roman" w:cs="方正小标宋简体"/>
          <w:kern w:val="0"/>
          <w:sz w:val="48"/>
          <w:szCs w:val="48"/>
          <w:lang w:val="zh-CN"/>
        </w:rPr>
      </w:pPr>
    </w:p>
    <w:p w:rsidR="00B27741" w:rsidRDefault="00B27741">
      <w:pPr>
        <w:autoSpaceDE w:val="0"/>
        <w:autoSpaceDN w:val="0"/>
        <w:adjustRightInd w:val="0"/>
        <w:jc w:val="center"/>
        <w:rPr>
          <w:rFonts w:ascii="Times New Roman" w:eastAsia="方正小标宋简体" w:hAnsi="Times New Roman" w:cs="方正小标宋简体"/>
          <w:kern w:val="0"/>
          <w:sz w:val="48"/>
          <w:szCs w:val="48"/>
          <w:lang w:val="zh-CN"/>
        </w:rPr>
      </w:pPr>
    </w:p>
    <w:p w:rsidR="00B27741" w:rsidRDefault="00B27741">
      <w:pPr>
        <w:autoSpaceDE w:val="0"/>
        <w:autoSpaceDN w:val="0"/>
        <w:adjustRightInd w:val="0"/>
        <w:jc w:val="center"/>
        <w:rPr>
          <w:rFonts w:ascii="Times New Roman" w:eastAsia="方正小标宋简体" w:hAnsi="Times New Roman" w:cs="方正小标宋简体"/>
          <w:kern w:val="0"/>
          <w:sz w:val="48"/>
          <w:szCs w:val="48"/>
          <w:lang w:val="zh-CN"/>
        </w:rPr>
      </w:pPr>
    </w:p>
    <w:p w:rsidR="00B27741" w:rsidRDefault="00B27741">
      <w:pPr>
        <w:autoSpaceDE w:val="0"/>
        <w:autoSpaceDN w:val="0"/>
        <w:adjustRightInd w:val="0"/>
        <w:jc w:val="center"/>
        <w:rPr>
          <w:rFonts w:ascii="Times New Roman" w:eastAsia="方正小标宋简体" w:hAnsi="Times New Roman" w:cs="方正小标宋简体"/>
          <w:kern w:val="0"/>
          <w:sz w:val="48"/>
          <w:szCs w:val="48"/>
          <w:lang w:val="zh-CN"/>
        </w:rPr>
      </w:pPr>
    </w:p>
    <w:p w:rsidR="00B27741" w:rsidRDefault="00B27741">
      <w:pPr>
        <w:autoSpaceDE w:val="0"/>
        <w:autoSpaceDN w:val="0"/>
        <w:adjustRightInd w:val="0"/>
        <w:jc w:val="center"/>
        <w:rPr>
          <w:rFonts w:ascii="Times New Roman" w:eastAsia="方正小标宋简体" w:hAnsi="Times New Roman" w:cs="方正小标宋简体"/>
          <w:kern w:val="0"/>
          <w:sz w:val="48"/>
          <w:szCs w:val="48"/>
          <w:lang w:val="zh-CN"/>
        </w:rPr>
      </w:pPr>
    </w:p>
    <w:p w:rsidR="00B27741" w:rsidRDefault="003F655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天津市蓟州区第三小学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B27741" w:rsidRDefault="00B27741">
      <w:pPr>
        <w:autoSpaceDE w:val="0"/>
        <w:autoSpaceDN w:val="0"/>
        <w:adjustRightInd w:val="0"/>
        <w:spacing w:line="580" w:lineRule="exact"/>
        <w:jc w:val="center"/>
        <w:rPr>
          <w:rFonts w:ascii="Times New Roman" w:eastAsia="黑体" w:hAnsi="Times New Roman" w:cs="黑体"/>
          <w:sz w:val="30"/>
          <w:szCs w:val="30"/>
        </w:rPr>
      </w:pPr>
    </w:p>
    <w:p w:rsidR="00B27741" w:rsidRDefault="00B27741">
      <w:pPr>
        <w:autoSpaceDE w:val="0"/>
        <w:autoSpaceDN w:val="0"/>
        <w:adjustRightInd w:val="0"/>
        <w:spacing w:line="580" w:lineRule="exact"/>
        <w:jc w:val="center"/>
        <w:rPr>
          <w:rFonts w:ascii="Times New Roman" w:eastAsia="黑体" w:hAnsi="Times New Roman" w:cs="黑体"/>
          <w:sz w:val="30"/>
          <w:szCs w:val="30"/>
        </w:rPr>
      </w:pPr>
    </w:p>
    <w:p w:rsidR="00B27741" w:rsidRDefault="00B27741">
      <w:pPr>
        <w:autoSpaceDE w:val="0"/>
        <w:autoSpaceDN w:val="0"/>
        <w:adjustRightInd w:val="0"/>
        <w:spacing w:line="580" w:lineRule="exact"/>
        <w:jc w:val="center"/>
        <w:rPr>
          <w:rFonts w:ascii="Times New Roman" w:eastAsia="黑体" w:hAnsi="Times New Roman" w:cs="黑体"/>
          <w:sz w:val="30"/>
          <w:szCs w:val="30"/>
        </w:rPr>
      </w:pPr>
    </w:p>
    <w:p w:rsidR="00B27741" w:rsidRDefault="00B27741">
      <w:pPr>
        <w:autoSpaceDE w:val="0"/>
        <w:autoSpaceDN w:val="0"/>
        <w:adjustRightInd w:val="0"/>
        <w:spacing w:line="580" w:lineRule="exact"/>
        <w:jc w:val="center"/>
        <w:rPr>
          <w:rFonts w:ascii="Times New Roman" w:eastAsia="黑体" w:hAnsi="Times New Roman" w:cs="黑体"/>
          <w:sz w:val="30"/>
          <w:szCs w:val="30"/>
        </w:rPr>
      </w:pPr>
    </w:p>
    <w:p w:rsidR="00B27741" w:rsidRDefault="00B27741">
      <w:pPr>
        <w:autoSpaceDE w:val="0"/>
        <w:autoSpaceDN w:val="0"/>
        <w:adjustRightInd w:val="0"/>
        <w:spacing w:line="580" w:lineRule="exact"/>
        <w:jc w:val="center"/>
        <w:rPr>
          <w:rFonts w:ascii="Times New Roman" w:eastAsia="黑体" w:hAnsi="Times New Roman" w:cs="黑体"/>
          <w:sz w:val="30"/>
          <w:szCs w:val="30"/>
        </w:rPr>
      </w:pPr>
    </w:p>
    <w:p w:rsidR="00B27741" w:rsidRDefault="003F655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B27741" w:rsidRDefault="003F655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B27741" w:rsidRDefault="00B27741">
      <w:pPr>
        <w:autoSpaceDE w:val="0"/>
        <w:autoSpaceDN w:val="0"/>
        <w:adjustRightInd w:val="0"/>
        <w:spacing w:line="600" w:lineRule="exact"/>
        <w:jc w:val="left"/>
        <w:rPr>
          <w:rFonts w:ascii="Times New Roman" w:eastAsia="黑体" w:hAnsi="Times New Roman" w:cs="黑体"/>
          <w:kern w:val="0"/>
          <w:sz w:val="30"/>
          <w:szCs w:val="30"/>
        </w:rPr>
      </w:pPr>
    </w:p>
    <w:p w:rsidR="00B27741" w:rsidRDefault="003F655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B27741" w:rsidRDefault="003F655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B27741" w:rsidRDefault="003F655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B27741" w:rsidRDefault="003F655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B27741" w:rsidRDefault="003F655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B27741" w:rsidRDefault="003F655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27741" w:rsidRDefault="003F655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B27741" w:rsidRDefault="003F655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B27741" w:rsidRDefault="003F655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全面负责实施小学学历教育，促进基础教育发展，小学学历教育（相关社会服务）。</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（三）统筹管理和指导全校的小学教育；负责全校教育工作的督导和评估。</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（四）负责管理教育经费；落实筹措教育经费的各项措施，监测教育经费筹措和使用情况。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（五）主管全校教师工作；负责全校劳资工作；织织实施全校职称评审工作；指导全校人才队伍建设。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（六）负责学籍管理工作；组织指导教育招生考试工作。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（七）指导全校的思想政治工作、德育工作、体育与艺术教育工作及国防教育工作。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（九）负责全校安全稳定和社会治安综合治理工作。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（十）负责全校对外交流与合作工作。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（十一）完成区委、区政府和区教育局交办的其他工作。</w:t>
      </w:r>
    </w:p>
    <w:p w:rsidR="00B27741" w:rsidRDefault="003F655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B27741" w:rsidRDefault="003F655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天津市蓟州区第三小学内设</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个职能</w:t>
      </w:r>
      <w:r w:rsidR="00C01437">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B27741" w:rsidRDefault="003F655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天津市蓟州区第三小学</w:t>
      </w:r>
    </w:p>
    <w:p w:rsidR="00B27741" w:rsidRDefault="003F655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27741" w:rsidRDefault="003F655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B27741" w:rsidRDefault="00B2774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B27741" w:rsidRDefault="003F655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B27741" w:rsidRDefault="003F6550">
      <w:pPr>
        <w:autoSpaceDE w:val="0"/>
        <w:autoSpaceDN w:val="0"/>
        <w:adjustRightInd w:val="0"/>
        <w:spacing w:line="600" w:lineRule="exact"/>
        <w:jc w:val="left"/>
        <w:rPr>
          <w:rFonts w:ascii="Times New Roman" w:eastAsia="黑体" w:hAnsi="Times New Roman" w:cs="黑体"/>
          <w:b/>
          <w:bCs/>
          <w:kern w:val="0"/>
          <w:sz w:val="30"/>
          <w:szCs w:val="30"/>
        </w:rPr>
      </w:pPr>
      <w:bookmarkStart w:id="0" w:name="_GoBack"/>
      <w:bookmarkEnd w:id="0"/>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B27741" w:rsidRDefault="003F6550" w:rsidP="003F655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3504D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3504D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B27741" w:rsidRPr="003F6550" w:rsidRDefault="003F6550" w:rsidP="003F655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B27741" w:rsidRDefault="003F655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天津市蓟州区第三小学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43,207,535.57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2,917,806.26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7.24%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：人员增加，课后服务费增加。</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B27741" w:rsidRPr="003504DC" w:rsidRDefault="003F6550" w:rsidP="003504D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天津市蓟州区第三小学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42,912,232.02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2,622,502.71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：人员增加，课后服务费增加。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41,609,461.53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96.96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1,302,770.49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3.04%</w:t>
      </w:r>
      <w:r>
        <w:rPr>
          <w:rFonts w:ascii="Times New Roman" w:eastAsia="仿宋_GB2312" w:hAnsi="Times New Roman" w:cs="仿宋_GB2312" w:hint="eastAsia"/>
          <w:sz w:val="30"/>
          <w:szCs w:val="30"/>
          <w:lang w:val="zh-CN"/>
        </w:rPr>
        <w:t>。</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三、支出</w:t>
      </w:r>
      <w:r>
        <w:rPr>
          <w:rFonts w:ascii="Times New Roman" w:eastAsia="黑体" w:hAnsi="Times New Roman" w:cs="黑体" w:hint="eastAsia"/>
          <w:b/>
          <w:bCs/>
          <w:kern w:val="0"/>
          <w:sz w:val="30"/>
          <w:szCs w:val="30"/>
        </w:rPr>
        <w:t>决算情况说明</w:t>
      </w:r>
    </w:p>
    <w:p w:rsidR="00B27741" w:rsidRPr="003504DC" w:rsidRDefault="003F6550" w:rsidP="003504DC">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天津市蓟州区第三小学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42,912,209.77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2,917,784.01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人员增加，课后服务费增加。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42,912,209.77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B27741" w:rsidRDefault="003F655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41,609,461.53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2,607,378.72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6.69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人员增加，课后服务费增加。</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B27741" w:rsidRDefault="003F655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B27741" w:rsidRDefault="003F655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41,609,461.53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96.96%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2,607,378.72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6.69%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：人员增加，课后服务费增加。</w:t>
      </w:r>
    </w:p>
    <w:p w:rsidR="00B27741" w:rsidRDefault="003F655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B27741" w:rsidRDefault="003F655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41,609,461.53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4</w:t>
      </w:r>
      <w:r w:rsidR="00C66BF6">
        <w:rPr>
          <w:rFonts w:ascii="Times New Roman" w:eastAsia="仿宋_GB2312" w:hAnsi="Times New Roman" w:cs="仿宋_GB2312" w:hint="eastAsia"/>
          <w:sz w:val="30"/>
          <w:szCs w:val="30"/>
        </w:rPr>
        <w:t>1,609,461.</w:t>
      </w:r>
      <w:r>
        <w:rPr>
          <w:rFonts w:ascii="Times New Roman" w:eastAsia="仿宋_GB2312" w:hAnsi="Times New Roman" w:cs="仿宋_GB2312" w:hint="eastAsia"/>
          <w:sz w:val="30"/>
          <w:szCs w:val="30"/>
        </w:rPr>
        <w:t>53</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3</w:t>
      </w:r>
      <w:r w:rsidR="00C66BF6">
        <w:rPr>
          <w:rFonts w:ascii="Times New Roman" w:eastAsia="仿宋_GB2312" w:hAnsi="Times New Roman" w:cs="仿宋_GB2312" w:hint="eastAsia"/>
          <w:sz w:val="30"/>
          <w:szCs w:val="30"/>
        </w:rPr>
        <w:t>5,300,532.</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lastRenderedPageBreak/>
        <w:t>社会保障和就业支出（类）</w:t>
      </w:r>
      <w:r w:rsidR="00C66BF6">
        <w:rPr>
          <w:rFonts w:ascii="Times New Roman" w:eastAsia="仿宋_GB2312" w:hAnsi="Times New Roman" w:cs="仿宋_GB2312" w:hint="eastAsia"/>
          <w:sz w:val="30"/>
          <w:szCs w:val="30"/>
        </w:rPr>
        <w:t>4,464,926.</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10.73%</w:t>
      </w:r>
      <w:r>
        <w:rPr>
          <w:rFonts w:ascii="Times New Roman" w:eastAsia="仿宋_GB2312" w:hAnsi="Times New Roman" w:cs="仿宋_GB2312" w:hint="eastAsia"/>
          <w:sz w:val="30"/>
          <w:szCs w:val="30"/>
        </w:rPr>
        <w:t>；卫生健康支出（类）</w:t>
      </w:r>
      <w:r w:rsidR="00C66BF6">
        <w:rPr>
          <w:rFonts w:ascii="Times New Roman" w:eastAsia="仿宋_GB2312" w:hAnsi="Times New Roman" w:cs="仿宋_GB2312" w:hint="eastAsia"/>
          <w:sz w:val="30"/>
          <w:szCs w:val="30"/>
        </w:rPr>
        <w:t>1,844,002.</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4.43%</w:t>
      </w:r>
      <w:r>
        <w:rPr>
          <w:rFonts w:ascii="Times New Roman" w:eastAsia="仿宋_GB2312" w:hAnsi="Times New Roman" w:cs="仿宋_GB2312" w:hint="eastAsia"/>
          <w:sz w:val="30"/>
          <w:szCs w:val="30"/>
        </w:rPr>
        <w:t>。</w:t>
      </w:r>
    </w:p>
    <w:p w:rsidR="00B27741" w:rsidRDefault="003F655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B27741" w:rsidRDefault="003F655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38,232,486.52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41,609,461.53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108.83%</w:t>
      </w:r>
      <w:r>
        <w:rPr>
          <w:rFonts w:ascii="Times New Roman" w:eastAsia="仿宋_GB2312" w:hAnsi="Times New Roman" w:cs="仿宋_GB2312" w:hint="eastAsia"/>
          <w:kern w:val="0"/>
          <w:sz w:val="30"/>
          <w:szCs w:val="30"/>
        </w:rPr>
        <w:t>。其中：</w:t>
      </w:r>
    </w:p>
    <w:p w:rsidR="00B27741" w:rsidRDefault="003F655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3</w:t>
      </w:r>
      <w:r w:rsidR="00C66BF6">
        <w:rPr>
          <w:rFonts w:ascii="Times New Roman" w:eastAsia="仿宋_GB2312" w:hAnsi="Times New Roman" w:cs="仿宋_GB2312" w:hint="eastAsia"/>
          <w:sz w:val="30"/>
          <w:szCs w:val="30"/>
        </w:rPr>
        <w:t>8,232,486.</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w:t>
      </w:r>
      <w:r w:rsidR="00C66BF6">
        <w:rPr>
          <w:rFonts w:ascii="Times New Roman" w:eastAsia="仿宋_GB2312" w:hAnsi="Times New Roman" w:cs="仿宋_GB2312" w:hint="eastAsia"/>
          <w:sz w:val="30"/>
          <w:szCs w:val="30"/>
        </w:rPr>
        <w:t>1,609,461.</w:t>
      </w:r>
      <w:r>
        <w:rPr>
          <w:rFonts w:ascii="Times New Roman" w:eastAsia="仿宋_GB2312" w:hAnsi="Times New Roman" w:cs="仿宋_GB2312" w:hint="eastAsia"/>
          <w:sz w:val="30"/>
          <w:szCs w:val="30"/>
        </w:rPr>
        <w:t>53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108.83%</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sidR="003504D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3</w:t>
      </w:r>
      <w:r w:rsidR="00C66BF6">
        <w:rPr>
          <w:rFonts w:ascii="Times New Roman" w:eastAsia="仿宋_GB2312" w:hAnsi="Times New Roman" w:cs="仿宋_GB2312" w:hint="eastAsia"/>
          <w:sz w:val="30"/>
          <w:szCs w:val="30"/>
        </w:rPr>
        <w:t>2,388,906.</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sidR="00C66BF6">
        <w:rPr>
          <w:rFonts w:ascii="Times New Roman" w:eastAsia="仿宋_GB2312" w:hAnsi="Times New Roman" w:cs="仿宋_GB2312" w:hint="eastAsia"/>
          <w:sz w:val="30"/>
          <w:szCs w:val="30"/>
        </w:rPr>
        <w:t>5,300,532.</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108.99%</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sidR="003504D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教育支出（类）普通教育支出（款）学前教育（项）年初预算为</w:t>
      </w:r>
      <w:r>
        <w:rPr>
          <w:rFonts w:ascii="Times New Roman" w:eastAsia="仿宋_GB2312" w:hAnsi="Times New Roman" w:cs="仿宋_GB2312" w:hint="eastAsia"/>
          <w:sz w:val="30"/>
          <w:szCs w:val="30"/>
        </w:rPr>
        <w:t>786000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709960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90.34%</w:t>
      </w:r>
      <w:r>
        <w:rPr>
          <w:rFonts w:ascii="Times New Roman" w:eastAsia="仿宋_GB2312" w:hAnsi="Times New Roman" w:cs="仿宋_GB2312" w:hint="eastAsia"/>
          <w:sz w:val="30"/>
          <w:szCs w:val="30"/>
        </w:rPr>
        <w:t>，决算数小于年初预算数的主要原因是减少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年普惠性民办幼儿园生均经费补助。</w:t>
      </w:r>
      <w:r>
        <w:rPr>
          <w:rFonts w:ascii="Times New Roman" w:eastAsia="仿宋_GB2312" w:hAnsi="Times New Roman" w:cs="仿宋_GB2312" w:hint="eastAsia"/>
          <w:sz w:val="30"/>
          <w:szCs w:val="30"/>
        </w:rPr>
        <w:br/>
      </w:r>
      <w:r w:rsidR="003504D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3</w:t>
      </w:r>
      <w:r w:rsidR="00C66BF6">
        <w:rPr>
          <w:rFonts w:ascii="Times New Roman" w:eastAsia="仿宋_GB2312" w:hAnsi="Times New Roman" w:cs="仿宋_GB2312" w:hint="eastAsia"/>
          <w:sz w:val="30"/>
          <w:szCs w:val="30"/>
        </w:rPr>
        <w:t>1,602,906.</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sidR="00C66BF6">
        <w:rPr>
          <w:rFonts w:ascii="Times New Roman" w:eastAsia="仿宋_GB2312" w:hAnsi="Times New Roman" w:cs="仿宋_GB2312" w:hint="eastAsia"/>
          <w:sz w:val="30"/>
          <w:szCs w:val="30"/>
        </w:rPr>
        <w:t>4,590,572.</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109.45%</w:t>
      </w:r>
      <w:r>
        <w:rPr>
          <w:rFonts w:ascii="Times New Roman" w:eastAsia="仿宋_GB2312" w:hAnsi="Times New Roman" w:cs="仿宋_GB2312" w:hint="eastAsia"/>
          <w:sz w:val="30"/>
          <w:szCs w:val="30"/>
        </w:rPr>
        <w:t>，决算数大于年初预算数的主要原因是增加人员。</w:t>
      </w:r>
      <w:r>
        <w:rPr>
          <w:rFonts w:ascii="Times New Roman" w:eastAsia="仿宋_GB2312" w:hAnsi="Times New Roman" w:cs="仿宋_GB2312" w:hint="eastAsia"/>
          <w:sz w:val="30"/>
          <w:szCs w:val="30"/>
        </w:rPr>
        <w:br/>
      </w:r>
      <w:r w:rsidR="003504D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2749920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支出决算为</w:t>
      </w:r>
      <w:r w:rsidR="00C66BF6">
        <w:rPr>
          <w:rFonts w:ascii="Times New Roman" w:eastAsia="仿宋_GB2312" w:hAnsi="Times New Roman" w:cs="仿宋_GB2312" w:hint="eastAsia"/>
          <w:sz w:val="30"/>
          <w:szCs w:val="30"/>
        </w:rPr>
        <w:t>2,975,913.</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108.22%</w:t>
      </w:r>
      <w:r>
        <w:rPr>
          <w:rFonts w:ascii="Times New Roman" w:eastAsia="仿宋_GB2312" w:hAnsi="Times New Roman" w:cs="仿宋_GB2312" w:hint="eastAsia"/>
          <w:sz w:val="30"/>
          <w:szCs w:val="30"/>
        </w:rPr>
        <w:t>，决算数大于年初预算数的主要原因是在职人员增加。</w:t>
      </w:r>
      <w:r>
        <w:rPr>
          <w:rFonts w:ascii="Times New Roman" w:eastAsia="仿宋_GB2312" w:hAnsi="Times New Roman" w:cs="仿宋_GB2312" w:hint="eastAsia"/>
          <w:sz w:val="30"/>
          <w:szCs w:val="30"/>
        </w:rPr>
        <w:br/>
      </w:r>
      <w:r w:rsidR="003504D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1374960</w:t>
      </w:r>
      <w:r>
        <w:rPr>
          <w:rFonts w:ascii="Times New Roman" w:eastAsia="仿宋_GB2312" w:hAnsi="Times New Roman" w:cs="仿宋_GB2312" w:hint="eastAsia"/>
          <w:sz w:val="30"/>
          <w:szCs w:val="30"/>
        </w:rPr>
        <w:t>元，支出决算为</w:t>
      </w:r>
      <w:r w:rsidR="00C66BF6">
        <w:rPr>
          <w:rFonts w:ascii="Times New Roman" w:eastAsia="仿宋_GB2312" w:hAnsi="Times New Roman" w:cs="仿宋_GB2312" w:hint="eastAsia"/>
          <w:sz w:val="30"/>
          <w:szCs w:val="30"/>
        </w:rPr>
        <w:t>1,489,012.</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108.29%</w:t>
      </w:r>
      <w:r>
        <w:rPr>
          <w:rFonts w:ascii="Times New Roman" w:eastAsia="仿宋_GB2312" w:hAnsi="Times New Roman" w:cs="仿宋_GB2312" w:hint="eastAsia"/>
          <w:sz w:val="30"/>
          <w:szCs w:val="30"/>
        </w:rPr>
        <w:t>，决算数大于年初预算数的主要原因是在职人员增加。</w:t>
      </w:r>
      <w:r>
        <w:rPr>
          <w:rFonts w:ascii="Times New Roman" w:eastAsia="仿宋_GB2312" w:hAnsi="Times New Roman" w:cs="仿宋_GB2312" w:hint="eastAsia"/>
          <w:sz w:val="30"/>
          <w:szCs w:val="30"/>
        </w:rPr>
        <w:br/>
      </w:r>
      <w:r w:rsidR="003504D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1718700</w:t>
      </w:r>
      <w:r>
        <w:rPr>
          <w:rFonts w:ascii="Times New Roman" w:eastAsia="仿宋_GB2312" w:hAnsi="Times New Roman" w:cs="仿宋_GB2312" w:hint="eastAsia"/>
          <w:sz w:val="30"/>
          <w:szCs w:val="30"/>
        </w:rPr>
        <w:t>元，支出决算为</w:t>
      </w:r>
      <w:r w:rsidR="00C66BF6">
        <w:rPr>
          <w:rFonts w:ascii="Times New Roman" w:eastAsia="仿宋_GB2312" w:hAnsi="Times New Roman" w:cs="仿宋_GB2312" w:hint="eastAsia"/>
          <w:sz w:val="30"/>
          <w:szCs w:val="30"/>
        </w:rPr>
        <w:t>1,844,002.</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107.29%</w:t>
      </w:r>
      <w:r>
        <w:rPr>
          <w:rFonts w:ascii="Times New Roman" w:eastAsia="仿宋_GB2312" w:hAnsi="Times New Roman" w:cs="仿宋_GB2312" w:hint="eastAsia"/>
          <w:sz w:val="30"/>
          <w:szCs w:val="30"/>
        </w:rPr>
        <w:t>，决算数大于年初预算数的主要原因是在职人员增加。</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B27741" w:rsidRDefault="003F655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天津市蓟州区第三小学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41,609,461.53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2,607,378.72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仿宋_GB2312" w:hint="eastAsia"/>
          <w:sz w:val="30"/>
          <w:szCs w:val="30"/>
        </w:rPr>
        <w:t>4</w:t>
      </w:r>
      <w:r w:rsidR="00C66BF6">
        <w:rPr>
          <w:rFonts w:ascii="Times New Roman" w:eastAsia="仿宋_GB2312" w:hAnsi="Times New Roman" w:cs="仿宋_GB2312" w:hint="eastAsia"/>
          <w:sz w:val="30"/>
          <w:szCs w:val="30"/>
        </w:rPr>
        <w:t>1,609,461.</w:t>
      </w:r>
      <w:r>
        <w:rPr>
          <w:rFonts w:ascii="Times New Roman" w:eastAsia="仿宋_GB2312" w:hAnsi="Times New Roman" w:cs="仿宋_GB2312" w:hint="eastAsia"/>
          <w:sz w:val="30"/>
          <w:szCs w:val="30"/>
        </w:rPr>
        <w:t>53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年度相比增加</w:t>
      </w:r>
      <w:r w:rsidR="00C66BF6">
        <w:rPr>
          <w:rFonts w:ascii="Times New Roman" w:eastAsia="仿宋_GB2312" w:hAnsi="Times New Roman" w:cs="仿宋_GB2312" w:hint="eastAsia"/>
          <w:sz w:val="30"/>
          <w:szCs w:val="30"/>
        </w:rPr>
        <w:t>2,607,378.</w:t>
      </w:r>
      <w:r>
        <w:rPr>
          <w:rFonts w:ascii="Times New Roman" w:eastAsia="仿宋_GB2312" w:hAnsi="Times New Roman" w:cs="仿宋_GB2312" w:hint="eastAsia"/>
          <w:sz w:val="30"/>
          <w:szCs w:val="30"/>
        </w:rPr>
        <w:t>72</w:t>
      </w:r>
      <w:r w:rsidR="00905B47">
        <w:rPr>
          <w:rFonts w:ascii="Times New Roman" w:eastAsia="仿宋_GB2312" w:hAnsi="Times New Roman" w:cs="仿宋_GB2312" w:hint="eastAsia"/>
          <w:sz w:val="30"/>
          <w:szCs w:val="30"/>
        </w:rPr>
        <w:t>元，主要原因是：</w:t>
      </w:r>
      <w:r>
        <w:rPr>
          <w:rFonts w:ascii="Times New Roman" w:eastAsia="仿宋_GB2312" w:hAnsi="Times New Roman" w:cs="仿宋_GB2312" w:hint="eastAsia"/>
          <w:sz w:val="30"/>
          <w:szCs w:val="30"/>
        </w:rPr>
        <w:t>人员增加。</w:t>
      </w:r>
      <w:r>
        <w:rPr>
          <w:rFonts w:ascii="Times New Roman" w:eastAsia="仿宋_GB2312" w:hAnsi="Times New Roman" w:cs="仿宋_GB2312" w:hint="eastAsia"/>
          <w:kern w:val="0"/>
          <w:sz w:val="30"/>
          <w:szCs w:val="30"/>
        </w:rPr>
        <w:t>其中：</w:t>
      </w:r>
    </w:p>
    <w:p w:rsidR="00B27741" w:rsidRDefault="003F655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37,216,930.53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基本工资、津贴补贴、奖金、机关事业单位基本养老保险缴费、职业年金缴费、职工基本医疗保险缴费、其他社会保障缴费、住房公积金、其他工资福利支出、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退休费、奖励金。</w:t>
      </w:r>
    </w:p>
    <w:p w:rsidR="00B27741" w:rsidRDefault="003F655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4,392,531.00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办公费、手续费、水费、</w:t>
      </w:r>
      <w:r>
        <w:rPr>
          <w:rFonts w:ascii="Times New Roman" w:eastAsia="仿宋_GB2312" w:hAnsi="Times New Roman" w:cs="仿宋_GB2312" w:hint="eastAsia"/>
          <w:sz w:val="30"/>
          <w:szCs w:val="30"/>
        </w:rPr>
        <w:lastRenderedPageBreak/>
        <w:t>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费、租赁费、培训费、劳务费。</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B27741" w:rsidRDefault="003F655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B27741" w:rsidRDefault="003F655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B27741" w:rsidRDefault="003F655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B27741" w:rsidRDefault="003F655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年财政拨款“三公”经费预算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年预算相比持平；较上年相比持平。决算数等于预算数的主要原因是：本年度未用财政拨款经费列支“三公”经费；决算数较上年持平的主要原因是：本年度未用财政拨款经费列支“三公”经费。</w:t>
      </w:r>
    </w:p>
    <w:p w:rsidR="00B27741" w:rsidRDefault="003F655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B03791" w:rsidRDefault="00B03791" w:rsidP="00B0379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B03791" w:rsidRDefault="00B03791" w:rsidP="00B0379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03791" w:rsidRDefault="00B03791" w:rsidP="00B0379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lastRenderedPageBreak/>
        <w:t>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B03791" w:rsidRDefault="00B03791" w:rsidP="00B0379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B03791" w:rsidRDefault="00B03791" w:rsidP="00B0379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03791" w:rsidRDefault="00B03791" w:rsidP="00B0379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B03791" w:rsidRDefault="00B03791" w:rsidP="00B0379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03791" w:rsidRDefault="00B03791" w:rsidP="00B0379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B03791" w:rsidRDefault="00B03791" w:rsidP="00B03791">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27741" w:rsidRDefault="003F6550" w:rsidP="00B037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B27741" w:rsidRDefault="003F655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B27741" w:rsidRDefault="003F655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B27741" w:rsidRDefault="003F655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B27741" w:rsidRDefault="003F655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B27741" w:rsidRDefault="003F655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B27741" w:rsidRDefault="003F655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年度，天津市蓟州区第三小学教育支出</w:t>
      </w:r>
      <w:r>
        <w:rPr>
          <w:rFonts w:ascii="Times New Roman" w:eastAsia="仿宋_GB2312" w:hAnsi="Times New Roman" w:cs="仿宋_GB2312" w:hint="eastAsia"/>
          <w:sz w:val="30"/>
          <w:szCs w:val="30"/>
        </w:rPr>
        <w:t>3</w:t>
      </w:r>
      <w:r w:rsidR="00C66BF6">
        <w:rPr>
          <w:rFonts w:ascii="Times New Roman" w:eastAsia="仿宋_GB2312" w:hAnsi="Times New Roman" w:cs="仿宋_GB2312" w:hint="eastAsia"/>
          <w:sz w:val="30"/>
          <w:szCs w:val="30"/>
        </w:rPr>
        <w:t>5,300,532.</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元、社会保障和就业支出</w:t>
      </w:r>
      <w:r w:rsidR="00C66BF6">
        <w:rPr>
          <w:rFonts w:ascii="Times New Roman" w:eastAsia="仿宋_GB2312" w:hAnsi="Times New Roman" w:cs="仿宋_GB2312" w:hint="eastAsia"/>
          <w:sz w:val="30"/>
          <w:szCs w:val="30"/>
        </w:rPr>
        <w:t>4,464,926.</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元、卫生健康支出</w:t>
      </w:r>
      <w:r w:rsidR="00C66BF6">
        <w:rPr>
          <w:rFonts w:ascii="Times New Roman" w:eastAsia="仿宋_GB2312" w:hAnsi="Times New Roman" w:cs="仿宋_GB2312" w:hint="eastAsia"/>
          <w:sz w:val="30"/>
          <w:szCs w:val="30"/>
        </w:rPr>
        <w:t>1,844,002.</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B27741" w:rsidRDefault="00B2774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27741" w:rsidRDefault="003F655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B27741" w:rsidRDefault="003F655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B27741" w:rsidRDefault="00B2774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27741" w:rsidRDefault="003F655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B27741" w:rsidRDefault="003F655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B27741" w:rsidRDefault="003F655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27741" w:rsidSect="004F2AD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04DC"/>
    <w:rsid w:val="003536BE"/>
    <w:rsid w:val="003B25FB"/>
    <w:rsid w:val="003F6550"/>
    <w:rsid w:val="004A482F"/>
    <w:rsid w:val="004F2ADC"/>
    <w:rsid w:val="004F39BF"/>
    <w:rsid w:val="005062D7"/>
    <w:rsid w:val="005175E6"/>
    <w:rsid w:val="00525157"/>
    <w:rsid w:val="005349A2"/>
    <w:rsid w:val="00575537"/>
    <w:rsid w:val="005D1367"/>
    <w:rsid w:val="005D3F56"/>
    <w:rsid w:val="00654D17"/>
    <w:rsid w:val="006623EC"/>
    <w:rsid w:val="006A094D"/>
    <w:rsid w:val="006D2409"/>
    <w:rsid w:val="006E561D"/>
    <w:rsid w:val="006E65DB"/>
    <w:rsid w:val="00776FF3"/>
    <w:rsid w:val="0078156E"/>
    <w:rsid w:val="00786E74"/>
    <w:rsid w:val="007D1285"/>
    <w:rsid w:val="007E49E1"/>
    <w:rsid w:val="007F6DA7"/>
    <w:rsid w:val="008174D5"/>
    <w:rsid w:val="00885126"/>
    <w:rsid w:val="0089698B"/>
    <w:rsid w:val="008D48A9"/>
    <w:rsid w:val="00905B47"/>
    <w:rsid w:val="00941A30"/>
    <w:rsid w:val="00977DCC"/>
    <w:rsid w:val="009820CF"/>
    <w:rsid w:val="00982A8B"/>
    <w:rsid w:val="009A7ED3"/>
    <w:rsid w:val="009D74D7"/>
    <w:rsid w:val="00A57AE7"/>
    <w:rsid w:val="00AF71AE"/>
    <w:rsid w:val="00B03791"/>
    <w:rsid w:val="00B27741"/>
    <w:rsid w:val="00B33C70"/>
    <w:rsid w:val="00B75228"/>
    <w:rsid w:val="00B811F1"/>
    <w:rsid w:val="00B81B9F"/>
    <w:rsid w:val="00BC763A"/>
    <w:rsid w:val="00BC7D6F"/>
    <w:rsid w:val="00BD3CAC"/>
    <w:rsid w:val="00BF697A"/>
    <w:rsid w:val="00C01437"/>
    <w:rsid w:val="00C52E77"/>
    <w:rsid w:val="00C65A44"/>
    <w:rsid w:val="00C66BF6"/>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ADC"/>
    <w:pPr>
      <w:widowControl w:val="0"/>
      <w:jc w:val="both"/>
    </w:pPr>
    <w:rPr>
      <w:kern w:val="2"/>
      <w:sz w:val="21"/>
      <w:szCs w:val="22"/>
    </w:rPr>
  </w:style>
  <w:style w:type="paragraph" w:styleId="1">
    <w:name w:val="heading 1"/>
    <w:basedOn w:val="a"/>
    <w:next w:val="a"/>
    <w:link w:val="1Char"/>
    <w:uiPriority w:val="99"/>
    <w:qFormat/>
    <w:rsid w:val="004F2ADC"/>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4F2ADC"/>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4F2ADC"/>
    <w:pPr>
      <w:jc w:val="left"/>
    </w:pPr>
  </w:style>
  <w:style w:type="paragraph" w:styleId="a4">
    <w:name w:val="footer"/>
    <w:basedOn w:val="a"/>
    <w:link w:val="Char"/>
    <w:uiPriority w:val="99"/>
    <w:unhideWhenUsed/>
    <w:qFormat/>
    <w:rsid w:val="004F2ADC"/>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4F2ADC"/>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4F2ADC"/>
    <w:rPr>
      <w:rFonts w:ascii="方正小标宋简体" w:eastAsia="方正小标宋简体"/>
      <w:kern w:val="0"/>
      <w:sz w:val="24"/>
      <w:szCs w:val="24"/>
    </w:rPr>
  </w:style>
  <w:style w:type="character" w:customStyle="1" w:styleId="2Char">
    <w:name w:val="标题 2 Char"/>
    <w:basedOn w:val="a0"/>
    <w:link w:val="2"/>
    <w:autoRedefine/>
    <w:uiPriority w:val="99"/>
    <w:qFormat/>
    <w:rsid w:val="004F2ADC"/>
    <w:rPr>
      <w:rFonts w:ascii="方正小标宋简体" w:eastAsia="方正小标宋简体"/>
      <w:kern w:val="0"/>
      <w:sz w:val="24"/>
      <w:szCs w:val="24"/>
    </w:rPr>
  </w:style>
  <w:style w:type="character" w:customStyle="1" w:styleId="Char0">
    <w:name w:val="页眉 Char"/>
    <w:basedOn w:val="a0"/>
    <w:link w:val="a5"/>
    <w:uiPriority w:val="99"/>
    <w:qFormat/>
    <w:rsid w:val="004F2ADC"/>
    <w:rPr>
      <w:sz w:val="18"/>
      <w:szCs w:val="18"/>
    </w:rPr>
  </w:style>
  <w:style w:type="character" w:customStyle="1" w:styleId="Char">
    <w:name w:val="页脚 Char"/>
    <w:basedOn w:val="a0"/>
    <w:link w:val="a4"/>
    <w:autoRedefine/>
    <w:uiPriority w:val="99"/>
    <w:qFormat/>
    <w:rsid w:val="004F2AD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816</Words>
  <Characters>4654</Characters>
  <Application>Microsoft Office Word</Application>
  <DocSecurity>0</DocSecurity>
  <Lines>38</Lines>
  <Paragraphs>10</Paragraphs>
  <ScaleCrop>false</ScaleCrop>
  <Company/>
  <LinksUpToDate>false</LinksUpToDate>
  <CharactersWithSpaces>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65</cp:revision>
  <dcterms:created xsi:type="dcterms:W3CDTF">2023-08-11T08:11:00Z</dcterms:created>
  <dcterms:modified xsi:type="dcterms:W3CDTF">2024-09-11T02:05:00Z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