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DD1566">
      <w:pPr>
        <w:autoSpaceDE w:val="0"/>
        <w:autoSpaceDN w:val="0"/>
        <w:adjustRightInd w:val="0"/>
        <w:jc w:val="center"/>
        <w:rPr>
          <w:rFonts w:ascii="Times New Roman" w:eastAsia="方正小标宋简体" w:hAnsi="Times New Roman" w:cs="方正小标宋简体"/>
          <w:kern w:val="0"/>
          <w:sz w:val="48"/>
          <w:szCs w:val="48"/>
          <w:lang w:val="zh-CN"/>
        </w:rPr>
      </w:pPr>
    </w:p>
    <w:p w:rsidR="00DD1566" w:rsidRDefault="00E72285">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州区上仓镇河西中心幼儿园</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DD1566" w:rsidRDefault="00DD1566">
      <w:pPr>
        <w:autoSpaceDE w:val="0"/>
        <w:autoSpaceDN w:val="0"/>
        <w:adjustRightInd w:val="0"/>
        <w:spacing w:line="580" w:lineRule="exact"/>
        <w:jc w:val="center"/>
        <w:rPr>
          <w:rFonts w:ascii="Times New Roman" w:eastAsia="黑体" w:hAnsi="Times New Roman" w:cs="黑体"/>
          <w:sz w:val="30"/>
          <w:szCs w:val="30"/>
        </w:rPr>
      </w:pPr>
    </w:p>
    <w:p w:rsidR="00DD1566" w:rsidRDefault="00DD1566">
      <w:pPr>
        <w:autoSpaceDE w:val="0"/>
        <w:autoSpaceDN w:val="0"/>
        <w:adjustRightInd w:val="0"/>
        <w:spacing w:line="580" w:lineRule="exact"/>
        <w:jc w:val="center"/>
        <w:rPr>
          <w:rFonts w:ascii="Times New Roman" w:eastAsia="黑体" w:hAnsi="Times New Roman" w:cs="黑体"/>
          <w:sz w:val="30"/>
          <w:szCs w:val="30"/>
        </w:rPr>
      </w:pPr>
    </w:p>
    <w:p w:rsidR="00DD1566" w:rsidRDefault="00DD1566">
      <w:pPr>
        <w:autoSpaceDE w:val="0"/>
        <w:autoSpaceDN w:val="0"/>
        <w:adjustRightInd w:val="0"/>
        <w:spacing w:line="580" w:lineRule="exact"/>
        <w:jc w:val="center"/>
        <w:rPr>
          <w:rFonts w:ascii="Times New Roman" w:eastAsia="黑体" w:hAnsi="Times New Roman" w:cs="黑体"/>
          <w:sz w:val="30"/>
          <w:szCs w:val="30"/>
        </w:rPr>
      </w:pPr>
    </w:p>
    <w:p w:rsidR="00DD1566" w:rsidRDefault="00DD1566">
      <w:pPr>
        <w:autoSpaceDE w:val="0"/>
        <w:autoSpaceDN w:val="0"/>
        <w:adjustRightInd w:val="0"/>
        <w:spacing w:line="580" w:lineRule="exact"/>
        <w:jc w:val="center"/>
        <w:rPr>
          <w:rFonts w:ascii="Times New Roman" w:eastAsia="黑体" w:hAnsi="Times New Roman" w:cs="黑体"/>
          <w:sz w:val="30"/>
          <w:szCs w:val="30"/>
        </w:rPr>
      </w:pPr>
    </w:p>
    <w:p w:rsidR="00DD1566" w:rsidRDefault="00DD1566">
      <w:pPr>
        <w:autoSpaceDE w:val="0"/>
        <w:autoSpaceDN w:val="0"/>
        <w:adjustRightInd w:val="0"/>
        <w:spacing w:line="580" w:lineRule="exact"/>
        <w:jc w:val="center"/>
        <w:rPr>
          <w:rFonts w:ascii="Times New Roman" w:eastAsia="黑体" w:hAnsi="Times New Roman" w:cs="黑体"/>
          <w:sz w:val="30"/>
          <w:szCs w:val="30"/>
        </w:rPr>
      </w:pPr>
    </w:p>
    <w:p w:rsidR="00DD1566" w:rsidRDefault="00E7228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DD1566" w:rsidRDefault="00E72285">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DD1566" w:rsidRDefault="00DD1566">
      <w:pPr>
        <w:autoSpaceDE w:val="0"/>
        <w:autoSpaceDN w:val="0"/>
        <w:adjustRightInd w:val="0"/>
        <w:spacing w:line="600" w:lineRule="exact"/>
        <w:jc w:val="left"/>
        <w:rPr>
          <w:rFonts w:ascii="Times New Roman" w:eastAsia="黑体" w:hAnsi="Times New Roman" w:cs="黑体"/>
          <w:kern w:val="0"/>
          <w:sz w:val="30"/>
          <w:szCs w:val="30"/>
        </w:rPr>
      </w:pPr>
    </w:p>
    <w:p w:rsidR="00DD1566" w:rsidRDefault="00E7228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DD1566" w:rsidRDefault="00E7228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DD1566" w:rsidRDefault="00E7228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DD1566" w:rsidRDefault="00E72285">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DD1566" w:rsidRDefault="00E72285">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DD1566" w:rsidRDefault="00E72285">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D1566" w:rsidRDefault="00E7228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DD1566" w:rsidRDefault="00E7228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为学龄前儿童提供保育和教育服务，承担区域内适龄幼儿入园工作。</w:t>
      </w:r>
    </w:p>
    <w:p w:rsidR="00DD1566" w:rsidRDefault="00E72285">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州区上仓镇河西中心幼儿园内设</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个职能科室；下辖</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p>
    <w:p w:rsidR="00DD1566" w:rsidRDefault="00E72285">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DD1566" w:rsidRDefault="00E7228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DD1566" w:rsidRDefault="00DD156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DD1566" w:rsidRDefault="00E72285">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DD1566" w:rsidRDefault="00E72285">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DD1566" w:rsidRDefault="00E7228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p>
    <w:p w:rsidR="00DD1566" w:rsidRDefault="00E7228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w:t>
      </w:r>
      <w:r>
        <w:rPr>
          <w:rFonts w:ascii="Times New Roman" w:eastAsia="仿宋_GB2312" w:hAnsi="Times New Roman" w:cs="仿宋_GB2312" w:hint="eastAsia"/>
          <w:sz w:val="30"/>
          <w:szCs w:val="30"/>
        </w:rPr>
        <w:t>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p>
    <w:p w:rsidR="00DD1566" w:rsidRDefault="00E7228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DD1566" w:rsidRDefault="00E72285">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DD1566" w:rsidRDefault="00DD1566">
      <w:pPr>
        <w:autoSpaceDE w:val="0"/>
        <w:autoSpaceDN w:val="0"/>
        <w:adjustRightInd w:val="0"/>
        <w:spacing w:line="600" w:lineRule="exact"/>
        <w:ind w:firstLine="601"/>
        <w:jc w:val="left"/>
        <w:rPr>
          <w:rFonts w:ascii="Times New Roman" w:eastAsia="仿宋_GB2312" w:hAnsi="Times New Roman" w:cs="仿宋_GB2312"/>
          <w:sz w:val="30"/>
          <w:szCs w:val="30"/>
        </w:rPr>
      </w:pPr>
    </w:p>
    <w:p w:rsidR="00DD1566" w:rsidRDefault="00E72285">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DD1566" w:rsidRDefault="00DD1566">
      <w:pPr>
        <w:autoSpaceDE w:val="0"/>
        <w:autoSpaceDN w:val="0"/>
        <w:adjustRightInd w:val="0"/>
        <w:spacing w:line="580" w:lineRule="exact"/>
        <w:ind w:firstLine="600"/>
        <w:jc w:val="left"/>
        <w:rPr>
          <w:rFonts w:ascii="Times New Roman" w:eastAsia="黑体" w:hAnsi="Times New Roman" w:cs="黑体"/>
          <w:sz w:val="30"/>
          <w:szCs w:val="30"/>
          <w:lang w:val="zh-CN"/>
        </w:rPr>
      </w:pP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州区上仓镇河西中心幼儿园</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年度相比，收、支总计各增加</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元，增长</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2,569,296.83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本单位为新增单位，无</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年决算数据。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w:t>
      </w:r>
      <w:r>
        <w:rPr>
          <w:rFonts w:ascii="Times New Roman" w:eastAsia="仿宋_GB2312" w:hAnsi="Times New Roman" w:cs="仿宋_GB2312"/>
          <w:sz w:val="30"/>
          <w:szCs w:val="30"/>
          <w:lang w:val="zh-CN"/>
        </w:rPr>
        <w:lastRenderedPageBreak/>
        <w:t>拨款收入</w:t>
      </w:r>
      <w:r>
        <w:rPr>
          <w:rFonts w:ascii="Times New Roman" w:eastAsia="仿宋_GB2312" w:hAnsi="Times New Roman" w:cs="Times New Roman" w:hint="eastAsia"/>
          <w:sz w:val="30"/>
          <w:szCs w:val="30"/>
        </w:rPr>
        <w:t>2,569,296.83</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100.0</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DD1566" w:rsidRDefault="00E72285">
      <w:pPr>
        <w:autoSpaceDE w:val="0"/>
        <w:autoSpaceDN w:val="0"/>
        <w:adjustRightInd w:val="0"/>
        <w:spacing w:line="600" w:lineRule="exact"/>
        <w:jc w:val="left"/>
        <w:rPr>
          <w:rFonts w:ascii="Times New Roman" w:eastAsia="仿宋_GB2312" w:hAnsi="Times New Roman" w:cs="仿宋_GB2312"/>
          <w:sz w:val="30"/>
          <w:szCs w:val="30"/>
          <w:lang w:val="zh-CN"/>
        </w:rPr>
      </w:pP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DD1566" w:rsidRDefault="00E72285">
      <w:pPr>
        <w:autoSpaceDE w:val="0"/>
        <w:autoSpaceDN w:val="0"/>
        <w:adjustRightInd w:val="0"/>
        <w:spacing w:line="600" w:lineRule="exact"/>
        <w:jc w:val="left"/>
        <w:rPr>
          <w:rFonts w:ascii="Times New Roman" w:eastAsia="仿宋_GB2312" w:hAnsi="Times New Roman" w:cs="仿宋_GB2312"/>
          <w:sz w:val="30"/>
          <w:szCs w:val="30"/>
        </w:rPr>
      </w:pP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DD1566" w:rsidRDefault="00E72285">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本单位为新增单位，无</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年决算数据。</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DD1566" w:rsidRDefault="00E72285">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2,569,296.83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DD1566" w:rsidRDefault="00E7228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DD1566" w:rsidRDefault="00E7228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lastRenderedPageBreak/>
        <w:t>100.0%</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增长</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：本单位为新增单位，无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p>
    <w:p w:rsidR="00DD1566" w:rsidRDefault="00E7228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DD1566" w:rsidRDefault="00E72285">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2,569,296.83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2425685.33</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94.41%</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101679.36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3.96%</w:t>
      </w:r>
      <w:r>
        <w:rPr>
          <w:rFonts w:ascii="Times New Roman" w:eastAsia="仿宋_GB2312" w:hAnsi="Times New Roman" w:cs="仿宋_GB2312" w:hint="eastAsia"/>
          <w:sz w:val="30"/>
          <w:szCs w:val="30"/>
        </w:rPr>
        <w:t>；卫生健康支</w:t>
      </w:r>
      <w:r>
        <w:rPr>
          <w:rFonts w:ascii="Times New Roman" w:eastAsia="仿宋_GB2312" w:hAnsi="Times New Roman" w:cs="仿宋_GB2312" w:hint="eastAsia"/>
          <w:sz w:val="30"/>
          <w:szCs w:val="30"/>
        </w:rPr>
        <w:t>出（类）</w:t>
      </w:r>
      <w:r>
        <w:rPr>
          <w:rFonts w:ascii="Times New Roman" w:eastAsia="仿宋_GB2312" w:hAnsi="Times New Roman" w:cs="仿宋_GB2312" w:hint="eastAsia"/>
          <w:sz w:val="30"/>
          <w:szCs w:val="30"/>
        </w:rPr>
        <w:t>41932.14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1.63%</w:t>
      </w:r>
      <w:r>
        <w:rPr>
          <w:rFonts w:ascii="Times New Roman" w:eastAsia="仿宋_GB2312" w:hAnsi="Times New Roman" w:cs="仿宋_GB2312" w:hint="eastAsia"/>
          <w:sz w:val="30"/>
          <w:szCs w:val="30"/>
        </w:rPr>
        <w:t>。</w:t>
      </w:r>
    </w:p>
    <w:p w:rsidR="00DD1566" w:rsidRDefault="00E72285">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DD1566" w:rsidRDefault="00E7228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2,711,058.88</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2,569,296.83</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94.77%</w:t>
      </w:r>
      <w:r>
        <w:rPr>
          <w:rFonts w:ascii="Times New Roman" w:eastAsia="仿宋_GB2312" w:hAnsi="Times New Roman" w:cs="仿宋_GB2312" w:hint="eastAsia"/>
          <w:kern w:val="0"/>
          <w:sz w:val="30"/>
          <w:szCs w:val="30"/>
        </w:rPr>
        <w:t>。其中：</w:t>
      </w:r>
    </w:p>
    <w:p w:rsidR="00DD1566" w:rsidRDefault="00E72285">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教育支出（类）普通教育支出（款）学前教育（项）年初预算为</w:t>
      </w:r>
      <w:r>
        <w:rPr>
          <w:rFonts w:ascii="Times New Roman" w:eastAsia="仿宋_GB2312" w:hAnsi="Times New Roman" w:cs="仿宋_GB2312" w:hint="eastAsia"/>
          <w:sz w:val="30"/>
          <w:szCs w:val="30"/>
        </w:rPr>
        <w:t>2582979.52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2425685.33</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93.91%</w:t>
      </w:r>
      <w:r>
        <w:rPr>
          <w:rFonts w:ascii="Times New Roman" w:eastAsia="仿宋_GB2312" w:hAnsi="Times New Roman" w:cs="仿宋_GB2312" w:hint="eastAsia"/>
          <w:sz w:val="30"/>
          <w:szCs w:val="30"/>
        </w:rPr>
        <w:t>，决算数小于年初预算数的主要原因是减少</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年普惠性民办幼儿园生均经费补助。</w:t>
      </w:r>
    </w:p>
    <w:p w:rsidR="00DD1566" w:rsidRDefault="00E72285">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60272.64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67786.24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112.47%</w:t>
      </w:r>
      <w:r>
        <w:rPr>
          <w:rFonts w:ascii="Times New Roman" w:eastAsia="仿宋_GB2312" w:hAnsi="Times New Roman" w:cs="仿宋_GB2312" w:hint="eastAsia"/>
          <w:sz w:val="30"/>
          <w:szCs w:val="30"/>
        </w:rPr>
        <w:t>，决算数小于年初预算数的主要原因是在职人员增加缴费增加。</w:t>
      </w:r>
    </w:p>
    <w:p w:rsidR="00DD1566" w:rsidRDefault="00E72285">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w:t>
      </w:r>
      <w:r>
        <w:rPr>
          <w:rFonts w:ascii="Times New Roman" w:eastAsia="仿宋_GB2312" w:hAnsi="Times New Roman" w:cs="仿宋_GB2312" w:hint="eastAsia"/>
          <w:sz w:val="30"/>
          <w:szCs w:val="30"/>
        </w:rPr>
        <w:lastRenderedPageBreak/>
        <w:t>关事业单位职业年金缴费支出（项）年初预算为</w:t>
      </w:r>
      <w:r>
        <w:rPr>
          <w:rFonts w:ascii="Times New Roman" w:eastAsia="仿宋_GB2312" w:hAnsi="Times New Roman" w:cs="仿宋_GB2312" w:hint="eastAsia"/>
          <w:sz w:val="30"/>
          <w:szCs w:val="30"/>
        </w:rPr>
        <w:t>30136.32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33893.12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112.47%</w:t>
      </w:r>
      <w:r>
        <w:rPr>
          <w:rFonts w:ascii="Times New Roman" w:eastAsia="仿宋_GB2312" w:hAnsi="Times New Roman" w:cs="仿宋_GB2312" w:hint="eastAsia"/>
          <w:sz w:val="30"/>
          <w:szCs w:val="30"/>
        </w:rPr>
        <w:t>，决算数小于年初预算数的主要原因是在职人员减少缴费减少。</w:t>
      </w:r>
    </w:p>
    <w:p w:rsidR="00DD1566" w:rsidRDefault="00E72285">
      <w:pPr>
        <w:autoSpaceDE w:val="0"/>
        <w:autoSpaceDN w:val="0"/>
        <w:adjustRightInd w:val="0"/>
        <w:spacing w:line="600" w:lineRule="exact"/>
        <w:ind w:firstLineChars="200" w:firstLine="60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w:t>
      </w:r>
      <w:r>
        <w:rPr>
          <w:rFonts w:ascii="Times New Roman" w:eastAsia="仿宋_GB2312" w:hAnsi="Times New Roman" w:cs="仿宋_GB2312" w:hint="eastAsia"/>
          <w:sz w:val="30"/>
          <w:szCs w:val="30"/>
        </w:rPr>
        <w:t>款）行政单位医疗（项）年初预算为</w:t>
      </w:r>
      <w:r>
        <w:rPr>
          <w:rFonts w:ascii="Times New Roman" w:eastAsia="仿宋_GB2312" w:hAnsi="Times New Roman" w:cs="仿宋_GB2312" w:hint="eastAsia"/>
          <w:sz w:val="30"/>
          <w:szCs w:val="30"/>
        </w:rPr>
        <w:t>37670.4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41932.14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111.31%</w:t>
      </w:r>
      <w:r>
        <w:rPr>
          <w:rFonts w:ascii="Times New Roman" w:eastAsia="仿宋_GB2312" w:hAnsi="Times New Roman" w:cs="仿宋_GB2312" w:hint="eastAsia"/>
          <w:sz w:val="30"/>
          <w:szCs w:val="30"/>
        </w:rPr>
        <w:t>，决算数小于年初预算数的主要原因是在职人员</w:t>
      </w:r>
      <w:proofErr w:type="gramStart"/>
      <w:r>
        <w:rPr>
          <w:rFonts w:ascii="Times New Roman" w:eastAsia="仿宋_GB2312" w:hAnsi="Times New Roman" w:cs="仿宋_GB2312" w:hint="eastAsia"/>
          <w:sz w:val="30"/>
          <w:szCs w:val="30"/>
        </w:rPr>
        <w:t>减增加</w:t>
      </w:r>
      <w:proofErr w:type="gramEnd"/>
      <w:r>
        <w:rPr>
          <w:rFonts w:ascii="Times New Roman" w:eastAsia="仿宋_GB2312" w:hAnsi="Times New Roman" w:cs="仿宋_GB2312" w:hint="eastAsia"/>
          <w:sz w:val="30"/>
          <w:szCs w:val="30"/>
        </w:rPr>
        <w:t>缴费增加。</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DD1566" w:rsidRDefault="00E72285">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2,569,296.83</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增加</w:t>
      </w:r>
      <w:r>
        <w:rPr>
          <w:rFonts w:ascii="Times New Roman" w:eastAsia="仿宋_GB2312" w:hAnsi="Times New Roman" w:cs="仿宋_GB2312" w:hint="eastAsia"/>
          <w:sz w:val="30"/>
          <w:szCs w:val="30"/>
        </w:rPr>
        <w:t>2,569,296.83</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本单位为新增单位，无</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年决算数据。</w:t>
      </w:r>
      <w:r>
        <w:rPr>
          <w:rFonts w:ascii="Times New Roman" w:eastAsia="仿宋_GB2312" w:hAnsi="Times New Roman" w:cs="仿宋_GB2312" w:hint="eastAsia"/>
          <w:kern w:val="0"/>
          <w:sz w:val="30"/>
          <w:szCs w:val="30"/>
        </w:rPr>
        <w:t>其中：</w:t>
      </w:r>
    </w:p>
    <w:p w:rsidR="00DD1566" w:rsidRDefault="00E7228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849,902.30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w:t>
      </w:r>
    </w:p>
    <w:p w:rsidR="00DD1566" w:rsidRDefault="00E72285">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1,719,394.53</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DD1566" w:rsidRDefault="00E72285">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E72285" w:rsidRDefault="00E72285" w:rsidP="00E72285">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E72285" w:rsidRDefault="00E72285" w:rsidP="00E7228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E72285" w:rsidRDefault="00E72285" w:rsidP="00E72285">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E72285" w:rsidRDefault="00E72285" w:rsidP="00E7228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E72285" w:rsidRDefault="00E72285" w:rsidP="00E7228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E72285" w:rsidRDefault="00E72285" w:rsidP="00E7228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E72285" w:rsidRDefault="00E72285" w:rsidP="00E7228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E72285" w:rsidRDefault="00E72285" w:rsidP="00E72285">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72285" w:rsidRDefault="00E72285" w:rsidP="00E7228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E72285" w:rsidRDefault="00E72285" w:rsidP="00E72285">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E72285" w:rsidRDefault="00E72285" w:rsidP="00E72285">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DD1566" w:rsidRDefault="00E72285" w:rsidP="00E72285">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bookmarkStart w:id="0" w:name="_GoBack"/>
      <w:bookmarkEnd w:id="0"/>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DD1566" w:rsidRDefault="00E72285">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w:t>
      </w:r>
      <w:r>
        <w:rPr>
          <w:rFonts w:ascii="Times New Roman" w:eastAsia="仿宋_GB2312" w:hAnsi="Times New Roman" w:cs="仿宋_GB2312" w:hint="eastAsia"/>
          <w:sz w:val="30"/>
          <w:szCs w:val="30"/>
        </w:rPr>
        <w:lastRenderedPageBreak/>
        <w:t>出。</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DD1566" w:rsidRDefault="00E72285">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DD1566" w:rsidRDefault="00E7228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30708</w:t>
      </w:r>
      <w:r>
        <w:rPr>
          <w:rFonts w:ascii="Times New Roman" w:eastAsia="仿宋_GB2312" w:hAnsi="Times New Roman" w:cs="仿宋_GB2312" w:hint="eastAsia"/>
          <w:sz w:val="30"/>
          <w:szCs w:val="30"/>
        </w:rPr>
        <w:t>元，自评结果已随部门决算一并公开。</w:t>
      </w:r>
    </w:p>
    <w:p w:rsidR="00DD1566" w:rsidRDefault="00E72285">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DD1566" w:rsidRDefault="00E7228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州区上仓镇河西中心幼儿园</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年度，教育支出</w:t>
      </w:r>
      <w:r>
        <w:rPr>
          <w:rFonts w:ascii="Times New Roman" w:eastAsia="仿宋_GB2312" w:hAnsi="Times New Roman" w:cs="仿宋_GB2312" w:hint="eastAsia"/>
          <w:sz w:val="30"/>
          <w:szCs w:val="30"/>
        </w:rPr>
        <w:t>2425685.33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101679.36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41932.14</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DD1566" w:rsidRDefault="00DD156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D1566" w:rsidRDefault="00E72285">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DD1566" w:rsidRDefault="00E72285">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DD1566" w:rsidRDefault="00DD156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DD1566" w:rsidRDefault="00E7228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D1566" w:rsidRDefault="00E72285">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D1566" w:rsidRDefault="00E72285">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w:t>
      </w:r>
      <w:r>
        <w:rPr>
          <w:rFonts w:ascii="Times New Roman" w:eastAsia="仿宋_GB2312" w:hAnsi="Times New Roman" w:cs="仿宋_GB2312" w:hint="eastAsia"/>
          <w:kern w:val="0"/>
          <w:sz w:val="30"/>
          <w:szCs w:val="30"/>
        </w:rPr>
        <w:t>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DD156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DYwNDM0N2FjZDQ5YmZhNTk5ZDlmNTkzMDAzNz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1566"/>
    <w:rsid w:val="00DD60B5"/>
    <w:rsid w:val="00E72285"/>
    <w:rsid w:val="00E7602B"/>
    <w:rsid w:val="00E964B2"/>
    <w:rsid w:val="00EA6549"/>
    <w:rsid w:val="00F007FE"/>
    <w:rsid w:val="017D4A3B"/>
    <w:rsid w:val="01A10E80"/>
    <w:rsid w:val="029D518A"/>
    <w:rsid w:val="03311B3F"/>
    <w:rsid w:val="03901927"/>
    <w:rsid w:val="05CA273A"/>
    <w:rsid w:val="05E0348D"/>
    <w:rsid w:val="05E55C53"/>
    <w:rsid w:val="069A035E"/>
    <w:rsid w:val="07267E44"/>
    <w:rsid w:val="07425D24"/>
    <w:rsid w:val="07A23238"/>
    <w:rsid w:val="085D1644"/>
    <w:rsid w:val="0A7D5D1A"/>
    <w:rsid w:val="0AF018E5"/>
    <w:rsid w:val="0B1428B6"/>
    <w:rsid w:val="0B2716A6"/>
    <w:rsid w:val="0B2E72C7"/>
    <w:rsid w:val="0BBA2188"/>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2635AE"/>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727</Words>
  <Characters>4148</Characters>
  <Application>Microsoft Office Word</Application>
  <DocSecurity>0</DocSecurity>
  <Lines>34</Lines>
  <Paragraphs>9</Paragraphs>
  <ScaleCrop>false</ScaleCrop>
  <Company>HP Inc.</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A44E0A178634409BBBA50D5636087390_13</vt:lpwstr>
  </property>
</Properties>
</file>