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C71BCD">
      <w:pPr>
        <w:autoSpaceDE w:val="0"/>
        <w:autoSpaceDN w:val="0"/>
        <w:adjustRightInd w:val="0"/>
        <w:jc w:val="center"/>
        <w:rPr>
          <w:rFonts w:ascii="Times New Roman" w:eastAsia="方正小标宋简体" w:hAnsi="Times New Roman" w:cs="方正小标宋简体"/>
          <w:kern w:val="0"/>
          <w:sz w:val="48"/>
          <w:szCs w:val="48"/>
          <w:lang w:val="zh-CN"/>
        </w:rPr>
      </w:pPr>
    </w:p>
    <w:p w:rsidR="00C71BCD" w:rsidRDefault="0081508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镇大</w:t>
      </w:r>
      <w:proofErr w:type="gramStart"/>
      <w:r>
        <w:rPr>
          <w:rFonts w:ascii="Times New Roman" w:eastAsia="方正小标宋简体" w:hAnsi="Times New Roman" w:cs="方正小标宋简体" w:hint="eastAsia"/>
          <w:kern w:val="0"/>
          <w:sz w:val="48"/>
          <w:szCs w:val="48"/>
          <w:lang w:val="zh-CN"/>
        </w:rPr>
        <w:t>堼</w:t>
      </w:r>
      <w:proofErr w:type="gramEnd"/>
      <w:r>
        <w:rPr>
          <w:rFonts w:ascii="Times New Roman" w:eastAsia="方正小标宋简体" w:hAnsi="Times New Roman" w:cs="方正小标宋简体" w:hint="eastAsia"/>
          <w:kern w:val="0"/>
          <w:sz w:val="48"/>
          <w:szCs w:val="48"/>
          <w:lang w:val="zh-CN"/>
        </w:rPr>
        <w:t>上初级中学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71BCD" w:rsidRDefault="00C71BCD">
      <w:pPr>
        <w:autoSpaceDE w:val="0"/>
        <w:autoSpaceDN w:val="0"/>
        <w:adjustRightInd w:val="0"/>
        <w:spacing w:line="580" w:lineRule="exact"/>
        <w:jc w:val="center"/>
        <w:rPr>
          <w:rFonts w:ascii="Times New Roman" w:eastAsia="黑体" w:hAnsi="Times New Roman" w:cs="黑体"/>
          <w:sz w:val="30"/>
          <w:szCs w:val="30"/>
        </w:rPr>
      </w:pPr>
    </w:p>
    <w:p w:rsidR="00C71BCD" w:rsidRDefault="00C71BCD">
      <w:pPr>
        <w:autoSpaceDE w:val="0"/>
        <w:autoSpaceDN w:val="0"/>
        <w:adjustRightInd w:val="0"/>
        <w:spacing w:line="580" w:lineRule="exact"/>
        <w:jc w:val="center"/>
        <w:rPr>
          <w:rFonts w:ascii="Times New Roman" w:eastAsia="黑体" w:hAnsi="Times New Roman" w:cs="黑体"/>
          <w:sz w:val="30"/>
          <w:szCs w:val="30"/>
        </w:rPr>
      </w:pPr>
    </w:p>
    <w:p w:rsidR="00C71BCD" w:rsidRDefault="00C71BCD">
      <w:pPr>
        <w:autoSpaceDE w:val="0"/>
        <w:autoSpaceDN w:val="0"/>
        <w:adjustRightInd w:val="0"/>
        <w:spacing w:line="580" w:lineRule="exact"/>
        <w:jc w:val="center"/>
        <w:rPr>
          <w:rFonts w:ascii="Times New Roman" w:eastAsia="黑体" w:hAnsi="Times New Roman" w:cs="黑体"/>
          <w:sz w:val="30"/>
          <w:szCs w:val="30"/>
        </w:rPr>
      </w:pPr>
    </w:p>
    <w:p w:rsidR="00C71BCD" w:rsidRDefault="00C71BCD">
      <w:pPr>
        <w:autoSpaceDE w:val="0"/>
        <w:autoSpaceDN w:val="0"/>
        <w:adjustRightInd w:val="0"/>
        <w:spacing w:line="580" w:lineRule="exact"/>
        <w:jc w:val="center"/>
        <w:rPr>
          <w:rFonts w:ascii="Times New Roman" w:eastAsia="黑体" w:hAnsi="Times New Roman" w:cs="黑体"/>
          <w:sz w:val="30"/>
          <w:szCs w:val="30"/>
        </w:rPr>
      </w:pPr>
    </w:p>
    <w:p w:rsidR="00C71BCD" w:rsidRDefault="00C71BCD">
      <w:pPr>
        <w:autoSpaceDE w:val="0"/>
        <w:autoSpaceDN w:val="0"/>
        <w:adjustRightInd w:val="0"/>
        <w:spacing w:line="580" w:lineRule="exact"/>
        <w:jc w:val="center"/>
        <w:rPr>
          <w:rFonts w:ascii="Times New Roman" w:eastAsia="黑体" w:hAnsi="Times New Roman" w:cs="黑体"/>
          <w:sz w:val="30"/>
          <w:szCs w:val="30"/>
        </w:rPr>
      </w:pPr>
    </w:p>
    <w:p w:rsidR="00C71BCD" w:rsidRDefault="008150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71BCD" w:rsidRDefault="0081508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C71BCD" w:rsidRDefault="00C71BCD">
      <w:pPr>
        <w:autoSpaceDE w:val="0"/>
        <w:autoSpaceDN w:val="0"/>
        <w:adjustRightInd w:val="0"/>
        <w:spacing w:line="600" w:lineRule="exact"/>
        <w:jc w:val="left"/>
        <w:rPr>
          <w:rFonts w:ascii="Times New Roman" w:eastAsia="黑体" w:hAnsi="Times New Roman" w:cs="黑体"/>
          <w:kern w:val="0"/>
          <w:sz w:val="30"/>
          <w:szCs w:val="30"/>
        </w:rPr>
      </w:pPr>
    </w:p>
    <w:p w:rsidR="00C71BCD" w:rsidRDefault="008150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71BCD" w:rsidRDefault="008150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71BCD" w:rsidRDefault="008150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71BCD" w:rsidRDefault="0081508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71BCD" w:rsidRDefault="0081508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C71BCD" w:rsidRDefault="0081508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71BCD" w:rsidRDefault="008150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C71BCD" w:rsidRDefault="008150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实施初中义务教育，促进基础教育发展，做好初中学历教育相关社会服务。</w:t>
      </w:r>
    </w:p>
    <w:p w:rsidR="00C71BCD" w:rsidRDefault="0081508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w:t>
      </w:r>
      <w:r w:rsidR="00CE288B">
        <w:rPr>
          <w:rFonts w:ascii="Times New Roman" w:eastAsia="仿宋_GB2312" w:hAnsi="Times New Roman" w:cs="仿宋_GB2312" w:hint="eastAsia"/>
          <w:sz w:val="30"/>
          <w:szCs w:val="30"/>
        </w:rPr>
        <w:t>职能科室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p>
    <w:p w:rsidR="00C71BCD" w:rsidRDefault="0081508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71BCD" w:rsidRDefault="008150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C71BCD" w:rsidRDefault="00C71BC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71BCD" w:rsidRDefault="0081508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71BCD" w:rsidRDefault="00C71BCD">
      <w:pPr>
        <w:autoSpaceDE w:val="0"/>
        <w:autoSpaceDN w:val="0"/>
        <w:adjustRightInd w:val="0"/>
        <w:spacing w:line="800" w:lineRule="exact"/>
        <w:jc w:val="left"/>
        <w:rPr>
          <w:rFonts w:ascii="Times New Roman" w:eastAsia="楷体" w:hAnsi="Times New Roman" w:cs="楷体"/>
          <w:kern w:val="0"/>
          <w:sz w:val="30"/>
          <w:szCs w:val="30"/>
        </w:rPr>
      </w:pPr>
    </w:p>
    <w:p w:rsidR="00C71BCD" w:rsidRDefault="0081508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51CC6" w:rsidRDefault="00C51CC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sidR="00815083">
        <w:rPr>
          <w:rFonts w:ascii="Times New Roman" w:eastAsia="仿宋_GB2312" w:hAnsi="Times New Roman" w:cs="仿宋_GB2312" w:hint="eastAsia"/>
          <w:sz w:val="30"/>
          <w:szCs w:val="30"/>
        </w:rPr>
        <w:t>天津市</w:t>
      </w:r>
      <w:proofErr w:type="gramStart"/>
      <w:r w:rsidR="00815083">
        <w:rPr>
          <w:rFonts w:ascii="Times New Roman" w:eastAsia="仿宋_GB2312" w:hAnsi="Times New Roman" w:cs="仿宋_GB2312" w:hint="eastAsia"/>
          <w:sz w:val="30"/>
          <w:szCs w:val="30"/>
        </w:rPr>
        <w:t>蓟</w:t>
      </w:r>
      <w:proofErr w:type="gramEnd"/>
      <w:r w:rsidR="00815083">
        <w:rPr>
          <w:rFonts w:ascii="Times New Roman" w:eastAsia="仿宋_GB2312" w:hAnsi="Times New Roman" w:cs="仿宋_GB2312" w:hint="eastAsia"/>
          <w:sz w:val="30"/>
          <w:szCs w:val="30"/>
        </w:rPr>
        <w:t>州区</w:t>
      </w:r>
      <w:proofErr w:type="gramStart"/>
      <w:r w:rsidR="00815083">
        <w:rPr>
          <w:rFonts w:ascii="Times New Roman" w:eastAsia="仿宋_GB2312" w:hAnsi="Times New Roman" w:cs="仿宋_GB2312" w:hint="eastAsia"/>
          <w:sz w:val="30"/>
          <w:szCs w:val="30"/>
        </w:rPr>
        <w:t>杨津庄</w:t>
      </w:r>
      <w:proofErr w:type="gramEnd"/>
      <w:r w:rsidR="00815083">
        <w:rPr>
          <w:rFonts w:ascii="Times New Roman" w:eastAsia="仿宋_GB2312" w:hAnsi="Times New Roman" w:cs="仿宋_GB2312" w:hint="eastAsia"/>
          <w:sz w:val="30"/>
          <w:szCs w:val="30"/>
        </w:rPr>
        <w:t>镇大</w:t>
      </w:r>
      <w:proofErr w:type="gramStart"/>
      <w:r w:rsidR="00815083">
        <w:rPr>
          <w:rFonts w:ascii="Times New Roman" w:eastAsia="仿宋_GB2312" w:hAnsi="Times New Roman" w:cs="仿宋_GB2312" w:hint="eastAsia"/>
          <w:sz w:val="30"/>
          <w:szCs w:val="30"/>
        </w:rPr>
        <w:t>堼</w:t>
      </w:r>
      <w:proofErr w:type="gramEnd"/>
      <w:r w:rsidR="00815083">
        <w:rPr>
          <w:rFonts w:ascii="Times New Roman" w:eastAsia="仿宋_GB2312" w:hAnsi="Times New Roman" w:cs="仿宋_GB2312" w:hint="eastAsia"/>
          <w:sz w:val="30"/>
          <w:szCs w:val="30"/>
        </w:rPr>
        <w:t>上初级中学</w:t>
      </w:r>
      <w:r w:rsidR="00815083">
        <w:rPr>
          <w:rFonts w:ascii="Times New Roman" w:eastAsia="仿宋_GB2312" w:hAnsi="Times New Roman" w:cs="仿宋_GB2312" w:hint="eastAsia"/>
          <w:sz w:val="30"/>
          <w:szCs w:val="30"/>
        </w:rPr>
        <w:t>2023</w:t>
      </w:r>
      <w:r w:rsidR="00815083">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w:t>
      </w:r>
    </w:p>
    <w:p w:rsidR="00C51CC6" w:rsidRDefault="00C51CC6">
      <w:pPr>
        <w:autoSpaceDE w:val="0"/>
        <w:autoSpaceDN w:val="0"/>
        <w:adjustRightInd w:val="0"/>
        <w:spacing w:line="600" w:lineRule="exact"/>
        <w:ind w:firstLine="601"/>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sidR="00815083">
        <w:rPr>
          <w:rFonts w:ascii="Times New Roman" w:eastAsia="仿宋_GB2312" w:hAnsi="Times New Roman" w:cs="仿宋_GB2312" w:hint="eastAsia"/>
          <w:sz w:val="30"/>
          <w:szCs w:val="30"/>
        </w:rPr>
        <w:t>天津市</w:t>
      </w:r>
      <w:proofErr w:type="gramStart"/>
      <w:r w:rsidR="00815083">
        <w:rPr>
          <w:rFonts w:ascii="Times New Roman" w:eastAsia="仿宋_GB2312" w:hAnsi="Times New Roman" w:cs="仿宋_GB2312" w:hint="eastAsia"/>
          <w:sz w:val="30"/>
          <w:szCs w:val="30"/>
        </w:rPr>
        <w:t>蓟</w:t>
      </w:r>
      <w:proofErr w:type="gramEnd"/>
      <w:r w:rsidR="00815083">
        <w:rPr>
          <w:rFonts w:ascii="Times New Roman" w:eastAsia="仿宋_GB2312" w:hAnsi="Times New Roman" w:cs="仿宋_GB2312" w:hint="eastAsia"/>
          <w:sz w:val="30"/>
          <w:szCs w:val="30"/>
        </w:rPr>
        <w:t>州区</w:t>
      </w:r>
      <w:proofErr w:type="gramStart"/>
      <w:r w:rsidR="00815083">
        <w:rPr>
          <w:rFonts w:ascii="Times New Roman" w:eastAsia="仿宋_GB2312" w:hAnsi="Times New Roman" w:cs="仿宋_GB2312" w:hint="eastAsia"/>
          <w:sz w:val="30"/>
          <w:szCs w:val="30"/>
        </w:rPr>
        <w:t>杨津庄</w:t>
      </w:r>
      <w:proofErr w:type="gramEnd"/>
      <w:r w:rsidR="00815083">
        <w:rPr>
          <w:rFonts w:ascii="Times New Roman" w:eastAsia="仿宋_GB2312" w:hAnsi="Times New Roman" w:cs="仿宋_GB2312" w:hint="eastAsia"/>
          <w:sz w:val="30"/>
          <w:szCs w:val="30"/>
        </w:rPr>
        <w:t>镇大</w:t>
      </w:r>
      <w:proofErr w:type="gramStart"/>
      <w:r w:rsidR="00815083">
        <w:rPr>
          <w:rFonts w:ascii="Times New Roman" w:eastAsia="仿宋_GB2312" w:hAnsi="Times New Roman" w:cs="仿宋_GB2312" w:hint="eastAsia"/>
          <w:sz w:val="30"/>
          <w:szCs w:val="30"/>
        </w:rPr>
        <w:t>堼</w:t>
      </w:r>
      <w:proofErr w:type="gramEnd"/>
      <w:r w:rsidR="00815083">
        <w:rPr>
          <w:rFonts w:ascii="Times New Roman" w:eastAsia="仿宋_GB2312" w:hAnsi="Times New Roman" w:cs="仿宋_GB2312" w:hint="eastAsia"/>
          <w:sz w:val="30"/>
          <w:szCs w:val="30"/>
        </w:rPr>
        <w:t>上初级中学</w:t>
      </w:r>
      <w:r w:rsidR="00815083">
        <w:rPr>
          <w:rFonts w:ascii="Times New Roman" w:eastAsia="仿宋_GB2312" w:hAnsi="Times New Roman" w:cs="仿宋_GB2312" w:hint="eastAsia"/>
          <w:sz w:val="30"/>
          <w:szCs w:val="30"/>
        </w:rPr>
        <w:t>2023</w:t>
      </w:r>
      <w:r w:rsidR="00815083">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w:t>
      </w:r>
    </w:p>
    <w:p w:rsidR="00C71BCD" w:rsidRDefault="00C51CC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815083">
        <w:rPr>
          <w:rFonts w:ascii="Times New Roman" w:eastAsia="仿宋_GB2312" w:hAnsi="Times New Roman" w:cs="仿宋_GB2312" w:hint="eastAsia"/>
          <w:sz w:val="30"/>
          <w:szCs w:val="30"/>
        </w:rPr>
        <w:t>天津市蓟州区杨津庄镇大堼上初级中学</w:t>
      </w:r>
      <w:r w:rsidR="00815083">
        <w:rPr>
          <w:rFonts w:ascii="Times New Roman" w:eastAsia="仿宋_GB2312" w:hAnsi="Times New Roman" w:cs="仿宋_GB2312" w:hint="eastAsia"/>
          <w:sz w:val="30"/>
          <w:szCs w:val="30"/>
        </w:rPr>
        <w:t>2023</w:t>
      </w:r>
      <w:r w:rsidR="00815083">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w:t>
      </w:r>
      <w:bookmarkStart w:id="0" w:name="_GoBack"/>
      <w:bookmarkEnd w:id="0"/>
    </w:p>
    <w:p w:rsidR="00C71BCD" w:rsidRDefault="00C71BCD">
      <w:pPr>
        <w:autoSpaceDE w:val="0"/>
        <w:autoSpaceDN w:val="0"/>
        <w:adjustRightInd w:val="0"/>
        <w:spacing w:line="600" w:lineRule="exact"/>
        <w:ind w:firstLine="601"/>
        <w:jc w:val="left"/>
        <w:rPr>
          <w:rFonts w:ascii="Times New Roman" w:eastAsia="仿宋_GB2312" w:hAnsi="Times New Roman" w:cs="仿宋_GB2312"/>
          <w:sz w:val="30"/>
          <w:szCs w:val="30"/>
        </w:rPr>
      </w:pPr>
    </w:p>
    <w:p w:rsidR="00C71BCD" w:rsidRDefault="0081508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C71BCD" w:rsidRDefault="00C71BCD">
      <w:pPr>
        <w:autoSpaceDE w:val="0"/>
        <w:autoSpaceDN w:val="0"/>
        <w:adjustRightInd w:val="0"/>
        <w:spacing w:line="580" w:lineRule="exact"/>
        <w:ind w:firstLine="600"/>
        <w:jc w:val="left"/>
        <w:rPr>
          <w:rFonts w:ascii="Times New Roman" w:eastAsia="黑体" w:hAnsi="Times New Roman" w:cs="黑体"/>
          <w:sz w:val="30"/>
          <w:szCs w:val="30"/>
          <w:lang w:val="zh-CN"/>
        </w:rPr>
      </w:pP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镇大</w:t>
      </w:r>
      <w:proofErr w:type="gramStart"/>
      <w:r>
        <w:rPr>
          <w:rFonts w:ascii="Times New Roman" w:eastAsia="仿宋_GB2312" w:hAnsi="Times New Roman" w:cs="仿宋_GB2312" w:hint="eastAsia"/>
          <w:sz w:val="30"/>
          <w:szCs w:val="30"/>
          <w:lang w:val="zh-CN"/>
        </w:rPr>
        <w:t>堼</w:t>
      </w:r>
      <w:proofErr w:type="gramEnd"/>
      <w:r>
        <w:rPr>
          <w:rFonts w:ascii="Times New Roman" w:eastAsia="仿宋_GB2312" w:hAnsi="Times New Roman" w:cs="仿宋_GB2312" w:hint="eastAsia"/>
          <w:sz w:val="30"/>
          <w:szCs w:val="30"/>
          <w:lang w:val="zh-CN"/>
        </w:rPr>
        <w:t>上初级中学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14,871,795.83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191,362.00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sidR="00CE288B">
        <w:rPr>
          <w:rFonts w:ascii="Times New Roman" w:eastAsia="仿宋_GB2312" w:hAnsi="Times New Roman" w:cs="仿宋_GB2312" w:hint="eastAsia"/>
          <w:sz w:val="30"/>
          <w:szCs w:val="30"/>
        </w:rPr>
        <w:t>：本年度有新增教师，收取学生课后服务费增加。</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71BCD" w:rsidRPr="00CE288B" w:rsidRDefault="00815083" w:rsidP="00CE2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14,871,795.83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276,364.00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：本年度有新增教师，收取学生课后服务费增加</w:t>
      </w:r>
      <w:r w:rsidR="00CE288B">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14,526,410.33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345,385.50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2.32%</w:t>
      </w:r>
      <w:r>
        <w:rPr>
          <w:rFonts w:ascii="Times New Roman" w:eastAsia="仿宋_GB2312" w:hAnsi="Times New Roman" w:cs="仿宋_GB2312" w:hint="eastAsia"/>
          <w:sz w:val="30"/>
          <w:szCs w:val="30"/>
          <w:lang w:val="zh-CN"/>
        </w:rPr>
        <w:t>。</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71BCD" w:rsidRPr="00CE288B" w:rsidRDefault="00815083" w:rsidP="00CE288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14,742,661.33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62,227.50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本年度有新增教师，收取学生课后服务费增加</w:t>
      </w:r>
      <w:r w:rsidR="00CE288B">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14,526,410.33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98.53%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216,251.00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1.47%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71BCD" w:rsidRDefault="0081508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14,526,410.33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50,568.50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本年度公用经费拨款不足</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71BCD" w:rsidRDefault="008150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71BCD" w:rsidRDefault="0081508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14,526,410.33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50,568.50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0.35%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：本年度公用经费拨款不足</w:t>
      </w:r>
    </w:p>
    <w:p w:rsidR="00C71BCD" w:rsidRDefault="008150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71BCD" w:rsidRDefault="0081508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14,526,410.33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12</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270</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725.71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84.47%</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596</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278.88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659</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405.74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4.54%</w:t>
      </w:r>
      <w:r>
        <w:rPr>
          <w:rFonts w:ascii="Times New Roman" w:eastAsia="仿宋_GB2312" w:hAnsi="Times New Roman" w:cs="仿宋_GB2312" w:hint="eastAsia"/>
          <w:sz w:val="30"/>
          <w:szCs w:val="30"/>
        </w:rPr>
        <w:t>。</w:t>
      </w:r>
    </w:p>
    <w:p w:rsidR="00C71BCD" w:rsidRDefault="0081508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71BCD" w:rsidRPr="00CE288B" w:rsidRDefault="00815083" w:rsidP="00CE2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14,293,171.64</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14,526,410.33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101.63%</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教育支出年初预算为</w:t>
      </w:r>
      <w:r>
        <w:rPr>
          <w:rFonts w:ascii="Times New Roman" w:eastAsia="仿宋_GB2312" w:hAnsi="Times New Roman" w:cs="仿宋_GB2312" w:hint="eastAsia"/>
          <w:sz w:val="30"/>
          <w:szCs w:val="30"/>
        </w:rPr>
        <w:t>12</w:t>
      </w:r>
      <w:r w:rsidR="005E021B">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028</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588.04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270</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725.71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102.01 %</w:t>
      </w:r>
      <w:r>
        <w:rPr>
          <w:rFonts w:ascii="Times New Roman" w:eastAsia="仿宋_GB2312" w:hAnsi="Times New Roman" w:cs="仿宋_GB2312" w:hint="eastAsia"/>
          <w:sz w:val="30"/>
          <w:szCs w:val="30"/>
        </w:rPr>
        <w:t>，决算数大于年初预算数的主要原因是本年度新增教师</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社会保障和就业支出年初预算为</w:t>
      </w:r>
      <w:r>
        <w:rPr>
          <w:rFonts w:ascii="Times New Roman" w:eastAsia="仿宋_GB2312" w:hAnsi="Times New Roman" w:cs="仿宋_GB2312" w:hint="eastAsia"/>
          <w:sz w:val="30"/>
          <w:szCs w:val="30"/>
        </w:rPr>
        <w:t>1</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598</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529.6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596</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278.88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99.86%</w:t>
      </w:r>
      <w:r>
        <w:rPr>
          <w:rFonts w:ascii="Times New Roman" w:eastAsia="仿宋_GB2312" w:hAnsi="Times New Roman" w:cs="仿宋_GB2312" w:hint="eastAsia"/>
          <w:sz w:val="30"/>
          <w:szCs w:val="30"/>
        </w:rPr>
        <w:t>，决算数小于年初预算数的主要原因是有人员退休和调出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卫生健康支出年初预算为</w:t>
      </w:r>
      <w:r>
        <w:rPr>
          <w:rFonts w:ascii="Times New Roman" w:eastAsia="仿宋_GB2312" w:hAnsi="Times New Roman" w:cs="仿宋_GB2312" w:hint="eastAsia"/>
          <w:sz w:val="30"/>
          <w:szCs w:val="30"/>
        </w:rPr>
        <w:t>666</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054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659</w:t>
      </w:r>
      <w:r w:rsidR="00EB5873">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405.74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99.00%</w:t>
      </w:r>
      <w:r>
        <w:rPr>
          <w:rFonts w:ascii="Times New Roman" w:eastAsia="仿宋_GB2312" w:hAnsi="Times New Roman" w:cs="仿宋_GB2312" w:hint="eastAsia"/>
          <w:sz w:val="30"/>
          <w:szCs w:val="30"/>
        </w:rPr>
        <w:t>，决算数小于年初预算数的主要原因是有人员退休和调出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71BCD" w:rsidRPr="00CE288B" w:rsidRDefault="00815083" w:rsidP="00CE288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14,526,410.33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50,568.50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本年度公用经费拨款不足</w:t>
      </w:r>
      <w:r w:rsidR="00CE288B">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13,562,137.73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基本工资、津贴补贴、奖金、住房公积金、离休费、退休费、养老保险缴费、职业年金缴费、社会保障缴费、基本医疗保险缴费、生活补助</w:t>
      </w:r>
      <w:r w:rsidR="00CE288B">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964,272.60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办公费、印刷费、手续费、电费、邮电费、维修费、物业管理费、差旅费、培训费、劳务费</w:t>
      </w:r>
      <w:r w:rsidR="00CE288B">
        <w:rPr>
          <w:rFonts w:ascii="Times New Roman" w:eastAsia="仿宋_GB2312" w:hAnsi="Times New Roman" w:cs="仿宋_GB2312" w:hint="eastAsia"/>
          <w:sz w:val="30"/>
          <w:szCs w:val="30"/>
        </w:rPr>
        <w:t>。</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71BCD" w:rsidRPr="00CE288B" w:rsidRDefault="00815083" w:rsidP="00CE288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71BCD" w:rsidRPr="00CE288B" w:rsidRDefault="00815083" w:rsidP="00CE288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71BCD" w:rsidRDefault="0081508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71BCD" w:rsidRDefault="008150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C21396">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C21396">
        <w:rPr>
          <w:rFonts w:ascii="Times New Roman" w:eastAsia="仿宋_GB2312" w:hAnsi="Times New Roman" w:cs="仿宋_GB2312" w:hint="eastAsia"/>
          <w:kern w:val="0"/>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C21396">
        <w:rPr>
          <w:rFonts w:ascii="Times New Roman" w:eastAsia="仿宋_GB2312" w:hAnsi="Times New Roman" w:cs="仿宋_GB2312" w:hint="eastAsia"/>
          <w:kern w:val="0"/>
          <w:sz w:val="30"/>
          <w:szCs w:val="30"/>
        </w:rPr>
        <w:t>本年度未用财政拨款经费列支“三公”经费。</w:t>
      </w:r>
    </w:p>
    <w:p w:rsidR="00C71BCD" w:rsidRDefault="0081508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C21396">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C21396">
        <w:rPr>
          <w:rFonts w:ascii="Times New Roman" w:eastAsia="仿宋_GB2312" w:hAnsi="Times New Roman" w:cs="仿宋_GB2312" w:hint="eastAsia"/>
          <w:kern w:val="0"/>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sidR="00C21396">
        <w:rPr>
          <w:rFonts w:ascii="Times New Roman" w:eastAsia="仿宋_GB2312" w:hAnsi="Times New Roman" w:cs="仿宋_GB2312" w:hint="eastAsia"/>
          <w:kern w:val="0"/>
          <w:sz w:val="30"/>
          <w:szCs w:val="30"/>
        </w:rPr>
        <w:t>本年度未用财政拨款经费列支因公出国（境）费。</w:t>
      </w:r>
    </w:p>
    <w:p w:rsidR="00C71BCD" w:rsidRDefault="008150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71BCD" w:rsidRDefault="008150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6619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66194">
        <w:rPr>
          <w:rFonts w:ascii="Times New Roman" w:eastAsia="仿宋_GB2312" w:hAnsi="Times New Roman" w:cs="仿宋_GB2312" w:hint="eastAsia"/>
          <w:kern w:val="0"/>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66194">
        <w:rPr>
          <w:rFonts w:ascii="Times New Roman" w:eastAsia="仿宋_GB2312" w:hAnsi="Times New Roman" w:cs="仿宋_GB2312" w:hint="eastAsia"/>
          <w:kern w:val="0"/>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C21396">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66194">
        <w:rPr>
          <w:rFonts w:ascii="Times New Roman" w:eastAsia="仿宋_GB2312" w:hAnsi="Times New Roman" w:cs="仿宋_GB2312" w:hint="eastAsia"/>
          <w:kern w:val="0"/>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66194">
        <w:rPr>
          <w:rFonts w:ascii="Times New Roman" w:eastAsia="仿宋_GB2312" w:hAnsi="Times New Roman" w:cs="仿宋_GB2312" w:hint="eastAsia"/>
          <w:kern w:val="0"/>
          <w:sz w:val="30"/>
          <w:szCs w:val="30"/>
        </w:rPr>
        <w:t>本年度未用财政拨款经费列支公务用车运行维护费。</w:t>
      </w:r>
    </w:p>
    <w:p w:rsidR="00C71BCD" w:rsidRDefault="0081508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6619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66194">
        <w:rPr>
          <w:rFonts w:ascii="Times New Roman" w:eastAsia="仿宋_GB2312" w:hAnsi="Times New Roman" w:cs="仿宋_GB2312" w:hint="eastAsia"/>
          <w:kern w:val="0"/>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66194">
        <w:rPr>
          <w:rFonts w:ascii="Times New Roman" w:eastAsia="仿宋_GB2312" w:hAnsi="Times New Roman" w:cs="仿宋_GB2312" w:hint="eastAsia"/>
          <w:kern w:val="0"/>
          <w:sz w:val="30"/>
          <w:szCs w:val="30"/>
        </w:rPr>
        <w:t>本年度未用财政拨款经费列支公务用车购置费。</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71BCD" w:rsidRDefault="0081508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6619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sidR="00E66194">
        <w:rPr>
          <w:rFonts w:ascii="Times New Roman" w:eastAsia="仿宋_GB2312" w:hAnsi="Times New Roman" w:cs="仿宋_GB2312" w:hint="eastAsia"/>
          <w:kern w:val="0"/>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E66194">
        <w:rPr>
          <w:rFonts w:ascii="Times New Roman" w:eastAsia="仿宋_GB2312" w:hAnsi="Times New Roman" w:cs="仿宋_GB2312" w:hint="eastAsia"/>
          <w:kern w:val="0"/>
          <w:sz w:val="30"/>
          <w:szCs w:val="30"/>
        </w:rPr>
        <w:t>本</w:t>
      </w:r>
      <w:r w:rsidR="00E66194">
        <w:rPr>
          <w:rFonts w:ascii="Times New Roman" w:eastAsia="仿宋_GB2312" w:hAnsi="Times New Roman" w:cs="仿宋_GB2312" w:hint="eastAsia"/>
          <w:kern w:val="0"/>
          <w:sz w:val="30"/>
          <w:szCs w:val="30"/>
        </w:rPr>
        <w:lastRenderedPageBreak/>
        <w:t>年度未用财政拨款经费列支公务接待费。</w:t>
      </w:r>
    </w:p>
    <w:p w:rsidR="00C71BCD" w:rsidRDefault="0081508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71BCD" w:rsidRDefault="00815083" w:rsidP="00C21396">
      <w:pPr>
        <w:autoSpaceDE w:val="0"/>
        <w:autoSpaceDN w:val="0"/>
        <w:adjustRightInd w:val="0"/>
        <w:spacing w:line="600" w:lineRule="exact"/>
        <w:ind w:firstLineChars="200"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71BCD" w:rsidRPr="00C21396" w:rsidRDefault="00815083" w:rsidP="00C2139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71BCD" w:rsidRDefault="0081508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 xml:space="preserve">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市级项目开展绩效自评，涉及金额</w:t>
      </w:r>
      <w:r>
        <w:rPr>
          <w:rFonts w:ascii="Times New Roman" w:eastAsia="仿宋_GB2312" w:hAnsi="Times New Roman" w:cs="仿宋_GB2312" w:hint="eastAsia"/>
          <w:sz w:val="30"/>
          <w:szCs w:val="30"/>
        </w:rPr>
        <w:t>216</w:t>
      </w:r>
      <w:r w:rsidR="00081146">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251</w:t>
      </w:r>
      <w:r>
        <w:rPr>
          <w:rFonts w:ascii="Times New Roman" w:eastAsia="仿宋_GB2312" w:hAnsi="Times New Roman" w:cs="仿宋_GB2312" w:hint="eastAsia"/>
          <w:sz w:val="30"/>
          <w:szCs w:val="30"/>
        </w:rPr>
        <w:t>元，自评结果已随部门决算一并公开。</w:t>
      </w:r>
    </w:p>
    <w:p w:rsidR="00C71BCD" w:rsidRDefault="0081508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71BCD" w:rsidRDefault="00E6619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镇大</w:t>
      </w:r>
      <w:proofErr w:type="gramStart"/>
      <w:r>
        <w:rPr>
          <w:rFonts w:ascii="Times New Roman" w:eastAsia="仿宋_GB2312" w:hAnsi="Times New Roman" w:cs="仿宋_GB2312" w:hint="eastAsia"/>
          <w:sz w:val="30"/>
          <w:szCs w:val="30"/>
        </w:rPr>
        <w:t>堼</w:t>
      </w:r>
      <w:proofErr w:type="gramEnd"/>
      <w:r>
        <w:rPr>
          <w:rFonts w:ascii="Times New Roman" w:eastAsia="仿宋_GB2312" w:hAnsi="Times New Roman" w:cs="仿宋_GB2312" w:hint="eastAsia"/>
          <w:sz w:val="30"/>
          <w:szCs w:val="30"/>
        </w:rPr>
        <w:t>上初级中学教育支出</w:t>
      </w:r>
      <w:r w:rsidR="00445C3A">
        <w:rPr>
          <w:rFonts w:ascii="Times New Roman" w:eastAsia="仿宋_GB2312" w:hAnsi="Times New Roman" w:cs="仿宋_GB2312" w:hint="eastAsia"/>
          <w:sz w:val="30"/>
          <w:szCs w:val="30"/>
        </w:rPr>
        <w:t>12486976.71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1,596,278.88</w:t>
      </w:r>
      <w:r>
        <w:rPr>
          <w:rFonts w:ascii="Times New Roman" w:eastAsia="仿宋_GB2312" w:hAnsi="Times New Roman" w:cs="仿宋_GB2312" w:hint="eastAsia"/>
          <w:sz w:val="30"/>
          <w:szCs w:val="30"/>
        </w:rPr>
        <w:t>元</w:t>
      </w:r>
      <w:r w:rsidR="00445C3A">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659,405.74</w:t>
      </w:r>
      <w:r>
        <w:rPr>
          <w:rFonts w:ascii="Times New Roman" w:eastAsia="仿宋_GB2312" w:hAnsi="Times New Roman" w:cs="仿宋_GB2312" w:hint="eastAsia"/>
          <w:sz w:val="30"/>
          <w:szCs w:val="30"/>
        </w:rPr>
        <w:t>元。</w:t>
      </w:r>
    </w:p>
    <w:p w:rsidR="00C71BCD" w:rsidRDefault="00C71BC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71BCD" w:rsidRDefault="0081508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71BCD" w:rsidRDefault="0081508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71BCD" w:rsidRDefault="00C71BC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71BCD" w:rsidRDefault="0081508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71BCD" w:rsidRDefault="0081508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71BCD" w:rsidSect="00C71BC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ECE" w:rsidRDefault="001E3ECE" w:rsidP="00EB5873">
      <w:r>
        <w:separator/>
      </w:r>
    </w:p>
  </w:endnote>
  <w:endnote w:type="continuationSeparator" w:id="0">
    <w:p w:rsidR="001E3ECE" w:rsidRDefault="001E3ECE" w:rsidP="00EB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ECE" w:rsidRDefault="001E3ECE" w:rsidP="00EB5873">
      <w:r>
        <w:separator/>
      </w:r>
    </w:p>
  </w:footnote>
  <w:footnote w:type="continuationSeparator" w:id="0">
    <w:p w:rsidR="001E3ECE" w:rsidRDefault="001E3ECE" w:rsidP="00EB58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04223"/>
    <w:rsid w:val="00013A12"/>
    <w:rsid w:val="0002687D"/>
    <w:rsid w:val="00047C6F"/>
    <w:rsid w:val="000528EE"/>
    <w:rsid w:val="000719FD"/>
    <w:rsid w:val="00081146"/>
    <w:rsid w:val="000B5C71"/>
    <w:rsid w:val="000D4B98"/>
    <w:rsid w:val="00127EFA"/>
    <w:rsid w:val="00142888"/>
    <w:rsid w:val="00152EEB"/>
    <w:rsid w:val="00153077"/>
    <w:rsid w:val="00167CB7"/>
    <w:rsid w:val="001A0E4F"/>
    <w:rsid w:val="001B5C3C"/>
    <w:rsid w:val="001C0399"/>
    <w:rsid w:val="001D587E"/>
    <w:rsid w:val="001E3ECE"/>
    <w:rsid w:val="002124F6"/>
    <w:rsid w:val="00264B59"/>
    <w:rsid w:val="002A4997"/>
    <w:rsid w:val="002E6086"/>
    <w:rsid w:val="00302490"/>
    <w:rsid w:val="003227B2"/>
    <w:rsid w:val="003536BE"/>
    <w:rsid w:val="003B25FB"/>
    <w:rsid w:val="0043247C"/>
    <w:rsid w:val="00445C3A"/>
    <w:rsid w:val="004A482F"/>
    <w:rsid w:val="004F39BF"/>
    <w:rsid w:val="005062D7"/>
    <w:rsid w:val="005175E6"/>
    <w:rsid w:val="00525157"/>
    <w:rsid w:val="005349A2"/>
    <w:rsid w:val="00575537"/>
    <w:rsid w:val="005D1367"/>
    <w:rsid w:val="005D3F56"/>
    <w:rsid w:val="005E021B"/>
    <w:rsid w:val="00641368"/>
    <w:rsid w:val="00654D17"/>
    <w:rsid w:val="00660A9D"/>
    <w:rsid w:val="006623EC"/>
    <w:rsid w:val="0068195C"/>
    <w:rsid w:val="006A094D"/>
    <w:rsid w:val="006D2409"/>
    <w:rsid w:val="006E65DB"/>
    <w:rsid w:val="00776FF3"/>
    <w:rsid w:val="0078156E"/>
    <w:rsid w:val="00786E74"/>
    <w:rsid w:val="007D1285"/>
    <w:rsid w:val="007E49E1"/>
    <w:rsid w:val="007F6DA7"/>
    <w:rsid w:val="00815083"/>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21396"/>
    <w:rsid w:val="00C51CC6"/>
    <w:rsid w:val="00C52E77"/>
    <w:rsid w:val="00C65A44"/>
    <w:rsid w:val="00C71BCD"/>
    <w:rsid w:val="00C76AC3"/>
    <w:rsid w:val="00C83EB4"/>
    <w:rsid w:val="00CE288B"/>
    <w:rsid w:val="00D4505A"/>
    <w:rsid w:val="00D65B41"/>
    <w:rsid w:val="00DC3234"/>
    <w:rsid w:val="00DC3CD0"/>
    <w:rsid w:val="00DD60B5"/>
    <w:rsid w:val="00E66194"/>
    <w:rsid w:val="00E7602B"/>
    <w:rsid w:val="00E964B2"/>
    <w:rsid w:val="00EA6549"/>
    <w:rsid w:val="00EB5873"/>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BCD"/>
    <w:pPr>
      <w:widowControl w:val="0"/>
      <w:jc w:val="both"/>
    </w:pPr>
    <w:rPr>
      <w:kern w:val="2"/>
      <w:sz w:val="21"/>
      <w:szCs w:val="22"/>
    </w:rPr>
  </w:style>
  <w:style w:type="paragraph" w:styleId="1">
    <w:name w:val="heading 1"/>
    <w:basedOn w:val="a"/>
    <w:next w:val="a"/>
    <w:link w:val="1Char"/>
    <w:uiPriority w:val="99"/>
    <w:qFormat/>
    <w:rsid w:val="00C71BC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C71BC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C71BCD"/>
    <w:pPr>
      <w:jc w:val="left"/>
    </w:pPr>
  </w:style>
  <w:style w:type="paragraph" w:styleId="a4">
    <w:name w:val="footer"/>
    <w:basedOn w:val="a"/>
    <w:link w:val="Char"/>
    <w:uiPriority w:val="99"/>
    <w:unhideWhenUsed/>
    <w:qFormat/>
    <w:rsid w:val="00C71BC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C71BC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C71BCD"/>
    <w:rPr>
      <w:rFonts w:ascii="方正小标宋简体" w:eastAsia="方正小标宋简体"/>
      <w:kern w:val="0"/>
      <w:sz w:val="24"/>
      <w:szCs w:val="24"/>
    </w:rPr>
  </w:style>
  <w:style w:type="character" w:customStyle="1" w:styleId="2Char">
    <w:name w:val="标题 2 Char"/>
    <w:basedOn w:val="a0"/>
    <w:link w:val="2"/>
    <w:autoRedefine/>
    <w:uiPriority w:val="99"/>
    <w:qFormat/>
    <w:rsid w:val="00C71BCD"/>
    <w:rPr>
      <w:rFonts w:ascii="方正小标宋简体" w:eastAsia="方正小标宋简体"/>
      <w:kern w:val="0"/>
      <w:sz w:val="24"/>
      <w:szCs w:val="24"/>
    </w:rPr>
  </w:style>
  <w:style w:type="character" w:customStyle="1" w:styleId="Char0">
    <w:name w:val="页眉 Char"/>
    <w:basedOn w:val="a0"/>
    <w:link w:val="a5"/>
    <w:uiPriority w:val="99"/>
    <w:qFormat/>
    <w:rsid w:val="00C71BCD"/>
    <w:rPr>
      <w:sz w:val="18"/>
      <w:szCs w:val="18"/>
    </w:rPr>
  </w:style>
  <w:style w:type="character" w:customStyle="1" w:styleId="Char">
    <w:name w:val="页脚 Char"/>
    <w:basedOn w:val="a0"/>
    <w:link w:val="a4"/>
    <w:autoRedefine/>
    <w:uiPriority w:val="99"/>
    <w:qFormat/>
    <w:rsid w:val="00C71BC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13</Pages>
  <Words>687</Words>
  <Characters>3916</Characters>
  <Application>Microsoft Office Word</Application>
  <DocSecurity>0</DocSecurity>
  <Lines>32</Lines>
  <Paragraphs>9</Paragraphs>
  <ScaleCrop>false</ScaleCrop>
  <Company>Organization</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65</cp:revision>
  <dcterms:created xsi:type="dcterms:W3CDTF">2023-08-11T08:11:00Z</dcterms:created>
  <dcterms:modified xsi:type="dcterms:W3CDTF">2024-08-30T07:08:00Z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