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4EE76"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6930AAA6"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4098427E"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2A71F4E6"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20A081E3"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73BB8683"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16369C4D"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078CED99"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rPr>
      </w:pPr>
    </w:p>
    <w:p w14:paraId="3603E22B" w14:textId="77777777" w:rsidR="00415DBA" w:rsidRDefault="001B37F6">
      <w:pPr>
        <w:autoSpaceDE w:val="0"/>
        <w:autoSpaceDN w:val="0"/>
        <w:adjustRightInd w:val="0"/>
        <w:jc w:val="center"/>
        <w:rPr>
          <w:rFonts w:ascii="Times New Roman" w:eastAsia="方正小标宋简体" w:hAnsi="Times New Roman" w:cs="方正小标宋简体"/>
          <w:kern w:val="0"/>
          <w:sz w:val="48"/>
          <w:szCs w:val="48"/>
          <w:lang w:val="zh-CN"/>
          <w14:ligatures w14:val="none"/>
        </w:rPr>
      </w:pPr>
      <w:r>
        <w:rPr>
          <w:rFonts w:ascii="Times New Roman" w:eastAsia="方正小标宋简体" w:hAnsi="Times New Roman" w:cs="方正小标宋简体" w:hint="eastAsia"/>
          <w:kern w:val="0"/>
          <w:sz w:val="48"/>
          <w:szCs w:val="48"/>
          <w:lang w:val="zh-CN"/>
          <w14:ligatures w14:val="none"/>
        </w:rPr>
        <w:t>天津市</w:t>
      </w:r>
      <w:proofErr w:type="gramStart"/>
      <w:r>
        <w:rPr>
          <w:rFonts w:ascii="Times New Roman" w:eastAsia="方正小标宋简体" w:hAnsi="Times New Roman" w:cs="方正小标宋简体" w:hint="eastAsia"/>
          <w:kern w:val="0"/>
          <w:sz w:val="48"/>
          <w:szCs w:val="48"/>
          <w:lang w:val="zh-CN"/>
          <w14:ligatures w14:val="none"/>
        </w:rPr>
        <w:t>蓟</w:t>
      </w:r>
      <w:proofErr w:type="gramEnd"/>
      <w:r>
        <w:rPr>
          <w:rFonts w:ascii="Times New Roman" w:eastAsia="方正小标宋简体" w:hAnsi="Times New Roman" w:cs="方正小标宋简体" w:hint="eastAsia"/>
          <w:kern w:val="0"/>
          <w:sz w:val="48"/>
          <w:szCs w:val="48"/>
          <w:lang w:val="zh-CN"/>
          <w14:ligatures w14:val="none"/>
        </w:rPr>
        <w:t>州区桑梓</w:t>
      </w:r>
      <w:proofErr w:type="gramStart"/>
      <w:r>
        <w:rPr>
          <w:rFonts w:ascii="Times New Roman" w:eastAsia="方正小标宋简体" w:hAnsi="Times New Roman" w:cs="方正小标宋简体" w:hint="eastAsia"/>
          <w:kern w:val="0"/>
          <w:sz w:val="48"/>
          <w:szCs w:val="48"/>
          <w:lang w:val="zh-CN"/>
          <w14:ligatures w14:val="none"/>
        </w:rPr>
        <w:t>镇辛撞中心</w:t>
      </w:r>
      <w:proofErr w:type="gramEnd"/>
      <w:r>
        <w:rPr>
          <w:rFonts w:ascii="Times New Roman" w:eastAsia="方正小标宋简体" w:hAnsi="Times New Roman" w:cs="方正小标宋简体" w:hint="eastAsia"/>
          <w:kern w:val="0"/>
          <w:sz w:val="48"/>
          <w:szCs w:val="48"/>
          <w:lang w:val="zh-CN"/>
          <w14:ligatures w14:val="none"/>
        </w:rPr>
        <w:t>小学</w:t>
      </w:r>
      <w:r>
        <w:rPr>
          <w:rFonts w:ascii="Times New Roman" w:eastAsia="方正小标宋简体" w:hAnsi="Times New Roman" w:cs="方正小标宋简体" w:hint="eastAsia"/>
          <w:kern w:val="0"/>
          <w:sz w:val="48"/>
          <w:szCs w:val="48"/>
          <w:lang w:val="zh-CN"/>
          <w14:ligatures w14:val="none"/>
        </w:rPr>
        <w:t>2023</w:t>
      </w:r>
      <w:r>
        <w:rPr>
          <w:rFonts w:ascii="Times New Roman" w:eastAsia="方正小标宋简体" w:hAnsi="Times New Roman" w:cs="方正小标宋简体" w:hint="eastAsia"/>
          <w:kern w:val="0"/>
          <w:sz w:val="48"/>
          <w:szCs w:val="48"/>
          <w:lang w:val="zh-CN"/>
          <w14:ligatures w14:val="none"/>
        </w:rPr>
        <w:t>年度部门决算</w:t>
      </w:r>
    </w:p>
    <w:p w14:paraId="22C9CAF1" w14:textId="77777777" w:rsidR="00415DBA" w:rsidRDefault="00415DBA">
      <w:pPr>
        <w:autoSpaceDE w:val="0"/>
        <w:autoSpaceDN w:val="0"/>
        <w:adjustRightInd w:val="0"/>
        <w:jc w:val="center"/>
        <w:rPr>
          <w:rFonts w:ascii="Times New Roman" w:eastAsia="方正小标宋简体" w:hAnsi="Times New Roman" w:cs="方正小标宋简体"/>
          <w:kern w:val="0"/>
          <w:sz w:val="48"/>
          <w:szCs w:val="48"/>
          <w:lang w:val="zh-CN"/>
          <w14:ligatures w14:val="none"/>
        </w:rPr>
      </w:pPr>
    </w:p>
    <w:p w14:paraId="76ECF5A0" w14:textId="77777777" w:rsidR="00415DBA" w:rsidRDefault="00415DBA">
      <w:pPr>
        <w:autoSpaceDE w:val="0"/>
        <w:autoSpaceDN w:val="0"/>
        <w:adjustRightInd w:val="0"/>
        <w:spacing w:line="580" w:lineRule="exact"/>
        <w:jc w:val="center"/>
        <w:rPr>
          <w:rFonts w:ascii="Times New Roman" w:eastAsia="黑体" w:hAnsi="Times New Roman" w:cs="黑体"/>
          <w:sz w:val="30"/>
          <w:szCs w:val="30"/>
        </w:rPr>
      </w:pPr>
    </w:p>
    <w:p w14:paraId="4948CF63" w14:textId="77777777" w:rsidR="00415DBA" w:rsidRDefault="00415DBA">
      <w:pPr>
        <w:autoSpaceDE w:val="0"/>
        <w:autoSpaceDN w:val="0"/>
        <w:adjustRightInd w:val="0"/>
        <w:spacing w:line="580" w:lineRule="exact"/>
        <w:jc w:val="center"/>
        <w:rPr>
          <w:rFonts w:ascii="Times New Roman" w:eastAsia="黑体" w:hAnsi="Times New Roman" w:cs="黑体"/>
          <w:sz w:val="30"/>
          <w:szCs w:val="30"/>
        </w:rPr>
      </w:pPr>
    </w:p>
    <w:p w14:paraId="52A1E6F3" w14:textId="77777777" w:rsidR="00415DBA" w:rsidRDefault="00415DBA">
      <w:pPr>
        <w:autoSpaceDE w:val="0"/>
        <w:autoSpaceDN w:val="0"/>
        <w:adjustRightInd w:val="0"/>
        <w:spacing w:line="580" w:lineRule="exact"/>
        <w:jc w:val="center"/>
        <w:rPr>
          <w:rFonts w:ascii="Times New Roman" w:eastAsia="黑体" w:hAnsi="Times New Roman" w:cs="黑体"/>
          <w:sz w:val="30"/>
          <w:szCs w:val="30"/>
        </w:rPr>
      </w:pPr>
    </w:p>
    <w:p w14:paraId="2546CC8D" w14:textId="77777777" w:rsidR="00415DBA" w:rsidRDefault="00415DBA">
      <w:pPr>
        <w:autoSpaceDE w:val="0"/>
        <w:autoSpaceDN w:val="0"/>
        <w:adjustRightInd w:val="0"/>
        <w:spacing w:line="580" w:lineRule="exact"/>
        <w:jc w:val="center"/>
        <w:rPr>
          <w:rFonts w:ascii="Times New Roman" w:eastAsia="黑体" w:hAnsi="Times New Roman" w:cs="黑体"/>
          <w:sz w:val="30"/>
          <w:szCs w:val="30"/>
        </w:rPr>
      </w:pPr>
    </w:p>
    <w:p w14:paraId="0B052A76" w14:textId="77777777" w:rsidR="00415DBA" w:rsidRDefault="001B37F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9050062" w14:textId="77777777" w:rsidR="00415DBA" w:rsidRDefault="001B37F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D15677A" w14:textId="77777777" w:rsidR="00415DBA" w:rsidRDefault="00415DBA">
      <w:pPr>
        <w:autoSpaceDE w:val="0"/>
        <w:autoSpaceDN w:val="0"/>
        <w:adjustRightInd w:val="0"/>
        <w:spacing w:line="600" w:lineRule="exact"/>
        <w:jc w:val="left"/>
        <w:rPr>
          <w:rFonts w:ascii="Times New Roman" w:eastAsia="黑体" w:hAnsi="Times New Roman" w:cs="黑体"/>
          <w:kern w:val="0"/>
          <w:sz w:val="30"/>
          <w:szCs w:val="30"/>
        </w:rPr>
      </w:pPr>
    </w:p>
    <w:p w14:paraId="13149FFD" w14:textId="77777777" w:rsidR="00415DBA" w:rsidRDefault="001B37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AF16BAE"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C823612"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0173976" w14:textId="77777777" w:rsidR="00415DBA" w:rsidRDefault="001B37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1ECD5475"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BD1B651"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B803321"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47152B4"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141E4BA"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9F85EB9"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B9194DE"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6EE66F1"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B680F6C"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13760DF9"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EF5F6A0"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7724DDF"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94BDC60" w14:textId="77777777" w:rsidR="00415DBA" w:rsidRDefault="001B37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140CD1BF"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9F84FA6"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D3D2811"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7DD1F06"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5DA6BE0"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36851AB"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02AFEEC6"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1999B09"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97647FC"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D5CD888"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942F925"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0F5159FA"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72BD8259"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57F181F" w14:textId="77777777" w:rsidR="00415DBA" w:rsidRDefault="001B37F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ED5FDF0" w14:textId="77777777" w:rsidR="00415DBA" w:rsidRDefault="001B37F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758BA214" w14:textId="77777777" w:rsidR="00415DBA" w:rsidRDefault="001B37F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927A6C3" w14:textId="77777777" w:rsidR="00415DBA" w:rsidRDefault="001B37F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6AAA5E33" w14:textId="77777777" w:rsidR="00415DBA" w:rsidRDefault="001B37F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55C5AE1" w14:textId="77777777" w:rsidR="00415DBA" w:rsidRDefault="001B37F6">
      <w:pPr>
        <w:keepNext/>
        <w:keepLines/>
        <w:autoSpaceDE w:val="0"/>
        <w:autoSpaceDN w:val="0"/>
        <w:adjustRightInd w:val="0"/>
        <w:spacing w:line="600" w:lineRule="exact"/>
        <w:ind w:firstLine="600"/>
        <w:jc w:val="left"/>
        <w:outlineLvl w:val="1"/>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w:t>
      </w:r>
      <w:r>
        <w:rPr>
          <w:rFonts w:ascii="Times New Roman" w:eastAsia="仿宋_GB2312" w:hAnsi="Times New Roman" w:cs="仿宋_GB2312" w:hint="eastAsia"/>
          <w:sz w:val="30"/>
          <w:szCs w:val="30"/>
        </w:rPr>
        <w:t>辛撞中心</w:t>
      </w:r>
      <w:proofErr w:type="gramEnd"/>
      <w:r>
        <w:rPr>
          <w:rFonts w:ascii="Times New Roman" w:eastAsia="仿宋_GB2312" w:hAnsi="Times New Roman" w:cs="仿宋_GB2312" w:hint="eastAsia"/>
          <w:sz w:val="30"/>
          <w:szCs w:val="30"/>
        </w:rPr>
        <w:t>小学全面</w:t>
      </w:r>
      <w:proofErr w:type="gramStart"/>
      <w:r>
        <w:rPr>
          <w:rFonts w:ascii="Times New Roman" w:eastAsia="仿宋_GB2312" w:hAnsi="Times New Roman" w:cs="仿宋_GB2312" w:hint="eastAsia"/>
          <w:sz w:val="30"/>
          <w:szCs w:val="30"/>
        </w:rPr>
        <w:t>负责西芦庄</w:t>
      </w:r>
      <w:proofErr w:type="gramEnd"/>
      <w:r>
        <w:rPr>
          <w:rFonts w:ascii="Times New Roman" w:eastAsia="仿宋_GB2312" w:hAnsi="Times New Roman" w:cs="仿宋_GB2312" w:hint="eastAsia"/>
          <w:sz w:val="30"/>
          <w:szCs w:val="30"/>
        </w:rPr>
        <w:t>、安家庄村、</w:t>
      </w:r>
      <w:proofErr w:type="gramStart"/>
      <w:r>
        <w:rPr>
          <w:rFonts w:ascii="Times New Roman" w:eastAsia="仿宋_GB2312" w:hAnsi="Times New Roman" w:cs="仿宋_GB2312" w:hint="eastAsia"/>
          <w:sz w:val="30"/>
          <w:szCs w:val="30"/>
        </w:rPr>
        <w:t>辛撞庄</w:t>
      </w:r>
      <w:proofErr w:type="gramEnd"/>
      <w:r>
        <w:rPr>
          <w:rFonts w:ascii="Times New Roman" w:eastAsia="仿宋_GB2312" w:hAnsi="Times New Roman" w:cs="仿宋_GB2312" w:hint="eastAsia"/>
          <w:sz w:val="30"/>
          <w:szCs w:val="30"/>
        </w:rPr>
        <w:t>村</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个村教育事业的发展规划和各项计划，管理和指导教育工作，协调各行业部门的教育工作。</w:t>
      </w:r>
    </w:p>
    <w:p w14:paraId="24B066A4" w14:textId="77777777" w:rsidR="00415DBA" w:rsidRDefault="001B37F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D45C395" w14:textId="5A930472" w:rsidR="00415DBA" w:rsidRDefault="001B37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1D497C4"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小学部门本级</w:t>
      </w:r>
    </w:p>
    <w:p w14:paraId="247626A6" w14:textId="77777777" w:rsidR="00415DBA" w:rsidRDefault="001B37F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59BF710" w14:textId="77777777" w:rsidR="00415DBA" w:rsidRDefault="001B37F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263E2563" w14:textId="77777777" w:rsidR="00415DBA" w:rsidRDefault="00415DBA">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6135ED7"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18AA312"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CE5F821"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75CA6605"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8030C85"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662CDE68"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2AEC8691"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49DD5EE3"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7A3BABE"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4857069"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7DF81546" w14:textId="77777777" w:rsidR="00415DBA" w:rsidRDefault="001B37F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58E2F0F4" w14:textId="77777777" w:rsidR="00415DBA" w:rsidRDefault="001B37F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771365F9" w14:textId="196C1873" w:rsidR="00415DBA" w:rsidRDefault="001B37F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2D7A3D82" w14:textId="77777777" w:rsidR="00415DBA" w:rsidRDefault="00415DBA">
      <w:pPr>
        <w:autoSpaceDE w:val="0"/>
        <w:autoSpaceDN w:val="0"/>
        <w:adjustRightInd w:val="0"/>
        <w:spacing w:line="600" w:lineRule="exact"/>
        <w:ind w:firstLine="601"/>
        <w:jc w:val="left"/>
        <w:rPr>
          <w:rFonts w:ascii="Times New Roman" w:eastAsia="仿宋_GB2312" w:hAnsi="Times New Roman" w:cs="仿宋_GB2312"/>
          <w:sz w:val="30"/>
          <w:szCs w:val="30"/>
        </w:rPr>
      </w:pPr>
    </w:p>
    <w:p w14:paraId="0F7C1399" w14:textId="77777777" w:rsidR="00415DBA" w:rsidRDefault="001B37F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0DE6DAE7" w14:textId="77777777" w:rsidR="00415DBA" w:rsidRDefault="00415DBA">
      <w:pPr>
        <w:autoSpaceDE w:val="0"/>
        <w:autoSpaceDN w:val="0"/>
        <w:adjustRightInd w:val="0"/>
        <w:spacing w:line="580" w:lineRule="exact"/>
        <w:ind w:firstLine="600"/>
        <w:jc w:val="left"/>
        <w:rPr>
          <w:rFonts w:ascii="Times New Roman" w:eastAsia="黑体" w:hAnsi="Times New Roman" w:cs="黑体"/>
          <w:sz w:val="30"/>
          <w:szCs w:val="30"/>
          <w:lang w:val="zh-CN"/>
        </w:rPr>
      </w:pPr>
    </w:p>
    <w:p w14:paraId="49ABBB10"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9A9CA82"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w:t>
      </w:r>
      <w:proofErr w:type="gramStart"/>
      <w:r>
        <w:rPr>
          <w:rFonts w:ascii="Times New Roman" w:eastAsia="仿宋_GB2312" w:hAnsi="Times New Roman" w:cs="仿宋_GB2312" w:hint="eastAsia"/>
          <w:sz w:val="30"/>
          <w:szCs w:val="30"/>
          <w:lang w:val="zh-CN"/>
        </w:rPr>
        <w:t>镇辛撞中心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3,847,651.53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480,364.00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年有退休人员和调出人员。</w:t>
      </w:r>
    </w:p>
    <w:p w14:paraId="34F2F8D6"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F12DA54"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3,829,226.18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463,724.50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年有退休人员和调出人员。</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3,750,656.90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97.95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78,569.28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2.05%</w:t>
      </w:r>
      <w:r>
        <w:rPr>
          <w:rFonts w:ascii="Times New Roman" w:eastAsia="仿宋_GB2312" w:hAnsi="Times New Roman" w:cs="仿宋_GB2312" w:hint="eastAsia"/>
          <w:sz w:val="30"/>
          <w:szCs w:val="30"/>
          <w:lang w:val="zh-CN"/>
        </w:rPr>
        <w:t>。</w:t>
      </w:r>
    </w:p>
    <w:p w14:paraId="02269B19"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2A2E5D64" w14:textId="77777777" w:rsidR="00415DBA" w:rsidRDefault="001B37F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3,846,561.55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463,028.63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年有退休人员和调出人员。</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3,750,856.68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95,704.87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2.49%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659A0EC0"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624A55DA" w14:textId="77777777" w:rsidR="00415DBA" w:rsidRDefault="001B37F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3,750,656.90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481,752.28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11.38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年有退休人员和调出人员。</w:t>
      </w:r>
    </w:p>
    <w:p w14:paraId="178D2684"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05F908A" w14:textId="77777777" w:rsidR="00415DBA" w:rsidRDefault="001B37F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236F6C4" w14:textId="77777777" w:rsidR="00415DBA" w:rsidRDefault="001B37F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3,750,656.90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481,752.28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年有退休人员和调出人员。</w:t>
      </w:r>
    </w:p>
    <w:p w14:paraId="72875AAA" w14:textId="77777777" w:rsidR="00415DBA" w:rsidRDefault="001B37F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3631DE81" w14:textId="77777777" w:rsidR="00415DBA" w:rsidRDefault="001B37F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3,750,656.90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 xml:space="preserve">3750656.9 </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 xml:space="preserve">3178289.78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84.74 %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 xml:space="preserve">405128.16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10.8 %</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167438.74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4.46 %</w:t>
      </w:r>
      <w:r>
        <w:rPr>
          <w:rFonts w:ascii="Times New Roman" w:eastAsia="仿宋_GB2312" w:hAnsi="Times New Roman" w:cs="仿宋_GB2312" w:hint="eastAsia"/>
          <w:sz w:val="30"/>
          <w:szCs w:val="30"/>
        </w:rPr>
        <w:t>。</w:t>
      </w:r>
    </w:p>
    <w:p w14:paraId="6043D5DD" w14:textId="77777777" w:rsidR="00415DBA" w:rsidRDefault="001B37F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29071554"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3,743,244.56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3,750,656.90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100.2%</w:t>
      </w:r>
      <w:r>
        <w:rPr>
          <w:rFonts w:ascii="Times New Roman" w:eastAsia="仿宋_GB2312" w:hAnsi="Times New Roman" w:cs="仿宋_GB2312" w:hint="eastAsia"/>
          <w:kern w:val="0"/>
          <w:sz w:val="30"/>
          <w:szCs w:val="30"/>
        </w:rPr>
        <w:t>。其中：</w:t>
      </w:r>
    </w:p>
    <w:p w14:paraId="5A0F385F" w14:textId="77777777" w:rsidR="00415DBA" w:rsidRDefault="001B37F6">
      <w:pPr>
        <w:numPr>
          <w:ilvl w:val="0"/>
          <w:numId w:val="1"/>
        </w:num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普通教育支出（款）</w:t>
      </w:r>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教育（项）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3175981.76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3178090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100.07  %</w:t>
      </w:r>
      <w:r>
        <w:rPr>
          <w:rFonts w:ascii="Times New Roman" w:eastAsia="仿宋_GB2312" w:hAnsi="Times New Roman" w:cs="仿宋_GB2312" w:hint="eastAsia"/>
          <w:sz w:val="30"/>
          <w:szCs w:val="30"/>
        </w:rPr>
        <w:t>，决算数大于年初预算数的主要原因是基本工资调标，人员工资增加，增加基础性绩效。</w:t>
      </w:r>
    </w:p>
    <w:p w14:paraId="1ECAFA27" w14:textId="77777777" w:rsidR="00415DBA" w:rsidRDefault="001B37F6">
      <w:pPr>
        <w:numPr>
          <w:ilvl w:val="0"/>
          <w:numId w:val="1"/>
        </w:num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400420.8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405128.16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101.18  %</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t xml:space="preserve">    </w:t>
      </w:r>
    </w:p>
    <w:p w14:paraId="00970930" w14:textId="77777777" w:rsidR="00415DBA" w:rsidRDefault="001B37F6">
      <w:pPr>
        <w:numPr>
          <w:ilvl w:val="0"/>
          <w:numId w:val="1"/>
        </w:num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社会保障和就业支出（类）行政事业单位养老支出（款）机关事业单位职业年金缴费支出（项）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 xml:space="preserve">133473.6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135042.72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101.18 %</w:t>
      </w:r>
      <w:r>
        <w:rPr>
          <w:rFonts w:ascii="Times New Roman" w:eastAsia="仿宋_GB2312" w:hAnsi="Times New Roman" w:cs="仿宋_GB2312" w:hint="eastAsia"/>
          <w:sz w:val="30"/>
          <w:szCs w:val="30"/>
        </w:rPr>
        <w:t>，决算数小于年初预算数的主要原因是人员增加缴费增加。</w:t>
      </w:r>
    </w:p>
    <w:p w14:paraId="68F58905" w14:textId="77777777" w:rsidR="00415DBA" w:rsidRDefault="001B37F6">
      <w:pPr>
        <w:numPr>
          <w:ilvl w:val="0"/>
          <w:numId w:val="1"/>
        </w:num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卫生健康支出（类）行政事业单位医疗支出（款）</w:t>
      </w:r>
      <w:r>
        <w:rPr>
          <w:rFonts w:ascii="Times New Roman" w:eastAsia="仿宋_GB2312" w:hAnsi="Times New Roman" w:cs="仿宋_GB2312" w:hint="eastAsia"/>
          <w:sz w:val="30"/>
          <w:szCs w:val="30"/>
        </w:rPr>
        <w:t>事业</w:t>
      </w:r>
      <w:r>
        <w:rPr>
          <w:rFonts w:ascii="Times New Roman" w:eastAsia="仿宋_GB2312" w:hAnsi="Times New Roman" w:cs="仿宋_GB2312" w:hint="eastAsia"/>
          <w:sz w:val="30"/>
          <w:szCs w:val="30"/>
        </w:rPr>
        <w:t>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166842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167438.74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100.36%</w:t>
      </w:r>
      <w:r>
        <w:rPr>
          <w:rFonts w:ascii="Times New Roman" w:eastAsia="仿宋_GB2312" w:hAnsi="Times New Roman" w:cs="仿宋_GB2312" w:hint="eastAsia"/>
          <w:sz w:val="30"/>
          <w:szCs w:val="30"/>
        </w:rPr>
        <w:t>，决算数大于年初预算数的主要原因是在职人员增加缴费增加。</w:t>
      </w:r>
    </w:p>
    <w:p w14:paraId="101B655E"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AAAC13E" w14:textId="77777777" w:rsidR="00415DBA" w:rsidRDefault="001B37F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3,750,656.90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481,752.28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年有退休人员和调出人员。</w:t>
      </w:r>
      <w:r>
        <w:rPr>
          <w:rFonts w:ascii="Times New Roman" w:eastAsia="仿宋_GB2312" w:hAnsi="Times New Roman" w:cs="仿宋_GB2312" w:hint="eastAsia"/>
          <w:kern w:val="0"/>
          <w:sz w:val="30"/>
          <w:szCs w:val="30"/>
        </w:rPr>
        <w:t>其中：</w:t>
      </w:r>
    </w:p>
    <w:p w14:paraId="0838F4B7" w14:textId="77777777" w:rsidR="00415DBA" w:rsidRDefault="001B37F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3,466,697.38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基本工资、津贴补贴、奖金、机关事业单位基本养老保险缴费、职业年金缴费、职工基本医疗保险缴费、其他社会保障缴费、住房公积金、退休费、生活补助、奖励金、其他对个人和家庭的补助。</w:t>
      </w:r>
    </w:p>
    <w:p w14:paraId="280E0544" w14:textId="77777777" w:rsidR="00415DBA" w:rsidRDefault="001B37F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283,959.52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办公费、电费、邮电费、取暖费、物业管理费、差旅费、专用材料费、劳务费、其他交通费用。</w:t>
      </w:r>
    </w:p>
    <w:p w14:paraId="1A856558"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2AC12E03" w14:textId="77777777" w:rsidR="00415DBA" w:rsidRDefault="001B37F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2B9AB2DC"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C5E47BE"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78FC1E7"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594C56F" w14:textId="77777777" w:rsidR="001B37F6" w:rsidRDefault="001B37F6" w:rsidP="001B37F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766EEBE" w14:textId="77777777" w:rsidR="001B37F6" w:rsidRDefault="001B37F6" w:rsidP="001B37F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2E1CA71" w14:textId="77777777" w:rsidR="001B37F6" w:rsidRDefault="001B37F6" w:rsidP="001B37F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B1FF53E" w14:textId="77777777" w:rsidR="001B37F6" w:rsidRDefault="001B37F6" w:rsidP="001B37F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4101B1B" w14:textId="77777777" w:rsidR="001B37F6" w:rsidRDefault="001B37F6" w:rsidP="001B37F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8EC7B2D" w14:textId="77777777" w:rsidR="001B37F6" w:rsidRDefault="001B37F6" w:rsidP="001B37F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233E592C" w14:textId="77777777" w:rsidR="001B37F6" w:rsidRDefault="001B37F6" w:rsidP="001B37F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29EFAF26" w14:textId="77777777" w:rsidR="001B37F6" w:rsidRDefault="001B37F6" w:rsidP="001B37F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B1F0730" w14:textId="77777777" w:rsidR="001B37F6" w:rsidRDefault="001B37F6" w:rsidP="001B37F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2063BA18" w14:textId="77777777" w:rsidR="001B37F6" w:rsidRDefault="001B37F6" w:rsidP="001B37F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CE6F5B9" w14:textId="77777777" w:rsidR="001B37F6" w:rsidRDefault="001B37F6" w:rsidP="001B37F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68988C3" w14:textId="336D8D3B" w:rsidR="00415DBA" w:rsidRDefault="001B37F6" w:rsidP="001B37F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1FFDBF52"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04DC321"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4DC1C57F" w14:textId="77777777" w:rsidR="00415DBA" w:rsidRDefault="001B37F6">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14:paraId="5D344420" w14:textId="77777777" w:rsidR="00415DBA" w:rsidRDefault="001B37F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7A3DB12"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686FD9F"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17E38102"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25657811"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95704.87</w:t>
      </w:r>
      <w:r>
        <w:rPr>
          <w:rFonts w:ascii="Times New Roman" w:eastAsia="仿宋_GB2312" w:hAnsi="Times New Roman" w:cs="仿宋_GB2312" w:hint="eastAsia"/>
          <w:sz w:val="30"/>
          <w:szCs w:val="30"/>
        </w:rPr>
        <w:t>元，自评结果已随部门决算一并公开。</w:t>
      </w:r>
    </w:p>
    <w:p w14:paraId="3B5838B4" w14:textId="77777777" w:rsidR="00415DBA" w:rsidRDefault="001B37F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C1147FF"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镇辛撞中心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 xml:space="preserve"> 3178090</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 405128.16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167438.74 </w:t>
      </w:r>
      <w:r>
        <w:rPr>
          <w:rFonts w:ascii="Times New Roman" w:eastAsia="仿宋_GB2312" w:hAnsi="Times New Roman" w:cs="仿宋_GB2312" w:hint="eastAsia"/>
          <w:sz w:val="30"/>
          <w:szCs w:val="30"/>
        </w:rPr>
        <w:t>元。</w:t>
      </w:r>
    </w:p>
    <w:p w14:paraId="050D472A" w14:textId="77777777" w:rsidR="00415DBA" w:rsidRDefault="00415DB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FB1D8D1" w14:textId="77777777" w:rsidR="00415DBA" w:rsidRDefault="001B37F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3C972C0A" w14:textId="77777777" w:rsidR="00415DBA" w:rsidRDefault="001B37F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0F30508" w14:textId="77777777" w:rsidR="00415DBA" w:rsidRDefault="00415DB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ED4BF0B"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1501CAE" w14:textId="77777777" w:rsidR="00415DBA" w:rsidRDefault="001B37F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999A068" w14:textId="77777777" w:rsidR="00415DBA" w:rsidRDefault="001B37F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15DB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32DED2"/>
    <w:multiLevelType w:val="singleLevel"/>
    <w:tmpl w:val="C732DED2"/>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37F6"/>
    <w:rsid w:val="001B5C3C"/>
    <w:rsid w:val="001C0399"/>
    <w:rsid w:val="001D587E"/>
    <w:rsid w:val="002124F6"/>
    <w:rsid w:val="00264B59"/>
    <w:rsid w:val="002A4997"/>
    <w:rsid w:val="002E6086"/>
    <w:rsid w:val="00302490"/>
    <w:rsid w:val="003227B2"/>
    <w:rsid w:val="003536BE"/>
    <w:rsid w:val="003B25FB"/>
    <w:rsid w:val="00415DBA"/>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6F5090"/>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8A34096"/>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5E7426B"/>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728</Words>
  <Characters>4152</Characters>
  <Application>Microsoft Office Word</Application>
  <DocSecurity>0</DocSecurity>
  <Lines>34</Lines>
  <Paragraphs>9</Paragraphs>
  <ScaleCrop>false</ScaleCrop>
  <Company>HP Inc.</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