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BAD" w:rsidRDefault="00201BAD">
      <w:pPr>
        <w:autoSpaceDE w:val="0"/>
        <w:autoSpaceDN w:val="0"/>
        <w:adjustRightInd w:val="0"/>
        <w:jc w:val="center"/>
        <w:rPr>
          <w:rFonts w:ascii="Times New Roman" w:eastAsia="方正小标宋简体" w:hAnsi="Times New Roman" w:cs="方正小标宋简体"/>
          <w:kern w:val="0"/>
          <w:sz w:val="48"/>
          <w:szCs w:val="48"/>
          <w:lang w:val="zh-CN"/>
        </w:rPr>
      </w:pPr>
    </w:p>
    <w:p w:rsidR="00201BAD" w:rsidRDefault="00201BAD">
      <w:pPr>
        <w:autoSpaceDE w:val="0"/>
        <w:autoSpaceDN w:val="0"/>
        <w:adjustRightInd w:val="0"/>
        <w:jc w:val="center"/>
        <w:rPr>
          <w:rFonts w:ascii="Times New Roman" w:eastAsia="方正小标宋简体" w:hAnsi="Times New Roman" w:cs="方正小标宋简体"/>
          <w:kern w:val="0"/>
          <w:sz w:val="48"/>
          <w:szCs w:val="48"/>
          <w:lang w:val="zh-CN"/>
        </w:rPr>
      </w:pPr>
    </w:p>
    <w:p w:rsidR="00201BAD" w:rsidRDefault="00201BAD">
      <w:pPr>
        <w:autoSpaceDE w:val="0"/>
        <w:autoSpaceDN w:val="0"/>
        <w:adjustRightInd w:val="0"/>
        <w:jc w:val="center"/>
        <w:rPr>
          <w:rFonts w:ascii="Times New Roman" w:eastAsia="方正小标宋简体" w:hAnsi="Times New Roman" w:cs="方正小标宋简体"/>
          <w:kern w:val="0"/>
          <w:sz w:val="48"/>
          <w:szCs w:val="48"/>
          <w:lang w:val="zh-CN"/>
        </w:rPr>
      </w:pPr>
    </w:p>
    <w:p w:rsidR="00201BAD" w:rsidRDefault="00201BAD">
      <w:pPr>
        <w:autoSpaceDE w:val="0"/>
        <w:autoSpaceDN w:val="0"/>
        <w:adjustRightInd w:val="0"/>
        <w:jc w:val="center"/>
        <w:rPr>
          <w:rFonts w:ascii="Times New Roman" w:eastAsia="方正小标宋简体" w:hAnsi="Times New Roman" w:cs="方正小标宋简体"/>
          <w:kern w:val="0"/>
          <w:sz w:val="48"/>
          <w:szCs w:val="48"/>
          <w:lang w:val="zh-CN"/>
        </w:rPr>
      </w:pPr>
    </w:p>
    <w:p w:rsidR="00201BAD" w:rsidRDefault="00201BAD">
      <w:pPr>
        <w:autoSpaceDE w:val="0"/>
        <w:autoSpaceDN w:val="0"/>
        <w:adjustRightInd w:val="0"/>
        <w:jc w:val="center"/>
        <w:rPr>
          <w:rFonts w:ascii="Times New Roman" w:eastAsia="方正小标宋简体" w:hAnsi="Times New Roman" w:cs="方正小标宋简体"/>
          <w:kern w:val="0"/>
          <w:sz w:val="48"/>
          <w:szCs w:val="48"/>
          <w:lang w:val="zh-CN"/>
        </w:rPr>
      </w:pPr>
    </w:p>
    <w:p w:rsidR="00201BAD" w:rsidRDefault="00201BAD">
      <w:pPr>
        <w:autoSpaceDE w:val="0"/>
        <w:autoSpaceDN w:val="0"/>
        <w:adjustRightInd w:val="0"/>
        <w:jc w:val="center"/>
        <w:rPr>
          <w:rFonts w:ascii="Times New Roman" w:eastAsia="方正小标宋简体" w:hAnsi="Times New Roman" w:cs="方正小标宋简体"/>
          <w:kern w:val="0"/>
          <w:sz w:val="48"/>
          <w:szCs w:val="48"/>
          <w:lang w:val="zh-CN"/>
        </w:rPr>
      </w:pPr>
    </w:p>
    <w:p w:rsidR="00201BAD" w:rsidRDefault="00201BAD">
      <w:pPr>
        <w:autoSpaceDE w:val="0"/>
        <w:autoSpaceDN w:val="0"/>
        <w:adjustRightInd w:val="0"/>
        <w:jc w:val="center"/>
        <w:rPr>
          <w:rFonts w:ascii="Times New Roman" w:eastAsia="方正小标宋简体" w:hAnsi="Times New Roman" w:cs="方正小标宋简体"/>
          <w:kern w:val="0"/>
          <w:sz w:val="48"/>
          <w:szCs w:val="48"/>
          <w:lang w:val="zh-CN"/>
        </w:rPr>
      </w:pPr>
    </w:p>
    <w:p w:rsidR="00201BAD" w:rsidRDefault="00201BAD">
      <w:pPr>
        <w:autoSpaceDE w:val="0"/>
        <w:autoSpaceDN w:val="0"/>
        <w:adjustRightInd w:val="0"/>
        <w:jc w:val="center"/>
        <w:rPr>
          <w:rFonts w:ascii="Times New Roman" w:eastAsia="方正小标宋简体" w:hAnsi="Times New Roman" w:cs="方正小标宋简体"/>
          <w:kern w:val="0"/>
          <w:sz w:val="48"/>
          <w:szCs w:val="48"/>
          <w:lang w:val="zh-CN"/>
        </w:rPr>
      </w:pPr>
    </w:p>
    <w:p w:rsidR="00201BAD" w:rsidRDefault="003F292F">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州区桑梓镇成人文化技术学校</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201BAD" w:rsidRDefault="00201BAD">
      <w:pPr>
        <w:autoSpaceDE w:val="0"/>
        <w:autoSpaceDN w:val="0"/>
        <w:adjustRightInd w:val="0"/>
        <w:spacing w:line="580" w:lineRule="exact"/>
        <w:jc w:val="center"/>
        <w:rPr>
          <w:rFonts w:ascii="Times New Roman" w:eastAsia="黑体" w:hAnsi="Times New Roman" w:cs="黑体"/>
          <w:sz w:val="30"/>
          <w:szCs w:val="30"/>
        </w:rPr>
      </w:pPr>
    </w:p>
    <w:p w:rsidR="00201BAD" w:rsidRDefault="00201BAD">
      <w:pPr>
        <w:autoSpaceDE w:val="0"/>
        <w:autoSpaceDN w:val="0"/>
        <w:adjustRightInd w:val="0"/>
        <w:spacing w:line="580" w:lineRule="exact"/>
        <w:jc w:val="center"/>
        <w:rPr>
          <w:rFonts w:ascii="Times New Roman" w:eastAsia="黑体" w:hAnsi="Times New Roman" w:cs="黑体"/>
          <w:sz w:val="30"/>
          <w:szCs w:val="30"/>
        </w:rPr>
      </w:pPr>
    </w:p>
    <w:p w:rsidR="00201BAD" w:rsidRDefault="00201BAD">
      <w:pPr>
        <w:autoSpaceDE w:val="0"/>
        <w:autoSpaceDN w:val="0"/>
        <w:adjustRightInd w:val="0"/>
        <w:spacing w:line="580" w:lineRule="exact"/>
        <w:jc w:val="center"/>
        <w:rPr>
          <w:rFonts w:ascii="Times New Roman" w:eastAsia="黑体" w:hAnsi="Times New Roman" w:cs="黑体"/>
          <w:sz w:val="30"/>
          <w:szCs w:val="30"/>
        </w:rPr>
      </w:pPr>
    </w:p>
    <w:p w:rsidR="00201BAD" w:rsidRDefault="00201BAD">
      <w:pPr>
        <w:autoSpaceDE w:val="0"/>
        <w:autoSpaceDN w:val="0"/>
        <w:adjustRightInd w:val="0"/>
        <w:spacing w:line="580" w:lineRule="exact"/>
        <w:jc w:val="center"/>
        <w:rPr>
          <w:rFonts w:ascii="Times New Roman" w:eastAsia="黑体" w:hAnsi="Times New Roman" w:cs="黑体"/>
          <w:sz w:val="30"/>
          <w:szCs w:val="30"/>
        </w:rPr>
      </w:pPr>
    </w:p>
    <w:p w:rsidR="00201BAD" w:rsidRDefault="00201BAD">
      <w:pPr>
        <w:autoSpaceDE w:val="0"/>
        <w:autoSpaceDN w:val="0"/>
        <w:adjustRightInd w:val="0"/>
        <w:spacing w:line="580" w:lineRule="exact"/>
        <w:jc w:val="center"/>
        <w:rPr>
          <w:rFonts w:ascii="Times New Roman" w:eastAsia="黑体" w:hAnsi="Times New Roman" w:cs="黑体"/>
          <w:sz w:val="30"/>
          <w:szCs w:val="30"/>
        </w:rPr>
      </w:pPr>
    </w:p>
    <w:p w:rsidR="00201BAD" w:rsidRDefault="003F292F">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201BAD" w:rsidRDefault="003F292F">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目录</w:t>
      </w:r>
    </w:p>
    <w:p w:rsidR="00201BAD" w:rsidRDefault="00201BAD">
      <w:pPr>
        <w:autoSpaceDE w:val="0"/>
        <w:autoSpaceDN w:val="0"/>
        <w:adjustRightInd w:val="0"/>
        <w:spacing w:line="600" w:lineRule="exact"/>
        <w:jc w:val="left"/>
        <w:rPr>
          <w:rFonts w:ascii="Times New Roman" w:eastAsia="黑体" w:hAnsi="Times New Roman" w:cs="黑体"/>
          <w:kern w:val="0"/>
          <w:sz w:val="30"/>
          <w:szCs w:val="30"/>
        </w:rPr>
      </w:pPr>
    </w:p>
    <w:p w:rsidR="00201BAD" w:rsidRDefault="003F292F">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第一部分概况</w:t>
      </w:r>
    </w:p>
    <w:p w:rsidR="00201BAD" w:rsidRDefault="003F292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201BAD" w:rsidRDefault="003F292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201BAD" w:rsidRDefault="003F292F">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rsidR="00201BAD" w:rsidRDefault="003F292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201BAD" w:rsidRDefault="003F292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201BAD" w:rsidRDefault="003F292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201BAD" w:rsidRDefault="003F292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201BAD" w:rsidRDefault="003F292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201BAD" w:rsidRDefault="003F292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201BAD" w:rsidRDefault="003F292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201BAD" w:rsidRDefault="003F292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201BAD" w:rsidRDefault="003F292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201BAD" w:rsidRDefault="003F292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201BAD" w:rsidRDefault="003F292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201BAD" w:rsidRDefault="003F292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201BAD" w:rsidRDefault="003F292F">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rsidR="00201BAD" w:rsidRDefault="003F292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201BAD" w:rsidRDefault="003F292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201BAD" w:rsidRDefault="003F292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201BAD" w:rsidRDefault="003F292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201BAD" w:rsidRDefault="003F292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201BAD" w:rsidRDefault="003F292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201BAD" w:rsidRDefault="003F292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201BAD" w:rsidRDefault="003F292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201BAD" w:rsidRDefault="003F292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201BAD" w:rsidRDefault="003F292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201BAD" w:rsidRDefault="003F292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201BAD" w:rsidRDefault="003F292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201BAD" w:rsidRDefault="003F292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201BAD" w:rsidRDefault="003F292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201BAD" w:rsidRDefault="003F292F">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第四部分名词解释</w:t>
      </w:r>
    </w:p>
    <w:p w:rsidR="00201BAD" w:rsidRDefault="003F292F">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201BAD" w:rsidRDefault="003F292F">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第一部分概况</w:t>
      </w:r>
    </w:p>
    <w:p w:rsidR="00201BAD" w:rsidRDefault="003F292F">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201BAD" w:rsidRDefault="003F292F">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开展科技培训与推广，人力资源开发与推介就业实用技术与劳动力转移培训，精神文明建设与社区服务等工作。</w:t>
      </w:r>
    </w:p>
    <w:p w:rsidR="00201BAD" w:rsidRDefault="003F292F">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201BAD" w:rsidRDefault="003F292F">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州区桑梓镇成人文化技术学校内设</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个校长室、办公室；下辖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201BAD" w:rsidRDefault="003F292F">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州区桑梓镇成人文化技术学校</w:t>
      </w:r>
    </w:p>
    <w:p w:rsidR="00201BAD" w:rsidRDefault="003F292F">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201BAD" w:rsidRDefault="003F292F">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rsidR="00201BAD" w:rsidRDefault="00201BAD">
      <w:pPr>
        <w:autoSpaceDE w:val="0"/>
        <w:autoSpaceDN w:val="0"/>
        <w:adjustRightInd w:val="0"/>
        <w:spacing w:line="600" w:lineRule="exact"/>
        <w:jc w:val="left"/>
        <w:rPr>
          <w:rFonts w:ascii="Times New Roman" w:eastAsia="方正小标宋简体" w:hAnsi="Times New Roman" w:cs="Times New Roman"/>
          <w:kern w:val="0"/>
          <w:sz w:val="24"/>
          <w:szCs w:val="24"/>
        </w:rPr>
      </w:pPr>
    </w:p>
    <w:p w:rsidR="00201BAD" w:rsidRDefault="003F292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201BAD" w:rsidRDefault="003F292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201BAD" w:rsidRDefault="003F292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201BAD" w:rsidRDefault="003F292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201BAD" w:rsidRDefault="003F292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201BAD" w:rsidRDefault="003F292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201BAD" w:rsidRDefault="003F292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201BAD" w:rsidRDefault="003F292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201BAD" w:rsidRDefault="003F292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201BAD" w:rsidRDefault="003F292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201BAD" w:rsidRDefault="003F292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201BAD" w:rsidRDefault="003F292F">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201BAD" w:rsidRDefault="003F292F">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b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p>
    <w:p w:rsidR="00365FE3" w:rsidRPr="00365FE3" w:rsidRDefault="00365FE3" w:rsidP="00365FE3">
      <w:pPr>
        <w:autoSpaceDE w:val="0"/>
        <w:autoSpaceDN w:val="0"/>
        <w:adjustRightInd w:val="0"/>
        <w:spacing w:line="600" w:lineRule="exact"/>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4.</w:t>
      </w:r>
      <w:r w:rsidRPr="00365FE3">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年度财政拨款项目支出决算表为空表。</w:t>
      </w:r>
    </w:p>
    <w:p w:rsidR="00201BAD" w:rsidRDefault="00201BAD">
      <w:pPr>
        <w:autoSpaceDE w:val="0"/>
        <w:autoSpaceDN w:val="0"/>
        <w:adjustRightInd w:val="0"/>
        <w:spacing w:line="600" w:lineRule="exact"/>
        <w:ind w:firstLine="601"/>
        <w:jc w:val="left"/>
        <w:rPr>
          <w:rFonts w:ascii="Times New Roman" w:eastAsia="仿宋_GB2312" w:hAnsi="Times New Roman" w:cs="仿宋_GB2312"/>
          <w:sz w:val="30"/>
          <w:szCs w:val="30"/>
        </w:rPr>
      </w:pPr>
    </w:p>
    <w:p w:rsidR="00201BAD" w:rsidRDefault="003F292F">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rsidR="00201BAD" w:rsidRDefault="00201BAD">
      <w:pPr>
        <w:autoSpaceDE w:val="0"/>
        <w:autoSpaceDN w:val="0"/>
        <w:adjustRightInd w:val="0"/>
        <w:spacing w:line="580" w:lineRule="exact"/>
        <w:ind w:firstLine="600"/>
        <w:jc w:val="left"/>
        <w:rPr>
          <w:rFonts w:ascii="Times New Roman" w:eastAsia="黑体" w:hAnsi="Times New Roman" w:cs="黑体"/>
          <w:sz w:val="30"/>
          <w:szCs w:val="30"/>
          <w:lang w:val="zh-CN"/>
        </w:rPr>
      </w:pPr>
    </w:p>
    <w:p w:rsidR="00201BAD" w:rsidRDefault="003F292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201BAD" w:rsidRDefault="003F292F">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州区桑梓镇成人文化技术学校</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873,709.84</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11,605.74</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1.31%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：人员经费减少。</w:t>
      </w:r>
    </w:p>
    <w:p w:rsidR="00201BAD" w:rsidRDefault="003F292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201BAD" w:rsidRDefault="003F292F">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州区桑梓镇成人文化技术学校</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873,709.84</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11,605.74</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：人员经费减少。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873,698.15</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100.0</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w:t>
      </w:r>
      <w:r>
        <w:rPr>
          <w:rFonts w:ascii="Times New Roman" w:eastAsia="仿宋_GB2312" w:hAnsi="Times New Roman" w:cs="仿宋_GB2312"/>
          <w:sz w:val="30"/>
          <w:szCs w:val="30"/>
          <w:lang w:val="zh-CN"/>
        </w:rPr>
        <w:lastRenderedPageBreak/>
        <w:t>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11.69</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p>
    <w:p w:rsidR="00201BAD" w:rsidRDefault="003F292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201BAD" w:rsidRDefault="003F292F">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州区桑梓镇成人文化技术学校</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873,709.84</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11,605.74</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人员经费减少。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873,709.84</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201BAD" w:rsidRDefault="003F292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201BAD" w:rsidRDefault="003F292F">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州区桑梓镇成人文化技术学校</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873,698.15</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年度相比，财政拨款收、支总计各减少</w:t>
      </w:r>
      <w:r>
        <w:rPr>
          <w:rFonts w:ascii="Times New Roman" w:eastAsia="仿宋_GB2312" w:hAnsi="Times New Roman" w:cs="仿宋_GB2312" w:hint="eastAsia"/>
          <w:sz w:val="30"/>
          <w:szCs w:val="30"/>
        </w:rPr>
        <w:t>11,617.43</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1.31</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人员经费减少。</w:t>
      </w:r>
    </w:p>
    <w:p w:rsidR="00201BAD" w:rsidRDefault="003F292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201BAD" w:rsidRDefault="003F292F">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201BAD" w:rsidRDefault="003F292F">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873,698.15</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年度相比，一般公共预算财政拨款支出减少</w:t>
      </w:r>
      <w:r>
        <w:rPr>
          <w:rFonts w:ascii="Times New Roman" w:eastAsia="仿宋_GB2312" w:hAnsi="Times New Roman" w:cs="仿宋_GB2312" w:hint="eastAsia"/>
          <w:sz w:val="30"/>
          <w:szCs w:val="30"/>
        </w:rPr>
        <w:t>11,617.43</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1.31%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：人员经费减少。</w:t>
      </w:r>
    </w:p>
    <w:p w:rsidR="00201BAD" w:rsidRDefault="003F292F">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lastRenderedPageBreak/>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201BAD" w:rsidRDefault="003F292F">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873,698.15</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教育支出（类）</w:t>
      </w:r>
      <w:r>
        <w:rPr>
          <w:rFonts w:ascii="Times New Roman" w:eastAsia="仿宋_GB2312" w:hAnsi="Times New Roman" w:cs="仿宋_GB2312" w:hint="eastAsia"/>
          <w:sz w:val="30"/>
          <w:szCs w:val="30"/>
        </w:rPr>
        <w:t>726445.53</w:t>
      </w:r>
      <w:r>
        <w:rPr>
          <w:rFonts w:ascii="Times New Roman" w:eastAsia="仿宋_GB2312" w:hAnsi="Times New Roman" w:cs="仿宋_GB2312" w:hint="eastAsia"/>
          <w:sz w:val="30"/>
          <w:szCs w:val="30"/>
        </w:rPr>
        <w:t>元，社会保障和就业支出（类）</w:t>
      </w:r>
      <w:r>
        <w:rPr>
          <w:rFonts w:ascii="Times New Roman" w:eastAsia="仿宋_GB2312" w:hAnsi="Times New Roman" w:cs="仿宋_GB2312" w:hint="eastAsia"/>
          <w:sz w:val="30"/>
          <w:szCs w:val="30"/>
        </w:rPr>
        <w:t>104198.40</w:t>
      </w:r>
      <w:r>
        <w:rPr>
          <w:rFonts w:ascii="Times New Roman" w:eastAsia="仿宋_GB2312" w:hAnsi="Times New Roman" w:cs="仿宋_GB2312" w:hint="eastAsia"/>
          <w:sz w:val="30"/>
          <w:szCs w:val="30"/>
        </w:rPr>
        <w:t>元，卫生健康支出（类）</w:t>
      </w:r>
      <w:r>
        <w:rPr>
          <w:rFonts w:ascii="Times New Roman" w:eastAsia="仿宋_GB2312" w:hAnsi="Times New Roman" w:cs="仿宋_GB2312" w:hint="eastAsia"/>
          <w:sz w:val="30"/>
          <w:szCs w:val="30"/>
        </w:rPr>
        <w:t>43054.22</w:t>
      </w:r>
      <w:r>
        <w:rPr>
          <w:rFonts w:ascii="Times New Roman" w:eastAsia="仿宋_GB2312" w:hAnsi="Times New Roman" w:cs="仿宋_GB2312" w:hint="eastAsia"/>
          <w:sz w:val="30"/>
          <w:szCs w:val="30"/>
        </w:rPr>
        <w:t>元。</w:t>
      </w:r>
    </w:p>
    <w:p w:rsidR="00201BAD" w:rsidRDefault="003F292F">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201BAD" w:rsidRDefault="003F292F">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851,305.60</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873,698.15</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102.63%</w:t>
      </w:r>
      <w:r>
        <w:rPr>
          <w:rFonts w:ascii="Times New Roman" w:eastAsia="仿宋_GB2312" w:hAnsi="Times New Roman" w:cs="仿宋_GB2312" w:hint="eastAsia"/>
          <w:kern w:val="0"/>
          <w:sz w:val="30"/>
          <w:szCs w:val="30"/>
        </w:rPr>
        <w:t>。其中：</w:t>
      </w:r>
    </w:p>
    <w:p w:rsidR="00201BAD" w:rsidRDefault="003F292F">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教育支出（类）成人教育（款）成人初等教育（项）年初预算数为</w:t>
      </w:r>
      <w:r>
        <w:rPr>
          <w:rFonts w:ascii="Times New Roman" w:eastAsia="仿宋_GB2312" w:hAnsi="Times New Roman" w:cs="仿宋_GB2312" w:hint="eastAsia"/>
          <w:sz w:val="30"/>
          <w:szCs w:val="30"/>
        </w:rPr>
        <w:t>703132.24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726445.53</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103.32%</w:t>
      </w:r>
      <w:r>
        <w:rPr>
          <w:rFonts w:ascii="Times New Roman" w:eastAsia="仿宋_GB2312" w:hAnsi="Times New Roman" w:cs="仿宋_GB2312" w:hint="eastAsia"/>
          <w:sz w:val="30"/>
          <w:szCs w:val="30"/>
        </w:rPr>
        <w:t>，决算数大于年初预算数的主要原因是增加</w:t>
      </w:r>
      <w:r>
        <w:rPr>
          <w:rFonts w:ascii="Times New Roman" w:eastAsia="仿宋_GB2312" w:hAnsi="Times New Roman" w:cs="仿宋_GB2312" w:hint="eastAsia"/>
          <w:sz w:val="30"/>
          <w:szCs w:val="30"/>
        </w:rPr>
        <w:t>2023</w:t>
      </w:r>
      <w:proofErr w:type="gramStart"/>
      <w:r>
        <w:rPr>
          <w:rFonts w:ascii="Times New Roman" w:eastAsia="仿宋_GB2312" w:hAnsi="Times New Roman" w:cs="仿宋_GB2312" w:hint="eastAsia"/>
          <w:sz w:val="30"/>
          <w:szCs w:val="30"/>
        </w:rPr>
        <w:t>年薪级</w:t>
      </w:r>
      <w:proofErr w:type="gramEnd"/>
      <w:r>
        <w:rPr>
          <w:rFonts w:ascii="Times New Roman" w:eastAsia="仿宋_GB2312" w:hAnsi="Times New Roman" w:cs="仿宋_GB2312" w:hint="eastAsia"/>
          <w:sz w:val="30"/>
          <w:szCs w:val="30"/>
        </w:rPr>
        <w:t>工资和发放</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年一次性绩效奖励考评奖。</w:t>
      </w:r>
      <w:r>
        <w:rPr>
          <w:rFonts w:ascii="Times New Roman" w:eastAsia="仿宋_GB2312" w:hAnsi="Times New Roman" w:cs="仿宋_GB2312" w:hint="eastAsia"/>
          <w:sz w:val="30"/>
          <w:szCs w:val="30"/>
        </w:rPr>
        <w:br/>
      </w:r>
      <w:r w:rsidR="00365FE3">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社会保障和就业支出（类）行政事业单位养老支出（款）机关事业单位基本养老保险缴费支出（项）年初预算数为</w:t>
      </w:r>
      <w:r>
        <w:rPr>
          <w:rFonts w:ascii="Times New Roman" w:eastAsia="仿宋_GB2312" w:hAnsi="Times New Roman" w:cs="仿宋_GB2312" w:hint="eastAsia"/>
          <w:sz w:val="30"/>
          <w:szCs w:val="30"/>
        </w:rPr>
        <w:t>69728.64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69465.60</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99.62%</w:t>
      </w:r>
      <w:r>
        <w:rPr>
          <w:rFonts w:ascii="Times New Roman" w:eastAsia="仿宋_GB2312" w:hAnsi="Times New Roman" w:cs="仿宋_GB2312" w:hint="eastAsia"/>
          <w:sz w:val="30"/>
          <w:szCs w:val="30"/>
        </w:rPr>
        <w:t>，决算数小于年初预算数的主要原因是在职人员调整保险基数，减少缴费。</w:t>
      </w:r>
      <w:r>
        <w:rPr>
          <w:rFonts w:ascii="Times New Roman" w:eastAsia="仿宋_GB2312" w:hAnsi="Times New Roman" w:cs="仿宋_GB2312" w:hint="eastAsia"/>
          <w:sz w:val="30"/>
          <w:szCs w:val="30"/>
        </w:rPr>
        <w:br/>
      </w:r>
      <w:r w:rsidR="00365FE3">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卫生健康支出（类）行政事业单位医疗支出（款）事业单位医疗（项）年初预算数为</w:t>
      </w:r>
      <w:r>
        <w:rPr>
          <w:rFonts w:ascii="Times New Roman" w:eastAsia="仿宋_GB2312" w:hAnsi="Times New Roman" w:cs="仿宋_GB2312" w:hint="eastAsia"/>
          <w:sz w:val="30"/>
          <w:szCs w:val="30"/>
        </w:rPr>
        <w:t>43580.40</w:t>
      </w:r>
      <w:r>
        <w:rPr>
          <w:rFonts w:ascii="Times New Roman" w:eastAsia="仿宋_GB2312" w:hAnsi="Times New Roman" w:cs="仿宋_GB2312" w:hint="eastAsia"/>
          <w:sz w:val="30"/>
          <w:szCs w:val="30"/>
        </w:rPr>
        <w:t>元，支出决算数为</w:t>
      </w:r>
      <w:r>
        <w:rPr>
          <w:rFonts w:ascii="Times New Roman" w:eastAsia="仿宋_GB2312" w:hAnsi="Times New Roman" w:cs="仿宋_GB2312" w:hint="eastAsia"/>
          <w:sz w:val="30"/>
          <w:szCs w:val="30"/>
        </w:rPr>
        <w:t>43054.22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98.79%</w:t>
      </w:r>
      <w:r>
        <w:rPr>
          <w:rFonts w:ascii="Times New Roman" w:eastAsia="仿宋_GB2312" w:hAnsi="Times New Roman" w:cs="仿宋_GB2312" w:hint="eastAsia"/>
          <w:sz w:val="30"/>
          <w:szCs w:val="30"/>
        </w:rPr>
        <w:t>，决算数小于年初预算数的主要原因是在职人员调整保险基数，减少缴费。</w:t>
      </w:r>
    </w:p>
    <w:p w:rsidR="00201BAD" w:rsidRDefault="003F292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201BAD" w:rsidRDefault="003F292F">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州区桑梓镇成人文化技术学校</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w:t>
      </w:r>
      <w:r>
        <w:rPr>
          <w:rFonts w:ascii="Times New Roman" w:eastAsia="仿宋_GB2312" w:hAnsi="Times New Roman" w:cs="仿宋_GB2312" w:hint="eastAsia"/>
          <w:sz w:val="30"/>
          <w:szCs w:val="30"/>
        </w:rPr>
        <w:lastRenderedPageBreak/>
        <w:t>般公共预算财政拨款基本支出合计</w:t>
      </w:r>
      <w:r>
        <w:rPr>
          <w:rFonts w:ascii="Times New Roman" w:eastAsia="仿宋_GB2312" w:hAnsi="Times New Roman" w:cs="Times New Roman" w:hint="eastAsia"/>
          <w:sz w:val="30"/>
          <w:szCs w:val="30"/>
        </w:rPr>
        <w:t>873,698.15</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11,617.43</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人员经费减少。</w:t>
      </w:r>
      <w:r>
        <w:rPr>
          <w:rFonts w:ascii="Times New Roman" w:eastAsia="仿宋_GB2312" w:hAnsi="Times New Roman" w:cs="仿宋_GB2312" w:hint="eastAsia"/>
          <w:kern w:val="0"/>
          <w:sz w:val="30"/>
          <w:szCs w:val="30"/>
        </w:rPr>
        <w:t>其中：</w:t>
      </w:r>
    </w:p>
    <w:p w:rsidR="00201BAD" w:rsidRDefault="003F292F">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871,778.15</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基本工资、津贴补贴、机关事业单位基本养老保险、职业年金缴费、职工基本医疗保险缴费、其他社会保障缴费、住房公积金、退休费、其他对个人和家庭的补助。</w:t>
      </w:r>
    </w:p>
    <w:p w:rsidR="00201BAD" w:rsidRDefault="003F292F">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1,920.00</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办公费、水费、电费、邮电费、取暖费、物业管理费、差旅费、专用材料费、劳务费。</w:t>
      </w:r>
    </w:p>
    <w:p w:rsidR="00201BAD" w:rsidRDefault="003F292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201BAD" w:rsidRDefault="003F292F">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州区桑梓镇成人文化技术学校无政府性基金预算财政拨款收入、支出和结转结余。</w:t>
      </w:r>
      <w:r>
        <w:rPr>
          <w:rFonts w:ascii="Times New Roman" w:eastAsia="仿宋_GB2312" w:hAnsi="Times New Roman" w:cs="仿宋_GB2312" w:hint="eastAsia"/>
          <w:sz w:val="30"/>
          <w:szCs w:val="30"/>
        </w:rPr>
        <w:tab/>
      </w:r>
    </w:p>
    <w:p w:rsidR="00201BAD" w:rsidRDefault="003F292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201BAD" w:rsidRDefault="003F292F">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201BAD" w:rsidRDefault="003F292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275612" w:rsidRDefault="00275612" w:rsidP="00275612">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275612" w:rsidRDefault="00275612" w:rsidP="00275612">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275612" w:rsidRDefault="00275612" w:rsidP="00275612">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275612" w:rsidRDefault="00275612" w:rsidP="00275612">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lastRenderedPageBreak/>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275612" w:rsidRDefault="00275612" w:rsidP="00275612">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275612" w:rsidRDefault="00275612" w:rsidP="00275612">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275612" w:rsidRDefault="00275612" w:rsidP="00275612">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275612" w:rsidRDefault="00275612" w:rsidP="00275612">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275612" w:rsidRDefault="00275612" w:rsidP="00275612">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275612" w:rsidRDefault="00275612" w:rsidP="00275612">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275612" w:rsidRDefault="00275612" w:rsidP="00275612">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lastRenderedPageBreak/>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201BAD" w:rsidRDefault="00275612" w:rsidP="00275612">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201BAD" w:rsidRDefault="003F292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201BAD" w:rsidRDefault="003F292F">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201BAD" w:rsidRDefault="003F292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201BAD" w:rsidRDefault="003F292F">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201BAD" w:rsidRDefault="003F292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201BAD" w:rsidRDefault="003F292F">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州区桑梓镇成人文化技术学校无国有资产占有使用情况。</w:t>
      </w:r>
    </w:p>
    <w:p w:rsidR="00201BAD" w:rsidRDefault="003F292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201BAD" w:rsidRDefault="003F292F">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本部门</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年度没有项目支出，无需开展部门评价。</w:t>
      </w:r>
    </w:p>
    <w:p w:rsidR="00201BAD" w:rsidRDefault="003F292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201BAD" w:rsidRDefault="003F292F">
      <w:pPr>
        <w:autoSpaceDE w:val="0"/>
        <w:autoSpaceDN w:val="0"/>
        <w:adjustRightInd w:val="0"/>
        <w:spacing w:line="600" w:lineRule="exact"/>
        <w:ind w:firstLine="600"/>
        <w:jc w:val="left"/>
        <w:rPr>
          <w:rFonts w:ascii="Times New Roman" w:eastAsia="仿宋_GB2312" w:hAnsi="Times New Roman" w:cs="仿宋_GB2312"/>
          <w:kern w:val="0"/>
          <w:sz w:val="30"/>
          <w:szCs w:val="30"/>
        </w:rPr>
      </w:pPr>
      <w:bookmarkStart w:id="0" w:name="_GoBack"/>
      <w:bookmarkEnd w:id="0"/>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年度，天津市蓟州区桑梓镇成人文化技术学校教育支出</w:t>
      </w:r>
      <w:r>
        <w:rPr>
          <w:rFonts w:ascii="Times New Roman" w:eastAsia="仿宋_GB2312" w:hAnsi="Times New Roman" w:cs="仿宋_GB2312" w:hint="eastAsia"/>
          <w:sz w:val="30"/>
          <w:szCs w:val="30"/>
        </w:rPr>
        <w:t>726445.53</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104198.40</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lastRenderedPageBreak/>
        <w:t>43054.22</w:t>
      </w:r>
      <w:r>
        <w:rPr>
          <w:rFonts w:ascii="Times New Roman" w:eastAsia="仿宋_GB2312" w:hAnsi="Times New Roman" w:cs="仿宋_GB2312" w:hint="eastAsia"/>
          <w:sz w:val="30"/>
          <w:szCs w:val="30"/>
        </w:rPr>
        <w:t>元。</w:t>
      </w:r>
    </w:p>
    <w:p w:rsidR="00201BAD" w:rsidRDefault="003F292F">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201BAD" w:rsidRDefault="003F292F">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201BAD" w:rsidRDefault="00201BAD">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201BAD" w:rsidRDefault="003F292F">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201BAD" w:rsidRDefault="003F292F">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201BAD" w:rsidRDefault="003F292F">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201BAD" w:rsidSect="00201BAD">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476A" w:rsidRDefault="0087476A" w:rsidP="00365FE3">
      <w:r>
        <w:separator/>
      </w:r>
    </w:p>
  </w:endnote>
  <w:endnote w:type="continuationSeparator" w:id="0">
    <w:p w:rsidR="0087476A" w:rsidRDefault="0087476A" w:rsidP="00365F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476A" w:rsidRDefault="0087476A" w:rsidP="00365FE3">
      <w:r>
        <w:separator/>
      </w:r>
    </w:p>
  </w:footnote>
  <w:footnote w:type="continuationSeparator" w:id="0">
    <w:p w:rsidR="0087476A" w:rsidRDefault="0087476A" w:rsidP="00365F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gyYTYxNzQwYTk1MDM4YTdjNWU4MGNkZGU0MzE1ZTM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01BAD"/>
    <w:rsid w:val="002124F6"/>
    <w:rsid w:val="00264B59"/>
    <w:rsid w:val="00275612"/>
    <w:rsid w:val="002A4997"/>
    <w:rsid w:val="002E6086"/>
    <w:rsid w:val="00302490"/>
    <w:rsid w:val="003227B2"/>
    <w:rsid w:val="003536BE"/>
    <w:rsid w:val="00365FE3"/>
    <w:rsid w:val="003B25FB"/>
    <w:rsid w:val="003F292F"/>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7476A"/>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1BAD"/>
    <w:pPr>
      <w:widowControl w:val="0"/>
      <w:jc w:val="both"/>
    </w:pPr>
    <w:rPr>
      <w:kern w:val="2"/>
      <w:sz w:val="21"/>
      <w:szCs w:val="22"/>
    </w:rPr>
  </w:style>
  <w:style w:type="paragraph" w:styleId="1">
    <w:name w:val="heading 1"/>
    <w:basedOn w:val="a"/>
    <w:next w:val="a"/>
    <w:link w:val="1Char"/>
    <w:uiPriority w:val="99"/>
    <w:qFormat/>
    <w:rsid w:val="00201BAD"/>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rsid w:val="00201BAD"/>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rsid w:val="00201BAD"/>
    <w:pPr>
      <w:jc w:val="left"/>
    </w:pPr>
  </w:style>
  <w:style w:type="paragraph" w:styleId="a4">
    <w:name w:val="footer"/>
    <w:basedOn w:val="a"/>
    <w:link w:val="Char"/>
    <w:uiPriority w:val="99"/>
    <w:unhideWhenUsed/>
    <w:qFormat/>
    <w:rsid w:val="00201BAD"/>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rsid w:val="00201BAD"/>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sid w:val="00201BAD"/>
    <w:rPr>
      <w:rFonts w:ascii="方正小标宋简体" w:eastAsia="方正小标宋简体"/>
      <w:kern w:val="0"/>
      <w:sz w:val="24"/>
      <w:szCs w:val="24"/>
    </w:rPr>
  </w:style>
  <w:style w:type="character" w:customStyle="1" w:styleId="2Char">
    <w:name w:val="标题 2 Char"/>
    <w:basedOn w:val="a0"/>
    <w:link w:val="2"/>
    <w:autoRedefine/>
    <w:uiPriority w:val="99"/>
    <w:qFormat/>
    <w:rsid w:val="00201BAD"/>
    <w:rPr>
      <w:rFonts w:ascii="方正小标宋简体" w:eastAsia="方正小标宋简体"/>
      <w:kern w:val="0"/>
      <w:sz w:val="24"/>
      <w:szCs w:val="24"/>
    </w:rPr>
  </w:style>
  <w:style w:type="character" w:customStyle="1" w:styleId="Char0">
    <w:name w:val="页眉 Char"/>
    <w:basedOn w:val="a0"/>
    <w:link w:val="a5"/>
    <w:uiPriority w:val="99"/>
    <w:qFormat/>
    <w:rsid w:val="00201BAD"/>
    <w:rPr>
      <w:sz w:val="18"/>
      <w:szCs w:val="18"/>
    </w:rPr>
  </w:style>
  <w:style w:type="character" w:customStyle="1" w:styleId="Char">
    <w:name w:val="页脚 Char"/>
    <w:basedOn w:val="a0"/>
    <w:link w:val="a4"/>
    <w:autoRedefine/>
    <w:uiPriority w:val="99"/>
    <w:qFormat/>
    <w:rsid w:val="00201BAD"/>
    <w:rPr>
      <w:sz w:val="18"/>
      <w:szCs w:val="18"/>
    </w:rPr>
  </w:style>
  <w:style w:type="paragraph" w:styleId="a6">
    <w:name w:val="List Paragraph"/>
    <w:basedOn w:val="a"/>
    <w:uiPriority w:val="99"/>
    <w:unhideWhenUsed/>
    <w:rsid w:val="00365FE3"/>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13</Pages>
  <Words>682</Words>
  <Characters>3894</Characters>
  <Application>Microsoft Office Word</Application>
  <DocSecurity>0</DocSecurity>
  <Lines>32</Lines>
  <Paragraphs>9</Paragraphs>
  <ScaleCrop>false</ScaleCrop>
  <Company>china</Company>
  <LinksUpToDate>false</LinksUpToDate>
  <CharactersWithSpaces>4567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62</cp:revision>
  <dcterms:created xsi:type="dcterms:W3CDTF">2023-08-11T08:11:00Z</dcterms:created>
  <dcterms:modified xsi:type="dcterms:W3CDTF">2024-09-10T06:55:00Z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A44E0A178634409BBBA50D5636087390_13</vt:lpwstr>
  </property>
</Properties>
</file>