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4CB2" w:rsidRDefault="00E84CB2">
      <w:pPr>
        <w:autoSpaceDE w:val="0"/>
        <w:autoSpaceDN w:val="0"/>
        <w:adjustRightInd w:val="0"/>
        <w:jc w:val="center"/>
        <w:rPr>
          <w:rFonts w:ascii="Times New Roman" w:eastAsia="方正小标宋简体" w:hAnsi="Times New Roman" w:cs="方正小标宋简体"/>
          <w:kern w:val="0"/>
          <w:sz w:val="48"/>
          <w:szCs w:val="48"/>
          <w:lang w:val="zh-CN"/>
        </w:rPr>
      </w:pPr>
    </w:p>
    <w:p w:rsidR="00E84CB2" w:rsidRDefault="00E84CB2">
      <w:pPr>
        <w:autoSpaceDE w:val="0"/>
        <w:autoSpaceDN w:val="0"/>
        <w:adjustRightInd w:val="0"/>
        <w:jc w:val="center"/>
        <w:rPr>
          <w:rFonts w:ascii="Times New Roman" w:eastAsia="方正小标宋简体" w:hAnsi="Times New Roman" w:cs="方正小标宋简体"/>
          <w:kern w:val="0"/>
          <w:sz w:val="48"/>
          <w:szCs w:val="48"/>
          <w:lang w:val="zh-CN"/>
        </w:rPr>
      </w:pPr>
    </w:p>
    <w:p w:rsidR="00E84CB2" w:rsidRDefault="00E84CB2">
      <w:pPr>
        <w:autoSpaceDE w:val="0"/>
        <w:autoSpaceDN w:val="0"/>
        <w:adjustRightInd w:val="0"/>
        <w:jc w:val="center"/>
        <w:rPr>
          <w:rFonts w:ascii="Times New Roman" w:eastAsia="方正小标宋简体" w:hAnsi="Times New Roman" w:cs="方正小标宋简体"/>
          <w:kern w:val="0"/>
          <w:sz w:val="48"/>
          <w:szCs w:val="48"/>
          <w:lang w:val="zh-CN"/>
        </w:rPr>
      </w:pPr>
    </w:p>
    <w:p w:rsidR="00E84CB2" w:rsidRDefault="00E84CB2">
      <w:pPr>
        <w:autoSpaceDE w:val="0"/>
        <w:autoSpaceDN w:val="0"/>
        <w:adjustRightInd w:val="0"/>
        <w:jc w:val="center"/>
        <w:rPr>
          <w:rFonts w:ascii="Times New Roman" w:eastAsia="方正小标宋简体" w:hAnsi="Times New Roman" w:cs="方正小标宋简体"/>
          <w:kern w:val="0"/>
          <w:sz w:val="48"/>
          <w:szCs w:val="48"/>
          <w:lang w:val="zh-CN"/>
        </w:rPr>
      </w:pPr>
    </w:p>
    <w:p w:rsidR="00E84CB2" w:rsidRDefault="00E84CB2">
      <w:pPr>
        <w:autoSpaceDE w:val="0"/>
        <w:autoSpaceDN w:val="0"/>
        <w:adjustRightInd w:val="0"/>
        <w:jc w:val="center"/>
        <w:rPr>
          <w:rFonts w:ascii="Times New Roman" w:eastAsia="方正小标宋简体" w:hAnsi="Times New Roman" w:cs="方正小标宋简体"/>
          <w:kern w:val="0"/>
          <w:sz w:val="48"/>
          <w:szCs w:val="48"/>
          <w:lang w:val="zh-CN"/>
        </w:rPr>
      </w:pPr>
    </w:p>
    <w:p w:rsidR="00E84CB2" w:rsidRDefault="00E84CB2">
      <w:pPr>
        <w:autoSpaceDE w:val="0"/>
        <w:autoSpaceDN w:val="0"/>
        <w:adjustRightInd w:val="0"/>
        <w:jc w:val="center"/>
        <w:rPr>
          <w:rFonts w:ascii="Times New Roman" w:eastAsia="方正小标宋简体" w:hAnsi="Times New Roman" w:cs="方正小标宋简体"/>
          <w:kern w:val="0"/>
          <w:sz w:val="48"/>
          <w:szCs w:val="48"/>
          <w:lang w:val="zh-CN"/>
        </w:rPr>
      </w:pPr>
    </w:p>
    <w:p w:rsidR="00E84CB2" w:rsidRDefault="00E84CB2">
      <w:pPr>
        <w:autoSpaceDE w:val="0"/>
        <w:autoSpaceDN w:val="0"/>
        <w:adjustRightInd w:val="0"/>
        <w:jc w:val="center"/>
        <w:rPr>
          <w:rFonts w:ascii="Times New Roman" w:eastAsia="方正小标宋简体" w:hAnsi="Times New Roman" w:cs="方正小标宋简体"/>
          <w:kern w:val="0"/>
          <w:sz w:val="48"/>
          <w:szCs w:val="48"/>
          <w:lang w:val="zh-CN"/>
        </w:rPr>
      </w:pPr>
    </w:p>
    <w:p w:rsidR="00E84CB2" w:rsidRDefault="00E84CB2">
      <w:pPr>
        <w:autoSpaceDE w:val="0"/>
        <w:autoSpaceDN w:val="0"/>
        <w:adjustRightInd w:val="0"/>
        <w:jc w:val="center"/>
        <w:rPr>
          <w:rFonts w:ascii="Times New Roman" w:eastAsia="方正小标宋简体" w:hAnsi="Times New Roman" w:cs="方正小标宋简体"/>
          <w:kern w:val="0"/>
          <w:sz w:val="48"/>
          <w:szCs w:val="48"/>
          <w:lang w:val="zh-CN"/>
        </w:rPr>
      </w:pPr>
    </w:p>
    <w:p w:rsidR="00E84CB2" w:rsidRDefault="00276722">
      <w:pPr>
        <w:autoSpaceDE w:val="0"/>
        <w:autoSpaceDN w:val="0"/>
        <w:adjustRightInd w:val="0"/>
        <w:jc w:val="center"/>
        <w:rPr>
          <w:rFonts w:ascii="Times New Roman" w:eastAsia="方正小标宋简体" w:hAnsi="Times New Roman" w:cs="方正小标宋简体"/>
          <w:kern w:val="0"/>
          <w:sz w:val="44"/>
          <w:szCs w:val="44"/>
          <w:lang w:val="zh-CN"/>
        </w:rPr>
      </w:pPr>
      <w:r>
        <w:rPr>
          <w:rFonts w:ascii="Times New Roman" w:eastAsia="方正小标宋简体" w:hAnsi="Times New Roman" w:cs="方正小标宋简体" w:hint="eastAsia"/>
          <w:kern w:val="0"/>
          <w:sz w:val="44"/>
          <w:szCs w:val="44"/>
          <w:lang w:val="zh-CN"/>
        </w:rPr>
        <w:t>天津市</w:t>
      </w:r>
      <w:proofErr w:type="gramStart"/>
      <w:r>
        <w:rPr>
          <w:rFonts w:ascii="Times New Roman" w:eastAsia="方正小标宋简体" w:hAnsi="Times New Roman" w:cs="方正小标宋简体" w:hint="eastAsia"/>
          <w:kern w:val="0"/>
          <w:sz w:val="44"/>
          <w:szCs w:val="44"/>
          <w:lang w:val="zh-CN"/>
        </w:rPr>
        <w:t>蓟</w:t>
      </w:r>
      <w:proofErr w:type="gramEnd"/>
      <w:r>
        <w:rPr>
          <w:rFonts w:ascii="Times New Roman" w:eastAsia="方正小标宋简体" w:hAnsi="Times New Roman" w:cs="方正小标宋简体" w:hint="eastAsia"/>
          <w:kern w:val="0"/>
          <w:sz w:val="44"/>
          <w:szCs w:val="44"/>
          <w:lang w:val="zh-CN"/>
        </w:rPr>
        <w:t>州区马伸桥中学</w:t>
      </w:r>
      <w:r>
        <w:rPr>
          <w:rFonts w:ascii="Times New Roman" w:eastAsia="方正小标宋简体" w:hAnsi="Times New Roman" w:cs="方正小标宋简体" w:hint="eastAsia"/>
          <w:kern w:val="0"/>
          <w:sz w:val="44"/>
          <w:szCs w:val="44"/>
          <w:lang w:val="zh-CN"/>
        </w:rPr>
        <w:t>2023</w:t>
      </w:r>
      <w:r>
        <w:rPr>
          <w:rFonts w:ascii="Times New Roman" w:eastAsia="方正小标宋简体" w:hAnsi="Times New Roman" w:cs="方正小标宋简体" w:hint="eastAsia"/>
          <w:kern w:val="0"/>
          <w:sz w:val="44"/>
          <w:szCs w:val="44"/>
          <w:lang w:val="zh-CN"/>
        </w:rPr>
        <w:t>年度部门决算</w:t>
      </w:r>
    </w:p>
    <w:p w:rsidR="00E84CB2" w:rsidRDefault="00E84CB2">
      <w:pPr>
        <w:autoSpaceDE w:val="0"/>
        <w:autoSpaceDN w:val="0"/>
        <w:adjustRightInd w:val="0"/>
        <w:spacing w:line="580" w:lineRule="exact"/>
        <w:jc w:val="center"/>
        <w:rPr>
          <w:rFonts w:ascii="Times New Roman" w:eastAsia="黑体" w:hAnsi="Times New Roman" w:cs="黑体"/>
          <w:sz w:val="30"/>
          <w:szCs w:val="30"/>
        </w:rPr>
      </w:pPr>
    </w:p>
    <w:p w:rsidR="00E84CB2" w:rsidRDefault="00E84CB2">
      <w:pPr>
        <w:autoSpaceDE w:val="0"/>
        <w:autoSpaceDN w:val="0"/>
        <w:adjustRightInd w:val="0"/>
        <w:spacing w:line="580" w:lineRule="exact"/>
        <w:jc w:val="center"/>
        <w:rPr>
          <w:rFonts w:ascii="Times New Roman" w:eastAsia="黑体" w:hAnsi="Times New Roman" w:cs="黑体"/>
          <w:sz w:val="30"/>
          <w:szCs w:val="30"/>
        </w:rPr>
      </w:pPr>
    </w:p>
    <w:p w:rsidR="00E84CB2" w:rsidRDefault="00E84CB2">
      <w:pPr>
        <w:autoSpaceDE w:val="0"/>
        <w:autoSpaceDN w:val="0"/>
        <w:adjustRightInd w:val="0"/>
        <w:spacing w:line="580" w:lineRule="exact"/>
        <w:jc w:val="center"/>
        <w:rPr>
          <w:rFonts w:ascii="Times New Roman" w:eastAsia="黑体" w:hAnsi="Times New Roman" w:cs="黑体"/>
          <w:sz w:val="30"/>
          <w:szCs w:val="30"/>
        </w:rPr>
      </w:pPr>
    </w:p>
    <w:p w:rsidR="00E84CB2" w:rsidRDefault="00E84CB2">
      <w:pPr>
        <w:autoSpaceDE w:val="0"/>
        <w:autoSpaceDN w:val="0"/>
        <w:adjustRightInd w:val="0"/>
        <w:spacing w:line="580" w:lineRule="exact"/>
        <w:jc w:val="center"/>
        <w:rPr>
          <w:rFonts w:ascii="Times New Roman" w:eastAsia="黑体" w:hAnsi="Times New Roman" w:cs="黑体"/>
          <w:sz w:val="30"/>
          <w:szCs w:val="30"/>
        </w:rPr>
      </w:pPr>
    </w:p>
    <w:p w:rsidR="00E84CB2" w:rsidRDefault="00E84CB2">
      <w:pPr>
        <w:autoSpaceDE w:val="0"/>
        <w:autoSpaceDN w:val="0"/>
        <w:adjustRightInd w:val="0"/>
        <w:spacing w:line="580" w:lineRule="exact"/>
        <w:jc w:val="center"/>
        <w:rPr>
          <w:rFonts w:ascii="Times New Roman" w:eastAsia="黑体" w:hAnsi="Times New Roman" w:cs="黑体"/>
          <w:sz w:val="30"/>
          <w:szCs w:val="30"/>
        </w:rPr>
      </w:pPr>
    </w:p>
    <w:p w:rsidR="00E84CB2" w:rsidRDefault="00276722">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E84CB2" w:rsidRDefault="00276722">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rsidR="00E84CB2" w:rsidRDefault="00E84CB2">
      <w:pPr>
        <w:autoSpaceDE w:val="0"/>
        <w:autoSpaceDN w:val="0"/>
        <w:adjustRightInd w:val="0"/>
        <w:spacing w:line="600" w:lineRule="exact"/>
        <w:jc w:val="left"/>
        <w:rPr>
          <w:rFonts w:ascii="Times New Roman" w:eastAsia="黑体" w:hAnsi="Times New Roman" w:cs="黑体"/>
          <w:kern w:val="0"/>
          <w:sz w:val="30"/>
          <w:szCs w:val="30"/>
        </w:rPr>
      </w:pPr>
    </w:p>
    <w:p w:rsidR="00E84CB2" w:rsidRDefault="00276722">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rsidR="00E84CB2" w:rsidRDefault="0027672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E84CB2" w:rsidRDefault="0027672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E84CB2" w:rsidRDefault="00276722">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年度部门决算表</w:t>
      </w:r>
    </w:p>
    <w:p w:rsidR="00E84CB2" w:rsidRDefault="0027672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E84CB2" w:rsidRDefault="0027672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E84CB2" w:rsidRDefault="0027672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E84CB2" w:rsidRDefault="0027672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E84CB2" w:rsidRDefault="0027672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E84CB2" w:rsidRDefault="0027672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E84CB2" w:rsidRDefault="0027672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E84CB2" w:rsidRDefault="0027672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E84CB2" w:rsidRDefault="0027672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E84CB2" w:rsidRDefault="0027672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E84CB2" w:rsidRDefault="0027672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E84CB2" w:rsidRDefault="0027672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E84CB2" w:rsidRDefault="00276722">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年度部门决算情况说明</w:t>
      </w:r>
    </w:p>
    <w:p w:rsidR="00E84CB2" w:rsidRDefault="0027672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E84CB2" w:rsidRDefault="0027672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E84CB2" w:rsidRDefault="0027672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E84CB2" w:rsidRDefault="0027672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E84CB2" w:rsidRDefault="0027672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E84CB2" w:rsidRDefault="0027672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E84CB2" w:rsidRDefault="0027672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E84CB2" w:rsidRDefault="0027672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E84CB2" w:rsidRDefault="0027672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E84CB2" w:rsidRDefault="0027672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E84CB2" w:rsidRDefault="0027672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E84CB2" w:rsidRDefault="0027672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E84CB2" w:rsidRDefault="0027672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E84CB2" w:rsidRDefault="0027672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E84CB2" w:rsidRDefault="00276722">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rsidR="00E84CB2" w:rsidRDefault="00276722">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E84CB2" w:rsidRDefault="00276722">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rsidR="00E84CB2" w:rsidRDefault="00276722">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E84CB2" w:rsidRDefault="00276722">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实施高中学历教育，促进基础教育发展，高中学历教育</w:t>
      </w:r>
    </w:p>
    <w:p w:rsidR="00E84CB2" w:rsidRDefault="00276722">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rsidR="00E84CB2" w:rsidRDefault="00276722">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州区马伸桥中学内设</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个教务处、德育处、办公室、总务处；下辖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rsidR="00E84CB2" w:rsidRDefault="00276722">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州区马伸桥中学</w:t>
      </w:r>
    </w:p>
    <w:p w:rsidR="00E84CB2" w:rsidRDefault="00276722">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E84CB2" w:rsidRDefault="00276722">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年度部门决算表</w:t>
      </w:r>
    </w:p>
    <w:p w:rsidR="00E84CB2" w:rsidRDefault="00E84CB2">
      <w:pPr>
        <w:autoSpaceDE w:val="0"/>
        <w:autoSpaceDN w:val="0"/>
        <w:adjustRightInd w:val="0"/>
        <w:spacing w:line="600" w:lineRule="exact"/>
        <w:jc w:val="left"/>
        <w:rPr>
          <w:rFonts w:ascii="Times New Roman" w:eastAsia="方正小标宋简体" w:hAnsi="Times New Roman" w:cs="Times New Roman"/>
          <w:kern w:val="0"/>
          <w:sz w:val="24"/>
          <w:szCs w:val="24"/>
        </w:rPr>
      </w:pPr>
    </w:p>
    <w:p w:rsidR="00E84CB2" w:rsidRDefault="00276722">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E84CB2" w:rsidRDefault="00276722">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E84CB2" w:rsidRDefault="00276722">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E84CB2" w:rsidRDefault="00276722">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E84CB2" w:rsidRDefault="00276722">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E84CB2" w:rsidRDefault="00276722">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E84CB2" w:rsidRDefault="00276722">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E84CB2" w:rsidRDefault="00276722">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E84CB2" w:rsidRDefault="00276722">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E84CB2" w:rsidRDefault="00276722">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E84CB2" w:rsidRDefault="00276722">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E84CB2" w:rsidRDefault="00276722">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rsidR="00E84CB2" w:rsidRDefault="00276722">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r>
        <w:rPr>
          <w:rFonts w:ascii="Times New Roman" w:eastAsia="仿宋_GB2312" w:hAnsi="Times New Roman" w:cs="仿宋_GB2312" w:hint="eastAsia"/>
          <w:sz w:val="30"/>
          <w:szCs w:val="30"/>
        </w:rPr>
        <w:br/>
        <w:t>3.</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年度一般公共预算财政拨款“三公”经费支出决算表为空表。</w:t>
      </w:r>
    </w:p>
    <w:p w:rsidR="00E84CB2" w:rsidRDefault="00E84CB2">
      <w:pPr>
        <w:autoSpaceDE w:val="0"/>
        <w:autoSpaceDN w:val="0"/>
        <w:adjustRightInd w:val="0"/>
        <w:spacing w:line="600" w:lineRule="exact"/>
        <w:ind w:firstLine="601"/>
        <w:jc w:val="left"/>
        <w:rPr>
          <w:rFonts w:ascii="Times New Roman" w:eastAsia="仿宋_GB2312" w:hAnsi="Times New Roman" w:cs="仿宋_GB2312"/>
          <w:sz w:val="30"/>
          <w:szCs w:val="30"/>
        </w:rPr>
      </w:pPr>
    </w:p>
    <w:p w:rsidR="00E84CB2" w:rsidRDefault="00E84CB2">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p>
    <w:p w:rsidR="00E84CB2" w:rsidRDefault="00E84CB2">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p>
    <w:p w:rsidR="00E84CB2" w:rsidRDefault="00E84CB2">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p>
    <w:p w:rsidR="00E84CB2" w:rsidRDefault="00E84CB2">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p>
    <w:p w:rsidR="00E84CB2" w:rsidRDefault="00E84CB2">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p>
    <w:p w:rsidR="00E84CB2" w:rsidRDefault="00E84CB2">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p>
    <w:p w:rsidR="00E84CB2" w:rsidRDefault="00E84CB2">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p>
    <w:p w:rsidR="00E84CB2" w:rsidRDefault="00E84CB2">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p>
    <w:p w:rsidR="00E84CB2" w:rsidRDefault="00E84CB2">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p>
    <w:p w:rsidR="00E84CB2" w:rsidRDefault="00E84CB2">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p>
    <w:p w:rsidR="00E84CB2" w:rsidRDefault="00E84CB2">
      <w:pPr>
        <w:autoSpaceDE w:val="0"/>
        <w:autoSpaceDN w:val="0"/>
        <w:adjustRightInd w:val="0"/>
        <w:spacing w:line="580" w:lineRule="exact"/>
        <w:ind w:firstLine="600"/>
        <w:jc w:val="left"/>
        <w:rPr>
          <w:rFonts w:ascii="Times New Roman" w:eastAsia="黑体" w:hAnsi="Times New Roman" w:cs="黑体"/>
          <w:sz w:val="30"/>
          <w:szCs w:val="30"/>
          <w:lang w:val="zh-CN"/>
        </w:rPr>
      </w:pPr>
    </w:p>
    <w:p w:rsidR="00E84CB2" w:rsidRDefault="00276722">
      <w:pPr>
        <w:keepNext/>
        <w:keepLines/>
        <w:autoSpaceDE w:val="0"/>
        <w:autoSpaceDN w:val="0"/>
        <w:adjustRightInd w:val="0"/>
        <w:spacing w:line="600" w:lineRule="exact"/>
        <w:ind w:firstLineChars="100" w:firstLine="44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第三部分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年度部门决算情况说明</w:t>
      </w:r>
    </w:p>
    <w:p w:rsidR="00E84CB2" w:rsidRDefault="00E84CB2">
      <w:pPr>
        <w:keepNext/>
        <w:keepLines/>
        <w:autoSpaceDE w:val="0"/>
        <w:autoSpaceDN w:val="0"/>
        <w:adjustRightInd w:val="0"/>
        <w:spacing w:line="600" w:lineRule="exact"/>
        <w:ind w:firstLineChars="200" w:firstLine="602"/>
        <w:jc w:val="left"/>
        <w:outlineLvl w:val="1"/>
        <w:rPr>
          <w:rFonts w:ascii="Times New Roman" w:eastAsia="黑体" w:hAnsi="Times New Roman" w:cs="黑体"/>
          <w:b/>
          <w:bCs/>
          <w:kern w:val="0"/>
          <w:sz w:val="30"/>
          <w:szCs w:val="30"/>
          <w:lang w:val="zh-CN"/>
        </w:rPr>
      </w:pPr>
    </w:p>
    <w:p w:rsidR="00E84CB2" w:rsidRDefault="00276722">
      <w:pPr>
        <w:keepNext/>
        <w:keepLines/>
        <w:autoSpaceDE w:val="0"/>
        <w:autoSpaceDN w:val="0"/>
        <w:adjustRightInd w:val="0"/>
        <w:spacing w:line="600" w:lineRule="exact"/>
        <w:ind w:firstLineChars="200"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E84CB2" w:rsidRDefault="00276722">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州区马伸桥中学</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30,289,091.20</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年度相比，收、支总计各减少</w:t>
      </w:r>
      <w:r>
        <w:rPr>
          <w:rFonts w:ascii="Times New Roman" w:eastAsia="仿宋_GB2312" w:hAnsi="Times New Roman" w:cs="仿宋_GB2312" w:hint="eastAsia"/>
          <w:sz w:val="30"/>
          <w:szCs w:val="30"/>
        </w:rPr>
        <w:t>1,451,841.43</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4.57%</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：公用经费、人员经费支出减少</w:t>
      </w:r>
    </w:p>
    <w:p w:rsidR="00E84CB2" w:rsidRDefault="0027672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E84CB2" w:rsidRDefault="00276722">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州区马伸桥中学</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30,289,091.20</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1,451,841.43</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公用经费、人员经费收入减少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27,479,582.05</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90.72</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1,751,350.00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5.78%</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1,058,159.15</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3.49%</w:t>
      </w:r>
      <w:r>
        <w:rPr>
          <w:rFonts w:ascii="Times New Roman" w:eastAsia="仿宋_GB2312" w:hAnsi="Times New Roman" w:cs="仿宋_GB2312" w:hint="eastAsia"/>
          <w:sz w:val="30"/>
          <w:szCs w:val="30"/>
          <w:lang w:val="zh-CN"/>
        </w:rPr>
        <w:t>。</w:t>
      </w:r>
    </w:p>
    <w:p w:rsidR="00E84CB2" w:rsidRDefault="0027672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E84CB2" w:rsidRDefault="00276722">
      <w:pPr>
        <w:autoSpaceDE w:val="0"/>
        <w:autoSpaceDN w:val="0"/>
        <w:adjustRightInd w:val="0"/>
        <w:spacing w:line="580" w:lineRule="exact"/>
        <w:ind w:firstLine="600"/>
        <w:jc w:val="left"/>
        <w:rPr>
          <w:rFonts w:ascii="Times New Roman" w:eastAsia="黑体" w:hAnsi="Times New Roman" w:cs="黑体"/>
          <w:sz w:val="30"/>
          <w:szCs w:val="30"/>
          <w:lang w:val="zh-CN"/>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州区马伸桥中学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30,289,091.20</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1,451,841.43</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公用经费、人员经费支出减少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30,289,091.20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rsidR="00E84CB2" w:rsidRDefault="0027672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lastRenderedPageBreak/>
        <w:t>四、财政拨款收支决算总体情况说明</w:t>
      </w:r>
    </w:p>
    <w:p w:rsidR="00E84CB2" w:rsidRDefault="00276722">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州区马伸桥中学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27,479,582.05</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1,753,765.97</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sz w:val="30"/>
          <w:szCs w:val="30"/>
        </w:rPr>
        <w:t>6.0</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公用经费、人员经费支出减少</w:t>
      </w:r>
    </w:p>
    <w:p w:rsidR="00E84CB2" w:rsidRDefault="0027672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E84CB2" w:rsidRDefault="00276722">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E84CB2" w:rsidRDefault="00276722">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27,479,582.05</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90.72%</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1,753,765.97</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sz w:val="30"/>
          <w:szCs w:val="30"/>
        </w:rPr>
        <w:t>6.0%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：公用经费、人员经费支出减少</w:t>
      </w:r>
    </w:p>
    <w:p w:rsidR="00E84CB2" w:rsidRDefault="00276722">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E84CB2" w:rsidRDefault="00276722">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27,479,582.05</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教育支出（类）支出</w:t>
      </w:r>
      <w:r>
        <w:rPr>
          <w:rFonts w:ascii="Times New Roman" w:eastAsia="仿宋_GB2312" w:hAnsi="Times New Roman" w:cs="仿宋_GB2312" w:hint="eastAsia"/>
          <w:sz w:val="30"/>
          <w:szCs w:val="30"/>
        </w:rPr>
        <w:t>22,936,481.01</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83.47%</w:t>
      </w:r>
      <w:r>
        <w:rPr>
          <w:rFonts w:ascii="Times New Roman" w:eastAsia="仿宋_GB2312" w:hAnsi="Times New Roman" w:cs="仿宋_GB2312" w:hint="eastAsia"/>
          <w:sz w:val="30"/>
          <w:szCs w:val="30"/>
        </w:rPr>
        <w:t>；社会保障和就业支出（类）支出</w:t>
      </w:r>
      <w:r>
        <w:rPr>
          <w:rFonts w:ascii="Times New Roman" w:eastAsia="仿宋_GB2312" w:hAnsi="Times New Roman" w:cs="仿宋_GB2312" w:hint="eastAsia"/>
          <w:sz w:val="30"/>
          <w:szCs w:val="30"/>
        </w:rPr>
        <w:t>3,214,792.08</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11.70%</w:t>
      </w:r>
      <w:r>
        <w:rPr>
          <w:rFonts w:ascii="Times New Roman" w:eastAsia="仿宋_GB2312" w:hAnsi="Times New Roman" w:cs="仿宋_GB2312" w:hint="eastAsia"/>
          <w:sz w:val="30"/>
          <w:szCs w:val="30"/>
        </w:rPr>
        <w:t>；卫生健康支出（类）支出</w:t>
      </w:r>
      <w:r>
        <w:rPr>
          <w:rFonts w:ascii="Times New Roman" w:eastAsia="仿宋_GB2312" w:hAnsi="Times New Roman" w:cs="仿宋_GB2312" w:hint="eastAsia"/>
          <w:sz w:val="30"/>
          <w:szCs w:val="30"/>
        </w:rPr>
        <w:t>1,328,308.96</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4.83%</w:t>
      </w:r>
      <w:r>
        <w:rPr>
          <w:rFonts w:ascii="Times New Roman" w:eastAsia="仿宋_GB2312" w:hAnsi="Times New Roman" w:cs="仿宋_GB2312" w:hint="eastAsia"/>
          <w:sz w:val="30"/>
          <w:szCs w:val="30"/>
        </w:rPr>
        <w:t>。</w:t>
      </w:r>
    </w:p>
    <w:p w:rsidR="00E84CB2" w:rsidRDefault="00276722">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E84CB2" w:rsidRDefault="00276722">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27,065,894.32</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27,479,582.05</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101.53%</w:t>
      </w:r>
      <w:r>
        <w:rPr>
          <w:rFonts w:ascii="Times New Roman" w:eastAsia="仿宋_GB2312" w:hAnsi="Times New Roman" w:cs="仿宋_GB2312" w:hint="eastAsia"/>
          <w:kern w:val="0"/>
          <w:sz w:val="30"/>
          <w:szCs w:val="30"/>
        </w:rPr>
        <w:t>。其中：</w:t>
      </w:r>
    </w:p>
    <w:p w:rsidR="00E84CB2" w:rsidRDefault="00276722">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教育支出（类）普通教育支出（款）高中教育（项）年初预算为</w:t>
      </w:r>
      <w:r>
        <w:rPr>
          <w:rFonts w:ascii="Times New Roman" w:eastAsia="仿宋_GB2312" w:hAnsi="Times New Roman" w:cs="仿宋_GB2312" w:hint="eastAsia"/>
          <w:sz w:val="30"/>
          <w:szCs w:val="30"/>
        </w:rPr>
        <w:t>22,553,667.28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25,745,990.16</w:t>
      </w:r>
      <w:r>
        <w:rPr>
          <w:rFonts w:ascii="Times New Roman" w:eastAsia="仿宋_GB2312" w:hAnsi="Times New Roman" w:cs="仿宋_GB2312" w:hint="eastAsia"/>
          <w:sz w:val="30"/>
          <w:szCs w:val="30"/>
        </w:rPr>
        <w:t>元，完成年初预算</w:t>
      </w:r>
      <w:r>
        <w:rPr>
          <w:rFonts w:ascii="Times New Roman" w:eastAsia="仿宋_GB2312" w:hAnsi="Times New Roman" w:cs="仿宋_GB2312" w:hint="eastAsia"/>
          <w:sz w:val="30"/>
          <w:szCs w:val="30"/>
        </w:rPr>
        <w:lastRenderedPageBreak/>
        <w:t>的</w:t>
      </w:r>
      <w:r>
        <w:rPr>
          <w:rFonts w:ascii="Times New Roman" w:eastAsia="仿宋_GB2312" w:hAnsi="Times New Roman" w:cs="仿宋_GB2312" w:hint="eastAsia"/>
          <w:sz w:val="30"/>
          <w:szCs w:val="30"/>
        </w:rPr>
        <w:t>114.15%</w:t>
      </w:r>
      <w:r>
        <w:rPr>
          <w:rFonts w:ascii="Times New Roman" w:eastAsia="仿宋_GB2312" w:hAnsi="Times New Roman" w:cs="仿宋_GB2312" w:hint="eastAsia"/>
          <w:sz w:val="30"/>
          <w:szCs w:val="30"/>
        </w:rPr>
        <w:t>，决算数大于年初预算数的主要原因是人员经费增加。</w:t>
      </w:r>
      <w:r>
        <w:rPr>
          <w:rFonts w:ascii="Times New Roman" w:eastAsia="仿宋_GB2312" w:hAnsi="Times New Roman" w:cs="仿宋_GB2312" w:hint="eastAsia"/>
          <w:sz w:val="30"/>
          <w:szCs w:val="30"/>
        </w:rPr>
        <w:br/>
        <w:t>2.</w:t>
      </w:r>
      <w:r>
        <w:rPr>
          <w:rFonts w:ascii="Times New Roman" w:eastAsia="仿宋_GB2312" w:hAnsi="Times New Roman" w:cs="仿宋_GB2312" w:hint="eastAsia"/>
          <w:sz w:val="30"/>
          <w:szCs w:val="30"/>
        </w:rPr>
        <w:t>社会保障和就业支出（类）年初预算为</w:t>
      </w:r>
      <w:r>
        <w:rPr>
          <w:rFonts w:ascii="Times New Roman" w:eastAsia="仿宋_GB2312" w:hAnsi="Times New Roman" w:cs="仿宋_GB2312" w:hint="eastAsia"/>
          <w:sz w:val="30"/>
          <w:szCs w:val="30"/>
        </w:rPr>
        <w:t>3,185,101.44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3,214,792.08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100.93%</w:t>
      </w:r>
      <w:r>
        <w:rPr>
          <w:rFonts w:ascii="Times New Roman" w:eastAsia="仿宋_GB2312" w:hAnsi="Times New Roman" w:cs="仿宋_GB2312" w:hint="eastAsia"/>
          <w:sz w:val="30"/>
          <w:szCs w:val="30"/>
        </w:rPr>
        <w:t>，决算数大于年初预算数的主要原因是人员经费增加。</w:t>
      </w:r>
      <w:r>
        <w:rPr>
          <w:rFonts w:ascii="Times New Roman" w:eastAsia="仿宋_GB2312" w:hAnsi="Times New Roman" w:cs="仿宋_GB2312" w:hint="eastAsia"/>
          <w:sz w:val="30"/>
          <w:szCs w:val="30"/>
        </w:rPr>
        <w:br/>
        <w:t>3.</w:t>
      </w:r>
      <w:r>
        <w:rPr>
          <w:rFonts w:ascii="Times New Roman" w:eastAsia="仿宋_GB2312" w:hAnsi="Times New Roman" w:cs="仿宋_GB2312" w:hint="eastAsia"/>
          <w:sz w:val="30"/>
          <w:szCs w:val="30"/>
        </w:rPr>
        <w:t>卫生健康支出（类）行政事业单位医疗支出（款）事业单</w:t>
      </w:r>
      <w:r>
        <w:rPr>
          <w:rFonts w:ascii="Times New Roman" w:eastAsia="仿宋_GB2312" w:hAnsi="Times New Roman" w:cs="仿宋_GB2312" w:hint="eastAsia"/>
          <w:sz w:val="30"/>
          <w:szCs w:val="30"/>
        </w:rPr>
        <w:t>位医疗（项）年初预算为</w:t>
      </w:r>
      <w:r>
        <w:rPr>
          <w:rFonts w:ascii="Times New Roman" w:eastAsia="仿宋_GB2312" w:hAnsi="Times New Roman" w:cs="仿宋_GB2312" w:hint="eastAsia"/>
          <w:sz w:val="30"/>
          <w:szCs w:val="30"/>
        </w:rPr>
        <w:t>1,327,125.60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1,328,308.96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100.08%</w:t>
      </w:r>
      <w:r>
        <w:rPr>
          <w:rFonts w:ascii="Times New Roman" w:eastAsia="仿宋_GB2312" w:hAnsi="Times New Roman" w:cs="仿宋_GB2312" w:hint="eastAsia"/>
          <w:sz w:val="30"/>
          <w:szCs w:val="30"/>
        </w:rPr>
        <w:t>，决算数大于年初预算数的主要原因是人员经费增加。</w:t>
      </w:r>
    </w:p>
    <w:p w:rsidR="00E84CB2" w:rsidRDefault="0027672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rsidR="00E84CB2" w:rsidRDefault="00276722">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州区马伸桥中学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27,479,582.05</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1,190,384.97</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公用经费、人员经费减少</w:t>
      </w:r>
      <w:r>
        <w:rPr>
          <w:rFonts w:ascii="Times New Roman" w:eastAsia="仿宋_GB2312" w:hAnsi="Times New Roman" w:cs="仿宋_GB2312" w:hint="eastAsia"/>
          <w:kern w:val="0"/>
          <w:sz w:val="30"/>
          <w:szCs w:val="30"/>
        </w:rPr>
        <w:t>其中：</w:t>
      </w:r>
    </w:p>
    <w:p w:rsidR="00E84CB2" w:rsidRDefault="00276722">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26,448,758.65</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基本工资、津贴补贴、奖金、住房公积金、退休费</w:t>
      </w:r>
    </w:p>
    <w:p w:rsidR="00E84CB2" w:rsidRDefault="00276722">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1,030,823.40</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办公费、电费、取暖费、物业管理费、差旅费、培训费、维修（护）费、劳务费</w:t>
      </w:r>
    </w:p>
    <w:p w:rsidR="00E84CB2" w:rsidRDefault="0027672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rsidR="00E84CB2" w:rsidRDefault="00276722">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rsidR="00E84CB2" w:rsidRDefault="0027672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rsidR="00E84CB2" w:rsidRDefault="00276722">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w:t>
      </w:r>
      <w:r>
        <w:rPr>
          <w:rFonts w:ascii="Times New Roman" w:eastAsia="仿宋_GB2312" w:hAnsi="Times New Roman" w:cs="仿宋_GB2312" w:hint="eastAsia"/>
          <w:sz w:val="30"/>
          <w:szCs w:val="30"/>
        </w:rPr>
        <w:lastRenderedPageBreak/>
        <w:t>拨款收入、支出和结转结余</w:t>
      </w:r>
    </w:p>
    <w:p w:rsidR="00E84CB2" w:rsidRDefault="0027672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276722" w:rsidRDefault="00276722" w:rsidP="00276722">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276722" w:rsidRDefault="00276722" w:rsidP="00276722">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rsidR="00276722" w:rsidRDefault="00276722" w:rsidP="00276722">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276722" w:rsidRDefault="00276722" w:rsidP="00276722">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rsidR="00276722" w:rsidRDefault="00276722" w:rsidP="00276722">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276722" w:rsidRDefault="00276722" w:rsidP="00276722">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rsidR="00276722" w:rsidRDefault="00276722" w:rsidP="00276722">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lastRenderedPageBreak/>
        <w:t>的主要原因是：</w:t>
      </w:r>
      <w:r>
        <w:rPr>
          <w:rFonts w:ascii="Times New Roman" w:eastAsia="仿宋_GB2312" w:hAnsi="Times New Roman" w:cs="仿宋_GB2312" w:hint="eastAsia"/>
          <w:sz w:val="30"/>
          <w:szCs w:val="30"/>
        </w:rPr>
        <w:t>本年度未用财政拨款经费列支公务用车运行维护费。</w:t>
      </w:r>
    </w:p>
    <w:p w:rsidR="00276722" w:rsidRDefault="00276722" w:rsidP="00276722">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276722" w:rsidRDefault="00276722" w:rsidP="00276722">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rsidR="00276722" w:rsidRDefault="00276722" w:rsidP="00276722">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276722" w:rsidRDefault="00276722" w:rsidP="00276722">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rsidR="00E84CB2" w:rsidRDefault="00276722" w:rsidP="00276722">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E84CB2" w:rsidRDefault="0027672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rsidR="00E84CB2" w:rsidRDefault="00276722">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运行经费。机关运行经费支出口径应在专业名词解释中予以说明。</w:t>
      </w:r>
    </w:p>
    <w:p w:rsidR="00E84CB2" w:rsidRDefault="0027672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rsidR="00E84CB2" w:rsidRDefault="00276722">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rsidR="00E84CB2" w:rsidRDefault="0027672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rsidR="00E84CB2" w:rsidRDefault="00276722">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rsidR="00E84CB2" w:rsidRDefault="0027672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lastRenderedPageBreak/>
        <w:t>十三、</w:t>
      </w:r>
      <w:r>
        <w:rPr>
          <w:rFonts w:ascii="Times New Roman" w:eastAsia="黑体" w:hAnsi="Times New Roman" w:cs="黑体" w:hint="eastAsia"/>
          <w:b/>
          <w:bCs/>
          <w:kern w:val="0"/>
          <w:sz w:val="30"/>
          <w:szCs w:val="30"/>
        </w:rPr>
        <w:t>预算绩效情况说明</w:t>
      </w:r>
    </w:p>
    <w:p w:rsidR="00E84CB2" w:rsidRDefault="00276722">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年度没有项目支出，无需自行组织开展绩效评价。</w:t>
      </w:r>
    </w:p>
    <w:p w:rsidR="00E84CB2" w:rsidRDefault="0027672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rsidR="00E84CB2" w:rsidRDefault="00276722">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州区马伸桥中学教育支出</w:t>
      </w:r>
      <w:r>
        <w:rPr>
          <w:rFonts w:ascii="Times New Roman" w:eastAsia="仿宋_GB2312" w:hAnsi="Times New Roman" w:cs="仿宋_GB2312" w:hint="eastAsia"/>
          <w:sz w:val="30"/>
          <w:szCs w:val="30"/>
        </w:rPr>
        <w:t>22,936,481.01</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3,214,792.08</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t>1,328,308.96</w:t>
      </w:r>
      <w:r>
        <w:rPr>
          <w:rFonts w:ascii="Times New Roman" w:eastAsia="仿宋_GB2312" w:hAnsi="Times New Roman" w:cs="仿宋_GB2312" w:hint="eastAsia"/>
          <w:sz w:val="30"/>
          <w:szCs w:val="30"/>
        </w:rPr>
        <w:t>元。</w:t>
      </w:r>
    </w:p>
    <w:p w:rsidR="00E84CB2" w:rsidRDefault="00276722">
      <w:pPr>
        <w:autoSpaceDE w:val="0"/>
        <w:autoSpaceDN w:val="0"/>
        <w:adjustRightInd w:val="0"/>
        <w:jc w:val="left"/>
        <w:rPr>
          <w:rFonts w:ascii="Times New Roman" w:eastAsia="仿宋_GB2312" w:hAnsi="Times New Roman" w:cs="仿宋_GB2312"/>
          <w:b/>
          <w:bCs/>
          <w:color w:val="000000"/>
          <w:kern w:val="0"/>
          <w:sz w:val="30"/>
          <w:szCs w:val="30"/>
        </w:rPr>
      </w:pPr>
      <w:bookmarkStart w:id="0" w:name="_GoBack"/>
      <w:bookmarkEnd w:id="0"/>
      <w:r>
        <w:rPr>
          <w:rFonts w:ascii="Times New Roman" w:eastAsia="仿宋_GB2312" w:hAnsi="Times New Roman" w:cs="仿宋_GB2312"/>
          <w:b/>
          <w:bCs/>
          <w:color w:val="000000"/>
          <w:kern w:val="0"/>
          <w:sz w:val="30"/>
          <w:szCs w:val="30"/>
        </w:rPr>
        <w:br w:type="page"/>
      </w:r>
    </w:p>
    <w:p w:rsidR="00E84CB2" w:rsidRDefault="00276722">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rsidR="00E84CB2" w:rsidRDefault="00E84CB2">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E84CB2" w:rsidRDefault="00276722">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E84CB2" w:rsidRDefault="00276722">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E84CB2" w:rsidRDefault="00276722">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w:t>
      </w:r>
      <w:r>
        <w:rPr>
          <w:rFonts w:ascii="Times New Roman" w:eastAsia="仿宋_GB2312" w:hAnsi="Times New Roman" w:cs="仿宋_GB2312" w:hint="eastAsia"/>
          <w:kern w:val="0"/>
          <w:sz w:val="30"/>
          <w:szCs w:val="30"/>
        </w:rPr>
        <w:t>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E84CB2">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gyYTYxNzQwYTk1MDM4YTdjNWU4MGNkZGU0MzE1ZTM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76722"/>
    <w:rsid w:val="002A4997"/>
    <w:rsid w:val="002E6086"/>
    <w:rsid w:val="00302490"/>
    <w:rsid w:val="003227B2"/>
    <w:rsid w:val="003536BE"/>
    <w:rsid w:val="003B25FB"/>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84CB2"/>
    <w:rsid w:val="00E964B2"/>
    <w:rsid w:val="00EA6549"/>
    <w:rsid w:val="00F007FE"/>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3A6648"/>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676</Words>
  <Characters>3854</Characters>
  <Application>Microsoft Office Word</Application>
  <DocSecurity>0</DocSecurity>
  <Lines>32</Lines>
  <Paragraphs>9</Paragraphs>
  <ScaleCrop>false</ScaleCrop>
  <Company>HP Inc.</Company>
  <LinksUpToDate>false</LinksUpToDate>
  <CharactersWithSpaces>4521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61</cp:revision>
  <dcterms:created xsi:type="dcterms:W3CDTF">2023-08-11T08:11:00Z</dcterms:created>
  <dcterms:modified xsi:type="dcterms:W3CDTF">2024-09-10T09:04:00Z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A44E0A178634409BBBA50D5636087390_13</vt:lpwstr>
  </property>
</Properties>
</file>