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bookmarkStart w:id="0" w:name="_GoBack"/>
      <w:bookmarkEnd w:id="0"/>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4A5528">
      <w:pPr>
        <w:autoSpaceDE w:val="0"/>
        <w:autoSpaceDN w:val="0"/>
        <w:adjustRightInd w:val="0"/>
        <w:jc w:val="center"/>
        <w:rPr>
          <w:rFonts w:ascii="Times New Roman" w:eastAsia="方正小标宋简体" w:hAnsi="Times New Roman" w:cs="方正小标宋简体"/>
          <w:kern w:val="0"/>
          <w:sz w:val="48"/>
          <w:szCs w:val="48"/>
          <w:lang w:val="zh-CN"/>
        </w:rPr>
      </w:pPr>
    </w:p>
    <w:p w:rsidR="004A5528" w:rsidRDefault="00A022F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天津市蓟州区教育局</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A5528" w:rsidRDefault="004A5528">
      <w:pPr>
        <w:autoSpaceDE w:val="0"/>
        <w:autoSpaceDN w:val="0"/>
        <w:adjustRightInd w:val="0"/>
        <w:spacing w:line="580" w:lineRule="exact"/>
        <w:jc w:val="center"/>
        <w:rPr>
          <w:rFonts w:ascii="Times New Roman" w:eastAsia="黑体" w:hAnsi="Times New Roman" w:cs="黑体"/>
          <w:sz w:val="30"/>
          <w:szCs w:val="30"/>
        </w:rPr>
      </w:pPr>
    </w:p>
    <w:p w:rsidR="004A5528" w:rsidRDefault="004A5528">
      <w:pPr>
        <w:autoSpaceDE w:val="0"/>
        <w:autoSpaceDN w:val="0"/>
        <w:adjustRightInd w:val="0"/>
        <w:spacing w:line="580" w:lineRule="exact"/>
        <w:jc w:val="center"/>
        <w:rPr>
          <w:rFonts w:ascii="Times New Roman" w:eastAsia="黑体" w:hAnsi="Times New Roman" w:cs="黑体"/>
          <w:sz w:val="30"/>
          <w:szCs w:val="30"/>
        </w:rPr>
      </w:pPr>
    </w:p>
    <w:p w:rsidR="004A5528" w:rsidRDefault="004A5528">
      <w:pPr>
        <w:autoSpaceDE w:val="0"/>
        <w:autoSpaceDN w:val="0"/>
        <w:adjustRightInd w:val="0"/>
        <w:spacing w:line="580" w:lineRule="exact"/>
        <w:jc w:val="center"/>
        <w:rPr>
          <w:rFonts w:ascii="Times New Roman" w:eastAsia="黑体" w:hAnsi="Times New Roman" w:cs="黑体"/>
          <w:sz w:val="30"/>
          <w:szCs w:val="30"/>
        </w:rPr>
      </w:pPr>
    </w:p>
    <w:p w:rsidR="004A5528" w:rsidRDefault="004A5528">
      <w:pPr>
        <w:autoSpaceDE w:val="0"/>
        <w:autoSpaceDN w:val="0"/>
        <w:adjustRightInd w:val="0"/>
        <w:spacing w:line="580" w:lineRule="exact"/>
        <w:jc w:val="center"/>
        <w:rPr>
          <w:rFonts w:ascii="Times New Roman" w:eastAsia="黑体" w:hAnsi="Times New Roman" w:cs="黑体"/>
          <w:sz w:val="30"/>
          <w:szCs w:val="30"/>
        </w:rPr>
      </w:pPr>
    </w:p>
    <w:p w:rsidR="004A5528" w:rsidRDefault="004A5528">
      <w:pPr>
        <w:autoSpaceDE w:val="0"/>
        <w:autoSpaceDN w:val="0"/>
        <w:adjustRightInd w:val="0"/>
        <w:spacing w:line="580" w:lineRule="exact"/>
        <w:jc w:val="center"/>
        <w:rPr>
          <w:rFonts w:ascii="Times New Roman" w:eastAsia="黑体" w:hAnsi="Times New Roman" w:cs="黑体"/>
          <w:sz w:val="30"/>
          <w:szCs w:val="30"/>
        </w:rPr>
      </w:pPr>
    </w:p>
    <w:p w:rsidR="004A5528" w:rsidRDefault="00A022F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A5528" w:rsidRDefault="00A022F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4A5528" w:rsidRDefault="004A5528">
      <w:pPr>
        <w:autoSpaceDE w:val="0"/>
        <w:autoSpaceDN w:val="0"/>
        <w:adjustRightInd w:val="0"/>
        <w:spacing w:line="600" w:lineRule="exact"/>
        <w:jc w:val="left"/>
        <w:rPr>
          <w:rFonts w:ascii="Times New Roman" w:eastAsia="黑体" w:hAnsi="Times New Roman" w:cs="黑体"/>
          <w:kern w:val="0"/>
          <w:sz w:val="30"/>
          <w:szCs w:val="30"/>
        </w:rPr>
      </w:pPr>
    </w:p>
    <w:p w:rsidR="004A5528" w:rsidRDefault="00A022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A5528" w:rsidRDefault="00A022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A5528" w:rsidRDefault="00A022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二、收入决算情况说明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A5528" w:rsidRDefault="00A022F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A5528" w:rsidRDefault="00A022F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第四部分名词解释</w:t>
      </w:r>
    </w:p>
    <w:p w:rsidR="004A5528" w:rsidRDefault="00A022F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5528" w:rsidRDefault="00A022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4A5528" w:rsidRDefault="00A022F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（二）研究拟订教育发展战略、规划，拟订教育发展的重点、规模和速度，并组织实施。</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（三）统筹管理和指导全区的学前教育、义务教育、高中教育、职业教育、特殊教育；组织指导成人教育；统筹管理民办教育；负责全区教育工作的督导和评估。</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（四）负责管理教育经费；落实筹措教育经费的各项措施，监测教育经费筹措和使用情况。</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（五）主管全区教师工作；负责教育系统劳资工作；组织实施教育系统职称评审工作；指导教育系统人才队伍建设。</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（六）负责学籍管理工作；组织指导教育招生考试工作。</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（七）指导区内各级各类学校的思想政治工作、德育工作、体育与艺术教育工作及国防教育工作。</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（八）管理和指导少数民族教育工作；负责落实国家语言文字工作方针、政策和规划，指导推广普通话。</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（九）负责教育系统安全稳定和社会治安综合治理工作。</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（十）负责全区教育系统对外交流与合作工作。</w:t>
      </w:r>
    </w:p>
    <w:p w:rsidR="00AE4B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（十一）指导有关的教育学会、协会和基金会等社会团体工作。</w:t>
      </w:r>
    </w:p>
    <w:p w:rsidR="004A55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（十二）完成区委、区政府交办的其他工作。</w:t>
      </w:r>
    </w:p>
    <w:p w:rsidR="004A5528" w:rsidRDefault="00A022F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4A55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天津市蓟州区教育局内设</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个预算单位。纳入天津市蓟州区教育局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A55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天津市蓟州区第一中学、天津市蓟州区第二中学、天津市蓟州区第四中学、天津市蓟州中学等</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个单位。</w:t>
      </w:r>
    </w:p>
    <w:p w:rsidR="004A5528" w:rsidRDefault="00A022F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5528" w:rsidRDefault="00A022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A5528" w:rsidRDefault="004A5528">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A5528" w:rsidRDefault="00A022F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A5528" w:rsidRDefault="00A022F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E4B28" w:rsidRDefault="00A022F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AE4B28" w:rsidRDefault="00A022F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A5528" w:rsidRDefault="00A022F7" w:rsidP="008A2F8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4A5528" w:rsidRDefault="00A022F7">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A5528" w:rsidRDefault="004A5528">
      <w:pPr>
        <w:autoSpaceDE w:val="0"/>
        <w:autoSpaceDN w:val="0"/>
        <w:adjustRightInd w:val="0"/>
        <w:spacing w:line="580" w:lineRule="exact"/>
        <w:ind w:firstLine="600"/>
        <w:jc w:val="left"/>
        <w:rPr>
          <w:rFonts w:ascii="Times New Roman" w:eastAsia="黑体" w:hAnsi="Times New Roman" w:cs="黑体"/>
          <w:sz w:val="30"/>
          <w:szCs w:val="30"/>
          <w:lang w:val="zh-CN"/>
        </w:rPr>
      </w:pP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A5528" w:rsidRDefault="00A022F7" w:rsidP="00821F97">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天津市蓟州区教育局</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2,713,498,138.84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104,887,008.05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年与</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年两年考评绩效奖，减少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年课后服务经费，减少债务付息支出。</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A5528" w:rsidRPr="00821F97" w:rsidRDefault="00A022F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天津市蓟州区教育局</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2,711,571,371.81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98,016,686.23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年发放</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年与</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年两年考评绩效奖，减少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年课后服务经费，减少债务付息支出。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2,622,350,041.14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96.71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26,533,786.00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0.98%</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w:t>
      </w:r>
      <w:r>
        <w:rPr>
          <w:rFonts w:ascii="Times New Roman" w:eastAsia="仿宋_GB2312" w:hAnsi="Times New Roman" w:cs="仿宋_GB2312"/>
          <w:sz w:val="30"/>
          <w:szCs w:val="30"/>
          <w:lang w:val="zh-CN"/>
        </w:rPr>
        <w:lastRenderedPageBreak/>
        <w:t>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62,687,544.67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2.31%</w:t>
      </w:r>
      <w:r>
        <w:rPr>
          <w:rFonts w:ascii="Times New Roman" w:eastAsia="仿宋_GB2312" w:hAnsi="Times New Roman" w:cs="仿宋_GB2312" w:hint="eastAsia"/>
          <w:sz w:val="30"/>
          <w:szCs w:val="30"/>
          <w:lang w:val="zh-CN"/>
        </w:rPr>
        <w:t>。</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A5528" w:rsidRDefault="00A022F7" w:rsidP="00821F97">
      <w:pPr>
        <w:autoSpaceDE w:val="0"/>
        <w:autoSpaceDN w:val="0"/>
        <w:adjustRightInd w:val="0"/>
        <w:spacing w:line="580" w:lineRule="exact"/>
        <w:ind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天津市蓟州区教育局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2,712,016,619.67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104,469,806.80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年发放</w:t>
      </w:r>
      <w:r>
        <w:rPr>
          <w:rFonts w:ascii="Times New Roman" w:eastAsia="仿宋_GB2312" w:hAnsi="Times New Roman" w:cs="仿宋_GB2312" w:hint="eastAsia"/>
          <w:kern w:val="0"/>
          <w:sz w:val="30"/>
          <w:szCs w:val="30"/>
        </w:rPr>
        <w:t>2020</w:t>
      </w:r>
      <w:r>
        <w:rPr>
          <w:rFonts w:ascii="Times New Roman" w:eastAsia="仿宋_GB2312" w:hAnsi="Times New Roman" w:cs="仿宋_GB2312" w:hint="eastAsia"/>
          <w:kern w:val="0"/>
          <w:sz w:val="30"/>
          <w:szCs w:val="30"/>
        </w:rPr>
        <w:t>年与</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年两年考评绩效奖，减少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年课后服务经费，减少债务付息支出。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2,633,861,897.27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97.12%</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78,154,722.40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2.88%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A5528" w:rsidRDefault="00A022F7" w:rsidP="00821F97">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2,622,350,041.14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123,988,312.46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4.51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年与</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年两年考评绩效奖，减少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年课后服务经费，减少债务付息支出。</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A5528" w:rsidRDefault="00A022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A55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2,622,350,041.14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96.69%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123,988,312.46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4.51%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年与</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年两年</w:t>
      </w:r>
      <w:r>
        <w:rPr>
          <w:rFonts w:ascii="Times New Roman" w:eastAsia="仿宋_GB2312" w:hAnsi="Times New Roman" w:cs="仿宋_GB2312" w:hint="eastAsia"/>
          <w:sz w:val="30"/>
          <w:szCs w:val="30"/>
        </w:rPr>
        <w:lastRenderedPageBreak/>
        <w:t>考评绩效奖，减少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年课后服务经费，减少债务付息支出。</w:t>
      </w:r>
    </w:p>
    <w:p w:rsidR="004A5528" w:rsidRDefault="00A022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A55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2,622,350,041.14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2,235,492,440.62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85.25%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273,595,584.49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10.43%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113,262,016.03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4.32%</w:t>
      </w:r>
      <w:r>
        <w:rPr>
          <w:rFonts w:ascii="Times New Roman" w:eastAsia="仿宋_GB2312" w:hAnsi="Times New Roman" w:cs="仿宋_GB2312" w:hint="eastAsia"/>
          <w:sz w:val="30"/>
          <w:szCs w:val="30"/>
        </w:rPr>
        <w:t>。</w:t>
      </w:r>
    </w:p>
    <w:p w:rsidR="004A5528" w:rsidRDefault="00A022F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A5528" w:rsidRPr="00A022F7" w:rsidRDefault="00A022F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sidRPr="00A022F7">
        <w:rPr>
          <w:rFonts w:ascii="Times New Roman" w:eastAsia="仿宋_GB2312" w:hAnsi="Times New Roman" w:cs="仿宋_GB2312" w:hint="eastAsia"/>
          <w:kern w:val="0"/>
          <w:sz w:val="30"/>
          <w:szCs w:val="30"/>
        </w:rPr>
        <w:t>2023</w:t>
      </w:r>
      <w:r w:rsidRPr="00A022F7">
        <w:rPr>
          <w:rFonts w:ascii="Times New Roman" w:eastAsia="仿宋_GB2312" w:hAnsi="Times New Roman" w:cs="仿宋_GB2312" w:hint="eastAsia"/>
          <w:kern w:val="0"/>
          <w:sz w:val="30"/>
          <w:szCs w:val="30"/>
        </w:rPr>
        <w:t>年度一般公共预算财政拨款支出年初预算为</w:t>
      </w:r>
      <w:r w:rsidR="00A94D85" w:rsidRPr="00A022F7">
        <w:rPr>
          <w:rFonts w:ascii="Times New Roman" w:eastAsia="仿宋_GB2312" w:hAnsi="Times New Roman" w:cs="Times New Roman"/>
          <w:sz w:val="30"/>
          <w:szCs w:val="30"/>
        </w:rPr>
        <w:t>2</w:t>
      </w:r>
      <w:r w:rsidR="00A94D85" w:rsidRPr="00A022F7">
        <w:rPr>
          <w:rFonts w:ascii="Times New Roman" w:eastAsia="仿宋_GB2312" w:hAnsi="Times New Roman" w:cs="Times New Roman" w:hint="eastAsia"/>
          <w:sz w:val="30"/>
          <w:szCs w:val="30"/>
        </w:rPr>
        <w:t>,</w:t>
      </w:r>
      <w:r w:rsidR="00A94D85" w:rsidRPr="00A022F7">
        <w:rPr>
          <w:rFonts w:ascii="Times New Roman" w:eastAsia="仿宋_GB2312" w:hAnsi="Times New Roman" w:cs="Times New Roman"/>
          <w:sz w:val="30"/>
          <w:szCs w:val="30"/>
        </w:rPr>
        <w:t>511</w:t>
      </w:r>
      <w:r w:rsidR="00A94D85" w:rsidRPr="00A022F7">
        <w:rPr>
          <w:rFonts w:ascii="Times New Roman" w:eastAsia="仿宋_GB2312" w:hAnsi="Times New Roman" w:cs="Times New Roman" w:hint="eastAsia"/>
          <w:sz w:val="30"/>
          <w:szCs w:val="30"/>
        </w:rPr>
        <w:t>,</w:t>
      </w:r>
      <w:r w:rsidR="00A94D85" w:rsidRPr="00A022F7">
        <w:rPr>
          <w:rFonts w:ascii="Times New Roman" w:eastAsia="仿宋_GB2312" w:hAnsi="Times New Roman" w:cs="Times New Roman"/>
          <w:sz w:val="30"/>
          <w:szCs w:val="30"/>
        </w:rPr>
        <w:t>850</w:t>
      </w:r>
      <w:r w:rsidR="00A94D85" w:rsidRPr="00A022F7">
        <w:rPr>
          <w:rFonts w:ascii="Times New Roman" w:eastAsia="仿宋_GB2312" w:hAnsi="Times New Roman" w:cs="Times New Roman" w:hint="eastAsia"/>
          <w:sz w:val="30"/>
          <w:szCs w:val="30"/>
        </w:rPr>
        <w:t>,</w:t>
      </w:r>
      <w:r w:rsidR="00A94D85" w:rsidRPr="00A022F7">
        <w:rPr>
          <w:rFonts w:ascii="Times New Roman" w:eastAsia="仿宋_GB2312" w:hAnsi="Times New Roman" w:cs="Times New Roman"/>
          <w:sz w:val="30"/>
          <w:szCs w:val="30"/>
        </w:rPr>
        <w:t>230.48</w:t>
      </w:r>
      <w:r w:rsidRPr="00A022F7">
        <w:rPr>
          <w:rFonts w:ascii="Times New Roman" w:eastAsia="仿宋_GB2312" w:hAnsi="Times New Roman" w:cs="仿宋_GB2312" w:hint="eastAsia"/>
          <w:kern w:val="0"/>
          <w:sz w:val="30"/>
          <w:szCs w:val="30"/>
        </w:rPr>
        <w:t>元，支出决算为</w:t>
      </w:r>
      <w:r w:rsidRPr="00A022F7">
        <w:rPr>
          <w:rFonts w:ascii="Times New Roman" w:eastAsia="仿宋_GB2312" w:hAnsi="Times New Roman" w:cs="Times New Roman" w:hint="eastAsia"/>
          <w:sz w:val="30"/>
          <w:szCs w:val="30"/>
        </w:rPr>
        <w:t>2,622,350,041.14</w:t>
      </w:r>
      <w:r w:rsidRPr="00A022F7">
        <w:rPr>
          <w:rFonts w:ascii="Times New Roman" w:eastAsia="仿宋_GB2312" w:hAnsi="Times New Roman" w:cs="仿宋_GB2312" w:hint="eastAsia"/>
          <w:kern w:val="0"/>
          <w:sz w:val="30"/>
          <w:szCs w:val="30"/>
        </w:rPr>
        <w:t>元，完成年初预算的</w:t>
      </w:r>
      <w:r w:rsidRPr="00A022F7">
        <w:rPr>
          <w:rFonts w:ascii="Times New Roman" w:eastAsia="仿宋_GB2312" w:hAnsi="Times New Roman" w:cs="Times New Roman" w:hint="eastAsia"/>
          <w:sz w:val="30"/>
          <w:szCs w:val="30"/>
        </w:rPr>
        <w:t>104.4%</w:t>
      </w:r>
      <w:r w:rsidRPr="00A022F7">
        <w:rPr>
          <w:rFonts w:ascii="Times New Roman" w:eastAsia="仿宋_GB2312" w:hAnsi="Times New Roman" w:cs="仿宋_GB2312" w:hint="eastAsia"/>
          <w:kern w:val="0"/>
          <w:sz w:val="30"/>
          <w:szCs w:val="30"/>
        </w:rPr>
        <w:t>。其中：</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sidRPr="00A022F7">
        <w:rPr>
          <w:rFonts w:ascii="Times New Roman" w:eastAsia="仿宋_GB2312" w:hAnsi="Times New Roman" w:cs="仿宋_GB2312" w:hint="eastAsia"/>
          <w:sz w:val="30"/>
          <w:szCs w:val="30"/>
        </w:rPr>
        <w:t>1.</w:t>
      </w:r>
      <w:r w:rsidRPr="00A022F7">
        <w:rPr>
          <w:rFonts w:ascii="Times New Roman" w:eastAsia="仿宋_GB2312" w:hAnsi="Times New Roman" w:cs="仿宋_GB2312" w:hint="eastAsia"/>
          <w:sz w:val="30"/>
          <w:szCs w:val="30"/>
        </w:rPr>
        <w:t>教育支出（类）教育管理事务（款）行政运行（项）的年初预算数为</w:t>
      </w:r>
      <w:r w:rsidRPr="00A022F7">
        <w:rPr>
          <w:rFonts w:ascii="Times New Roman" w:eastAsia="仿宋_GB2312" w:hAnsi="Times New Roman" w:cs="仿宋_GB2312" w:hint="eastAsia"/>
          <w:sz w:val="30"/>
          <w:szCs w:val="30"/>
        </w:rPr>
        <w:t>9,968,275.49</w:t>
      </w:r>
      <w:r w:rsidRPr="00A022F7">
        <w:rPr>
          <w:rFonts w:ascii="Times New Roman" w:eastAsia="仿宋_GB2312" w:hAnsi="Times New Roman" w:cs="仿宋_GB2312" w:hint="eastAsia"/>
          <w:sz w:val="30"/>
          <w:szCs w:val="30"/>
        </w:rPr>
        <w:t>元。支出决算为</w:t>
      </w:r>
      <w:r w:rsidRPr="00A022F7">
        <w:rPr>
          <w:rFonts w:ascii="Times New Roman" w:eastAsia="仿宋_GB2312" w:hAnsi="Times New Roman" w:cs="仿宋_GB2312" w:hint="eastAsia"/>
          <w:sz w:val="30"/>
          <w:szCs w:val="30"/>
        </w:rPr>
        <w:t>10,234,209.45</w:t>
      </w:r>
      <w:r w:rsidRPr="00A022F7">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102.67%</w:t>
      </w:r>
      <w:r>
        <w:rPr>
          <w:rFonts w:ascii="Times New Roman" w:eastAsia="仿宋_GB2312" w:hAnsi="Times New Roman" w:cs="仿宋_GB2312" w:hint="eastAsia"/>
          <w:sz w:val="30"/>
          <w:szCs w:val="30"/>
        </w:rPr>
        <w:t>，决算数大于年初预算数的主要原因是增加</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年教育系统运转经费。</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教育支出（类）教育管理事务（款）其他教育管理事务支出（项）的年初预算数为</w:t>
      </w:r>
      <w:r>
        <w:rPr>
          <w:rFonts w:ascii="Times New Roman" w:eastAsia="仿宋_GB2312" w:hAnsi="Times New Roman" w:cs="仿宋_GB2312" w:hint="eastAsia"/>
          <w:sz w:val="30"/>
          <w:szCs w:val="30"/>
        </w:rPr>
        <w:t>31,458,289.32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30,393,216.29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96.61%</w:t>
      </w:r>
      <w:r>
        <w:rPr>
          <w:rFonts w:ascii="Times New Roman" w:eastAsia="仿宋_GB2312" w:hAnsi="Times New Roman" w:cs="仿宋_GB2312" w:hint="eastAsia"/>
          <w:sz w:val="30"/>
          <w:szCs w:val="30"/>
        </w:rPr>
        <w:t>，决算数小于年初预算数的主要原因是在职人员减少，人员经费减少。</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教育支出（类）普通教育（款）学前教育（项）的年初预算数为</w:t>
      </w:r>
      <w:r>
        <w:rPr>
          <w:rFonts w:ascii="Times New Roman" w:eastAsia="仿宋_GB2312" w:hAnsi="Times New Roman" w:cs="仿宋_GB2312" w:hint="eastAsia"/>
          <w:sz w:val="30"/>
          <w:szCs w:val="30"/>
        </w:rPr>
        <w:t>146,038,408.72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148,036,315.77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101.37%</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年考核绩效奖。</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教育支出（类）普通教育（款）小学教育（项）的年初预</w:t>
      </w:r>
      <w:r>
        <w:rPr>
          <w:rFonts w:ascii="Times New Roman" w:eastAsia="仿宋_GB2312" w:hAnsi="Times New Roman" w:cs="仿宋_GB2312" w:hint="eastAsia"/>
          <w:sz w:val="30"/>
          <w:szCs w:val="30"/>
        </w:rPr>
        <w:lastRenderedPageBreak/>
        <w:t>算数为</w:t>
      </w:r>
      <w:r>
        <w:rPr>
          <w:rFonts w:ascii="Times New Roman" w:eastAsia="仿宋_GB2312" w:hAnsi="Times New Roman" w:cs="仿宋_GB2312" w:hint="eastAsia"/>
          <w:sz w:val="30"/>
          <w:szCs w:val="30"/>
        </w:rPr>
        <w:t>779,318,412.27</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814,544,315.52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104.52%</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年考核绩效奖。</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教育支出（类）普通教育（款）初中教育（项）的年初预算数为</w:t>
      </w:r>
      <w:r>
        <w:rPr>
          <w:rFonts w:ascii="Times New Roman" w:eastAsia="仿宋_GB2312" w:hAnsi="Times New Roman" w:cs="仿宋_GB2312" w:hint="eastAsia"/>
          <w:sz w:val="30"/>
          <w:szCs w:val="30"/>
        </w:rPr>
        <w:t>680,952,378.66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694,831,950.34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102.04%</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年考核绩效奖。</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教育支出（类）普通教育（款）高中教育（项）的年初预算数为</w:t>
      </w:r>
      <w:r>
        <w:rPr>
          <w:rFonts w:ascii="Times New Roman" w:eastAsia="仿宋_GB2312" w:hAnsi="Times New Roman" w:cs="仿宋_GB2312" w:hint="eastAsia"/>
          <w:sz w:val="30"/>
          <w:szCs w:val="30"/>
        </w:rPr>
        <w:t>358,091,980.80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360,680,683.55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100.72%</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年考核绩效奖。</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教育支出（类）普通教育（款）其他普通教育支出（项）的年初预算数为</w:t>
      </w:r>
      <w:r>
        <w:rPr>
          <w:rFonts w:ascii="Times New Roman" w:eastAsia="仿宋_GB2312" w:hAnsi="Times New Roman" w:cs="仿宋_GB2312" w:hint="eastAsia"/>
          <w:sz w:val="30"/>
          <w:szCs w:val="30"/>
        </w:rPr>
        <w:t>23,748,570.00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81,245,101.00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342.11%</w:t>
      </w:r>
      <w:r>
        <w:rPr>
          <w:rFonts w:ascii="Times New Roman" w:eastAsia="仿宋_GB2312" w:hAnsi="Times New Roman" w:cs="仿宋_GB2312" w:hint="eastAsia"/>
          <w:sz w:val="30"/>
          <w:szCs w:val="30"/>
        </w:rPr>
        <w:t>，决算数大于年初预算数的主要原因是增加</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州区城东中小学项目、原代课教师教龄补贴项目、</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州区中小学</w:t>
      </w:r>
      <w:r>
        <w:rPr>
          <w:rFonts w:ascii="Times New Roman" w:eastAsia="仿宋_GB2312" w:hAnsi="Times New Roman" w:cs="仿宋_GB2312" w:hint="eastAsia"/>
          <w:sz w:val="30"/>
          <w:szCs w:val="30"/>
        </w:rPr>
        <w:t>C</w:t>
      </w:r>
      <w:r>
        <w:rPr>
          <w:rFonts w:ascii="Times New Roman" w:eastAsia="仿宋_GB2312" w:hAnsi="Times New Roman" w:cs="仿宋_GB2312" w:hint="eastAsia"/>
          <w:sz w:val="30"/>
          <w:szCs w:val="30"/>
        </w:rPr>
        <w:t>级校舍提升改造工程项目。</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教育支出（类）职业教育（款）中等职业教育（项）的年初预算数为</w:t>
      </w:r>
      <w:r>
        <w:rPr>
          <w:rFonts w:ascii="Times New Roman" w:eastAsia="仿宋_GB2312" w:hAnsi="Times New Roman" w:cs="仿宋_GB2312" w:hint="eastAsia"/>
          <w:sz w:val="30"/>
          <w:szCs w:val="30"/>
        </w:rPr>
        <w:t>68,701,622.08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68,513,617.96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99.73%</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年中职资助。</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教育支出（类）成人教育（款）成人初等教育（项）的年初预算数为</w:t>
      </w:r>
      <w:r>
        <w:rPr>
          <w:rFonts w:ascii="Times New Roman" w:eastAsia="仿宋_GB2312" w:hAnsi="Times New Roman" w:cs="仿宋_GB2312" w:hint="eastAsia"/>
          <w:sz w:val="30"/>
          <w:szCs w:val="30"/>
        </w:rPr>
        <w:t>18,599,418.56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17,609,736.80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94.68%</w:t>
      </w:r>
      <w:r>
        <w:rPr>
          <w:rFonts w:ascii="Times New Roman" w:eastAsia="仿宋_GB2312" w:hAnsi="Times New Roman" w:cs="仿宋_GB2312" w:hint="eastAsia"/>
          <w:sz w:val="30"/>
          <w:szCs w:val="30"/>
        </w:rPr>
        <w:t>，决算数小于年初预算数的主要原因是在职人</w:t>
      </w:r>
      <w:r>
        <w:rPr>
          <w:rFonts w:ascii="Times New Roman" w:eastAsia="仿宋_GB2312" w:hAnsi="Times New Roman" w:cs="仿宋_GB2312" w:hint="eastAsia"/>
          <w:sz w:val="30"/>
          <w:szCs w:val="30"/>
        </w:rPr>
        <w:lastRenderedPageBreak/>
        <w:t>员减少，人员经费减少。</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教育支出（类）特殊教育（款）特殊学校教育（项）的年初预算数为</w:t>
      </w:r>
      <w:r>
        <w:rPr>
          <w:rFonts w:ascii="Times New Roman" w:eastAsia="仿宋_GB2312" w:hAnsi="Times New Roman" w:cs="仿宋_GB2312" w:hint="eastAsia"/>
          <w:sz w:val="30"/>
          <w:szCs w:val="30"/>
        </w:rPr>
        <w:t>9,480,771.48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9,403,293.94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99.18%</w:t>
      </w:r>
      <w:r>
        <w:rPr>
          <w:rFonts w:ascii="Times New Roman" w:eastAsia="仿宋_GB2312" w:hAnsi="Times New Roman" w:cs="仿宋_GB2312" w:hint="eastAsia"/>
          <w:sz w:val="30"/>
          <w:szCs w:val="30"/>
        </w:rPr>
        <w:t>，决算数小于年初预算数的主要原因是减少公用经费。</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181,332,182.48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182,571,484.63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100.68%</w:t>
      </w:r>
      <w:r>
        <w:rPr>
          <w:rFonts w:ascii="Times New Roman" w:eastAsia="仿宋_GB2312" w:hAnsi="Times New Roman" w:cs="仿宋_GB2312" w:hint="eastAsia"/>
          <w:sz w:val="30"/>
          <w:szCs w:val="30"/>
        </w:rPr>
        <w:t>，决算数大于年初预算数的主要原因是保险缴费基数调整，保险缴费增加。</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90,666,085.24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91,024,099.86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100.39%</w:t>
      </w:r>
      <w:r>
        <w:rPr>
          <w:rFonts w:ascii="Times New Roman" w:eastAsia="仿宋_GB2312" w:hAnsi="Times New Roman" w:cs="仿宋_GB2312" w:hint="eastAsia"/>
          <w:sz w:val="30"/>
          <w:szCs w:val="30"/>
        </w:rPr>
        <w:t>，决算数大于年初预算数的主要原因是保险缴费基数调整，保险缴费增加。</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112,889,661.00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112,738,894.11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99.87%</w:t>
      </w:r>
      <w:r>
        <w:rPr>
          <w:rFonts w:ascii="Times New Roman" w:eastAsia="仿宋_GB2312" w:hAnsi="Times New Roman" w:cs="仿宋_GB2312" w:hint="eastAsia"/>
          <w:sz w:val="30"/>
          <w:szCs w:val="30"/>
        </w:rPr>
        <w:t>，决算数小于年初预算数的主要原因是医疗保险缴费比例降低。</w:t>
      </w:r>
    </w:p>
    <w:p w:rsidR="00AE4B28" w:rsidRDefault="00A022F7" w:rsidP="00821F97">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14.</w:t>
      </w:r>
      <w:r>
        <w:rPr>
          <w:rFonts w:ascii="Times New Roman" w:eastAsia="仿宋_GB2312" w:hAnsi="Times New Roman" w:cs="仿宋_GB2312" w:hint="eastAsia"/>
          <w:sz w:val="30"/>
          <w:szCs w:val="30"/>
        </w:rPr>
        <w:t>卫生健康支出（类）行政事业单位医疗（款）行政单位医疗（项）的年初预算数为</w:t>
      </w:r>
      <w:r>
        <w:rPr>
          <w:rFonts w:ascii="Times New Roman" w:eastAsia="仿宋_GB2312" w:hAnsi="Times New Roman" w:cs="仿宋_GB2312" w:hint="eastAsia"/>
          <w:sz w:val="30"/>
          <w:szCs w:val="30"/>
        </w:rPr>
        <w:t>503,478.65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435,327.02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86.46%</w:t>
      </w:r>
      <w:r>
        <w:rPr>
          <w:rFonts w:ascii="Times New Roman" w:eastAsia="仿宋_GB2312" w:hAnsi="Times New Roman" w:cs="仿宋_GB2312" w:hint="eastAsia"/>
          <w:sz w:val="30"/>
          <w:szCs w:val="30"/>
        </w:rPr>
        <w:t>，决算数小于年初预算数的主要原因是医疗保险缴费比例降低。</w:t>
      </w:r>
    </w:p>
    <w:p w:rsidR="004A5528" w:rsidRDefault="00A022F7" w:rsidP="00821F97">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15.</w:t>
      </w:r>
      <w:r>
        <w:rPr>
          <w:rFonts w:ascii="Times New Roman" w:eastAsia="仿宋_GB2312" w:hAnsi="Times New Roman" w:cs="仿宋_GB2312" w:hint="eastAsia"/>
          <w:sz w:val="30"/>
          <w:szCs w:val="30"/>
        </w:rPr>
        <w:t>卫生健康支出（类）行政事业单位医疗（款）公务员医疗补助（项）的年初预算数为</w:t>
      </w:r>
      <w:r>
        <w:rPr>
          <w:rFonts w:ascii="Times New Roman" w:eastAsia="仿宋_GB2312" w:hAnsi="Times New Roman" w:cs="仿宋_GB2312" w:hint="eastAsia"/>
          <w:sz w:val="30"/>
          <w:szCs w:val="30"/>
        </w:rPr>
        <w:t>100,695.73</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87,794.90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87.19%</w:t>
      </w:r>
      <w:r>
        <w:rPr>
          <w:rFonts w:ascii="Times New Roman" w:eastAsia="仿宋_GB2312" w:hAnsi="Times New Roman" w:cs="仿宋_GB2312" w:hint="eastAsia"/>
          <w:sz w:val="30"/>
          <w:szCs w:val="30"/>
        </w:rPr>
        <w:t>，决算数小于年初预算数的主要原因是在职人员减少。</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A5528" w:rsidRDefault="00A022F7" w:rsidP="00821F97">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天津市蓟州区教育局</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2,553,705,910.14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125,490,336.46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w:t>
      </w:r>
      <w:r>
        <w:rPr>
          <w:rFonts w:ascii="Times New Roman" w:eastAsia="仿宋_GB2312" w:hAnsi="Times New Roman" w:cs="仿宋_GB2312" w:hint="eastAsia"/>
          <w:sz w:val="30"/>
          <w:szCs w:val="30"/>
        </w:rPr>
        <w:t>2020</w:t>
      </w:r>
      <w:r>
        <w:rPr>
          <w:rFonts w:ascii="Times New Roman" w:eastAsia="仿宋_GB2312" w:hAnsi="Times New Roman" w:cs="仿宋_GB2312" w:hint="eastAsia"/>
          <w:sz w:val="30"/>
          <w:szCs w:val="30"/>
        </w:rPr>
        <w:t>年与</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年两年考评绩效奖。</w:t>
      </w:r>
      <w:r>
        <w:rPr>
          <w:rFonts w:ascii="Times New Roman" w:eastAsia="仿宋_GB2312" w:hAnsi="Times New Roman" w:cs="仿宋_GB2312" w:hint="eastAsia"/>
          <w:kern w:val="0"/>
          <w:sz w:val="30"/>
          <w:szCs w:val="30"/>
        </w:rPr>
        <w:t>其中：</w:t>
      </w:r>
    </w:p>
    <w:p w:rsidR="004A5528" w:rsidRDefault="00A022F7" w:rsidP="00821F97">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2,330,061,610.45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公务员医疗补助缴费、其他社会保障缴费、住房公积金、其他工资福利支出、对个人和家庭的补助、离休费、退休费、退职（役）费、生活补助、医疗费补助、助学金、奖励金、其他对个人和家庭的补助。</w:t>
      </w:r>
    </w:p>
    <w:p w:rsidR="004A5528" w:rsidRDefault="00A022F7" w:rsidP="00821F97">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223,644,299.69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费、租赁费、培训费、专用材料费、劳务费、福利费、其他交通费用、办公设备购置、专用设备购置。</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A5528" w:rsidRDefault="00A022F7">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4A5528" w:rsidRDefault="00A022F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21F97" w:rsidRDefault="00821F97" w:rsidP="00821F9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21F97" w:rsidRDefault="00821F97" w:rsidP="00821F9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821F97" w:rsidRDefault="00821F97" w:rsidP="00821F97">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21F97" w:rsidRDefault="00821F9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821F97" w:rsidRDefault="00821F97" w:rsidP="00821F9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21F97" w:rsidRDefault="00821F97" w:rsidP="00821F9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821F97" w:rsidRDefault="00821F9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w:t>
      </w:r>
      <w:r>
        <w:rPr>
          <w:rFonts w:ascii="Times New Roman" w:eastAsia="仿宋_GB2312" w:hAnsi="Times New Roman" w:cs="仿宋_GB2312" w:hint="eastAsia"/>
          <w:kern w:val="0"/>
          <w:sz w:val="30"/>
          <w:szCs w:val="30"/>
        </w:rPr>
        <w:lastRenderedPageBreak/>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821F97" w:rsidRDefault="00821F97" w:rsidP="00821F9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21F97" w:rsidRDefault="00821F9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821F97" w:rsidRDefault="00821F9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21F97" w:rsidRDefault="00821F97" w:rsidP="00821F97">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A5528" w:rsidRDefault="00821F97" w:rsidP="00821F9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A5528" w:rsidRPr="00821F97" w:rsidRDefault="00A022F7" w:rsidP="00821F97">
      <w:pPr>
        <w:autoSpaceDE w:val="0"/>
        <w:autoSpaceDN w:val="0"/>
        <w:adjustRightInd w:val="0"/>
        <w:spacing w:line="58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天津市蓟州区教育局</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23,213,637.45</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年减少</w:t>
      </w:r>
      <w:r>
        <w:rPr>
          <w:rFonts w:ascii="Times New Roman" w:eastAsia="仿宋_GB2312" w:hAnsi="Times New Roman" w:cs="仿宋_GB2312" w:hint="eastAsia"/>
          <w:kern w:val="0"/>
          <w:sz w:val="30"/>
          <w:szCs w:val="30"/>
        </w:rPr>
        <w:t>76,755,800.51</w:t>
      </w:r>
      <w:r>
        <w:rPr>
          <w:rFonts w:ascii="Times New Roman" w:eastAsia="仿宋_GB2312" w:hAnsi="Times New Roman" w:cs="仿宋_GB2312" w:hint="eastAsia"/>
          <w:kern w:val="0"/>
          <w:sz w:val="30"/>
          <w:szCs w:val="30"/>
        </w:rPr>
        <w:t>元，降低</w:t>
      </w:r>
      <w:r>
        <w:rPr>
          <w:rFonts w:ascii="Times New Roman" w:eastAsia="仿宋_GB2312" w:hAnsi="Times New Roman" w:cs="仿宋_GB2312" w:hint="eastAsia"/>
          <w:kern w:val="0"/>
          <w:sz w:val="30"/>
          <w:szCs w:val="30"/>
        </w:rPr>
        <w:t>76.78</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年乡镇中心园、村办幼儿园、国小附属幼儿园</w:t>
      </w:r>
      <w:r>
        <w:rPr>
          <w:rFonts w:ascii="Times New Roman" w:eastAsia="仿宋_GB2312" w:hAnsi="Times New Roman" w:cs="仿宋_GB2312" w:hint="eastAsia"/>
          <w:sz w:val="30"/>
          <w:szCs w:val="30"/>
        </w:rPr>
        <w:lastRenderedPageBreak/>
        <w:t>公用经费减少，校园保安经费减少，民办校公用经费减少。</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A5528" w:rsidRDefault="00A022F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天津市蓟州区教育局</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33,624,968.40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32,981,968.40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643,000.00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26,557,235.90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78.98%</w:t>
      </w:r>
      <w:r>
        <w:rPr>
          <w:rFonts w:ascii="Times New Roman" w:eastAsia="仿宋_GB2312" w:hAnsi="Times New Roman" w:cs="仿宋_GB2312" w:hint="eastAsia"/>
          <w:color w:val="000000"/>
          <w:kern w:val="0"/>
          <w:sz w:val="30"/>
          <w:szCs w:val="30"/>
        </w:rPr>
        <w:t>，其中：授予小</w:t>
      </w:r>
      <w:proofErr w:type="gramStart"/>
      <w:r>
        <w:rPr>
          <w:rFonts w:ascii="Times New Roman" w:eastAsia="仿宋_GB2312" w:hAnsi="Times New Roman" w:cs="仿宋_GB2312" w:hint="eastAsia"/>
          <w:color w:val="000000"/>
          <w:kern w:val="0"/>
          <w:sz w:val="30"/>
          <w:szCs w:val="30"/>
        </w:rPr>
        <w:t>微企业</w:t>
      </w:r>
      <w:proofErr w:type="gramEnd"/>
      <w:r>
        <w:rPr>
          <w:rFonts w:ascii="Times New Roman" w:eastAsia="仿宋_GB2312" w:hAnsi="Times New Roman" w:cs="仿宋_GB2312" w:hint="eastAsia"/>
          <w:color w:val="000000"/>
          <w:kern w:val="0"/>
          <w:sz w:val="30"/>
          <w:szCs w:val="30"/>
        </w:rPr>
        <w:t>合同金额</w:t>
      </w:r>
      <w:r>
        <w:rPr>
          <w:rFonts w:ascii="Times New Roman" w:eastAsia="仿宋_GB2312" w:hAnsi="Times New Roman" w:cs="Times New Roman" w:hint="eastAsia"/>
          <w:kern w:val="0"/>
          <w:sz w:val="30"/>
          <w:szCs w:val="30"/>
        </w:rPr>
        <w:t>26,222,885.90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77.99%</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78.57</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A5528" w:rsidRDefault="00A022F7" w:rsidP="00821F97">
      <w:pPr>
        <w:autoSpaceDE w:val="0"/>
        <w:autoSpaceDN w:val="0"/>
        <w:adjustRightInd w:val="0"/>
        <w:spacing w:line="600" w:lineRule="exact"/>
        <w:ind w:firstLine="720"/>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日，天津市蓟州区教育局共有车辆</w:t>
      </w:r>
      <w:r>
        <w:rPr>
          <w:rFonts w:ascii="Times New Roman" w:eastAsia="仿宋_GB2312" w:hAnsi="Times New Roman" w:cs="Times New Roman" w:hint="eastAsia"/>
          <w:kern w:val="0"/>
          <w:sz w:val="30"/>
          <w:szCs w:val="30"/>
        </w:rPr>
        <w:t>16</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16</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小型客车。</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A5528" w:rsidRDefault="00A022F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根据预算绩效管理要求，天津市蓟州区教育局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78,154,722.4</w:t>
      </w:r>
      <w:r>
        <w:rPr>
          <w:rFonts w:ascii="Times New Roman" w:eastAsia="仿宋_GB2312" w:hAnsi="Times New Roman" w:cs="仿宋_GB2312" w:hint="eastAsia"/>
          <w:sz w:val="30"/>
          <w:szCs w:val="30"/>
        </w:rPr>
        <w:t>元，自评结果已随部门决算一并公开。本部门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年度未开展部门评价。</w:t>
      </w:r>
    </w:p>
    <w:p w:rsidR="004A5528" w:rsidRDefault="00A022F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4A5528" w:rsidRDefault="00A022F7" w:rsidP="00821F9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年度，天津市蓟州区教育局教育支出</w:t>
      </w:r>
      <w:r>
        <w:rPr>
          <w:rFonts w:ascii="Times New Roman" w:eastAsia="仿宋_GB2312" w:hAnsi="Times New Roman" w:cs="仿宋_GB2312" w:hint="eastAsia"/>
          <w:sz w:val="30"/>
          <w:szCs w:val="30"/>
        </w:rPr>
        <w:t>2,325,159,019.15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273,595,584.49</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113,262,016.03</w:t>
      </w:r>
      <w:r>
        <w:rPr>
          <w:rFonts w:ascii="Times New Roman" w:eastAsia="仿宋_GB2312" w:hAnsi="Times New Roman" w:cs="仿宋_GB2312" w:hint="eastAsia"/>
          <w:sz w:val="30"/>
          <w:szCs w:val="30"/>
        </w:rPr>
        <w:t>元。</w:t>
      </w:r>
    </w:p>
    <w:p w:rsidR="004A5528" w:rsidRDefault="004A552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A5528" w:rsidRDefault="00A022F7">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A5528" w:rsidRDefault="00A022F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A5528" w:rsidRDefault="004A552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A5528" w:rsidRDefault="00A022F7" w:rsidP="008A2F8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A5528" w:rsidRDefault="00A022F7" w:rsidP="008A2F8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A5528" w:rsidRDefault="00A022F7" w:rsidP="008A2F89">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A5528" w:rsidSect="005C5FA8">
      <w:pgSz w:w="11907" w:h="16839" w:code="9"/>
      <w:pgMar w:top="1440" w:right="1800" w:bottom="1440" w:left="1800"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A5528"/>
    <w:rsid w:val="004F39BF"/>
    <w:rsid w:val="005062D7"/>
    <w:rsid w:val="005175E6"/>
    <w:rsid w:val="00525157"/>
    <w:rsid w:val="005349A2"/>
    <w:rsid w:val="00575537"/>
    <w:rsid w:val="005C5FA8"/>
    <w:rsid w:val="005D1367"/>
    <w:rsid w:val="005D3F56"/>
    <w:rsid w:val="00654D17"/>
    <w:rsid w:val="006623EC"/>
    <w:rsid w:val="006A094D"/>
    <w:rsid w:val="006D2409"/>
    <w:rsid w:val="006E65DB"/>
    <w:rsid w:val="00776FF3"/>
    <w:rsid w:val="0078156E"/>
    <w:rsid w:val="00786E74"/>
    <w:rsid w:val="007D1285"/>
    <w:rsid w:val="007E49E1"/>
    <w:rsid w:val="007F43BD"/>
    <w:rsid w:val="007F6DA7"/>
    <w:rsid w:val="008174D5"/>
    <w:rsid w:val="00821F97"/>
    <w:rsid w:val="00885126"/>
    <w:rsid w:val="0089698B"/>
    <w:rsid w:val="008A2F89"/>
    <w:rsid w:val="008D48A9"/>
    <w:rsid w:val="00941A30"/>
    <w:rsid w:val="00977DCC"/>
    <w:rsid w:val="009820CF"/>
    <w:rsid w:val="00982A8B"/>
    <w:rsid w:val="009A7ED3"/>
    <w:rsid w:val="009D74D7"/>
    <w:rsid w:val="00A022F7"/>
    <w:rsid w:val="00A57AE7"/>
    <w:rsid w:val="00A94D85"/>
    <w:rsid w:val="00AE4B28"/>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5C5FA8"/>
    <w:rPr>
      <w:sz w:val="18"/>
      <w:szCs w:val="18"/>
    </w:rPr>
  </w:style>
  <w:style w:type="character" w:customStyle="1" w:styleId="Char1">
    <w:name w:val="批注框文本 Char"/>
    <w:basedOn w:val="a0"/>
    <w:link w:val="a6"/>
    <w:uiPriority w:val="99"/>
    <w:semiHidden/>
    <w:rsid w:val="005C5FA8"/>
    <w:rPr>
      <w:kern w:val="2"/>
      <w:sz w:val="18"/>
      <w:szCs w:val="18"/>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5C5FA8"/>
    <w:rPr>
      <w:sz w:val="18"/>
      <w:szCs w:val="18"/>
    </w:rPr>
  </w:style>
  <w:style w:type="character" w:customStyle="1" w:styleId="Char1">
    <w:name w:val="批注框文本 Char"/>
    <w:basedOn w:val="a0"/>
    <w:link w:val="a6"/>
    <w:uiPriority w:val="99"/>
    <w:semiHidden/>
    <w:rsid w:val="005C5FA8"/>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1101</Words>
  <Characters>6279</Characters>
  <Application>Microsoft Office Word</Application>
  <DocSecurity>0</DocSecurity>
  <Lines>52</Lines>
  <Paragraphs>14</Paragraphs>
  <ScaleCrop>false</ScaleCrop>
  <Company>HP Inc.</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cp:lastPrinted>2024-10-21T02:05:00Z</cp:lastPrinted>
  <dcterms:created xsi:type="dcterms:W3CDTF">2023-08-11T08:11:00Z</dcterms:created>
  <dcterms:modified xsi:type="dcterms:W3CDTF">2024-10-21T02:55:00Z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