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0B16F6" w14:textId="77777777" w:rsidR="00A776A8" w:rsidRDefault="00A776A8">
      <w:pPr>
        <w:autoSpaceDE w:val="0"/>
        <w:autoSpaceDN w:val="0"/>
        <w:adjustRightInd w:val="0"/>
        <w:jc w:val="center"/>
        <w:rPr>
          <w:rFonts w:ascii="Times New Roman" w:eastAsia="方正小标宋简体" w:hAnsi="Times New Roman" w:cs="方正小标宋简体"/>
          <w:kern w:val="0"/>
          <w:sz w:val="48"/>
          <w:szCs w:val="48"/>
          <w:lang w:val="zh-CN"/>
        </w:rPr>
      </w:pPr>
    </w:p>
    <w:p w14:paraId="79D2FACF" w14:textId="77777777" w:rsidR="00A776A8" w:rsidRDefault="00A776A8">
      <w:pPr>
        <w:autoSpaceDE w:val="0"/>
        <w:autoSpaceDN w:val="0"/>
        <w:adjustRightInd w:val="0"/>
        <w:jc w:val="center"/>
        <w:rPr>
          <w:rFonts w:ascii="Times New Roman" w:eastAsia="方正小标宋简体" w:hAnsi="Times New Roman" w:cs="方正小标宋简体"/>
          <w:kern w:val="0"/>
          <w:sz w:val="48"/>
          <w:szCs w:val="48"/>
          <w:lang w:val="zh-CN"/>
        </w:rPr>
      </w:pPr>
    </w:p>
    <w:p w14:paraId="475DF7C0" w14:textId="77777777" w:rsidR="00A776A8" w:rsidRDefault="00A776A8">
      <w:pPr>
        <w:autoSpaceDE w:val="0"/>
        <w:autoSpaceDN w:val="0"/>
        <w:adjustRightInd w:val="0"/>
        <w:jc w:val="center"/>
        <w:rPr>
          <w:rFonts w:ascii="Times New Roman" w:eastAsia="方正小标宋简体" w:hAnsi="Times New Roman" w:cs="方正小标宋简体"/>
          <w:kern w:val="0"/>
          <w:sz w:val="48"/>
          <w:szCs w:val="48"/>
          <w:lang w:val="zh-CN"/>
        </w:rPr>
      </w:pPr>
    </w:p>
    <w:p w14:paraId="2D898C62" w14:textId="77777777" w:rsidR="00A776A8" w:rsidRDefault="00A776A8">
      <w:pPr>
        <w:autoSpaceDE w:val="0"/>
        <w:autoSpaceDN w:val="0"/>
        <w:adjustRightInd w:val="0"/>
        <w:jc w:val="center"/>
        <w:rPr>
          <w:rFonts w:ascii="Times New Roman" w:eastAsia="方正小标宋简体" w:hAnsi="Times New Roman" w:cs="方正小标宋简体"/>
          <w:kern w:val="0"/>
          <w:sz w:val="48"/>
          <w:szCs w:val="48"/>
          <w:lang w:val="zh-CN"/>
        </w:rPr>
      </w:pPr>
    </w:p>
    <w:p w14:paraId="638BFA09" w14:textId="77777777" w:rsidR="00A776A8" w:rsidRDefault="00A776A8">
      <w:pPr>
        <w:autoSpaceDE w:val="0"/>
        <w:autoSpaceDN w:val="0"/>
        <w:adjustRightInd w:val="0"/>
        <w:jc w:val="center"/>
        <w:rPr>
          <w:rFonts w:ascii="Times New Roman" w:eastAsia="方正小标宋简体" w:hAnsi="Times New Roman" w:cs="方正小标宋简体"/>
          <w:kern w:val="0"/>
          <w:sz w:val="48"/>
          <w:szCs w:val="48"/>
          <w:lang w:val="zh-CN"/>
        </w:rPr>
      </w:pPr>
    </w:p>
    <w:p w14:paraId="084793B6" w14:textId="77777777" w:rsidR="00A776A8" w:rsidRDefault="00A776A8">
      <w:pPr>
        <w:autoSpaceDE w:val="0"/>
        <w:autoSpaceDN w:val="0"/>
        <w:adjustRightInd w:val="0"/>
        <w:jc w:val="center"/>
        <w:rPr>
          <w:rFonts w:ascii="Times New Roman" w:eastAsia="方正小标宋简体" w:hAnsi="Times New Roman" w:cs="方正小标宋简体"/>
          <w:kern w:val="0"/>
          <w:sz w:val="48"/>
          <w:szCs w:val="48"/>
          <w:lang w:val="zh-CN"/>
        </w:rPr>
      </w:pPr>
    </w:p>
    <w:p w14:paraId="1CACC62F" w14:textId="77777777" w:rsidR="00A776A8" w:rsidRDefault="00A776A8">
      <w:pPr>
        <w:autoSpaceDE w:val="0"/>
        <w:autoSpaceDN w:val="0"/>
        <w:adjustRightInd w:val="0"/>
        <w:jc w:val="center"/>
        <w:rPr>
          <w:rFonts w:ascii="Times New Roman" w:eastAsia="方正小标宋简体" w:hAnsi="Times New Roman" w:cs="方正小标宋简体"/>
          <w:kern w:val="0"/>
          <w:sz w:val="48"/>
          <w:szCs w:val="48"/>
          <w:lang w:val="zh-CN"/>
        </w:rPr>
      </w:pPr>
    </w:p>
    <w:p w14:paraId="34D151CE" w14:textId="77777777" w:rsidR="00A776A8" w:rsidRDefault="00A776A8">
      <w:pPr>
        <w:autoSpaceDE w:val="0"/>
        <w:autoSpaceDN w:val="0"/>
        <w:adjustRightInd w:val="0"/>
        <w:jc w:val="center"/>
        <w:rPr>
          <w:rFonts w:ascii="Times New Roman" w:eastAsia="方正小标宋简体" w:hAnsi="Times New Roman" w:cs="方正小标宋简体"/>
          <w:kern w:val="0"/>
          <w:sz w:val="48"/>
          <w:szCs w:val="48"/>
          <w:lang w:val="zh-CN"/>
        </w:rPr>
      </w:pPr>
    </w:p>
    <w:p w14:paraId="29EEE267" w14:textId="77777777" w:rsidR="00A776A8" w:rsidRDefault="00D35B2C">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州区下窝头镇成人文化技术学校</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14:paraId="6702E86A" w14:textId="77777777" w:rsidR="00A776A8" w:rsidRDefault="00A776A8">
      <w:pPr>
        <w:autoSpaceDE w:val="0"/>
        <w:autoSpaceDN w:val="0"/>
        <w:adjustRightInd w:val="0"/>
        <w:spacing w:line="580" w:lineRule="exact"/>
        <w:jc w:val="center"/>
        <w:rPr>
          <w:rFonts w:ascii="Times New Roman" w:eastAsia="黑体" w:hAnsi="Times New Roman" w:cs="黑体"/>
          <w:sz w:val="30"/>
          <w:szCs w:val="30"/>
        </w:rPr>
      </w:pPr>
    </w:p>
    <w:p w14:paraId="66451C05" w14:textId="77777777" w:rsidR="00A776A8" w:rsidRDefault="00A776A8">
      <w:pPr>
        <w:autoSpaceDE w:val="0"/>
        <w:autoSpaceDN w:val="0"/>
        <w:adjustRightInd w:val="0"/>
        <w:spacing w:line="580" w:lineRule="exact"/>
        <w:jc w:val="center"/>
        <w:rPr>
          <w:rFonts w:ascii="Times New Roman" w:eastAsia="黑体" w:hAnsi="Times New Roman" w:cs="黑体"/>
          <w:sz w:val="30"/>
          <w:szCs w:val="30"/>
        </w:rPr>
      </w:pPr>
    </w:p>
    <w:p w14:paraId="41F041E1" w14:textId="77777777" w:rsidR="00A776A8" w:rsidRDefault="00A776A8">
      <w:pPr>
        <w:autoSpaceDE w:val="0"/>
        <w:autoSpaceDN w:val="0"/>
        <w:adjustRightInd w:val="0"/>
        <w:spacing w:line="580" w:lineRule="exact"/>
        <w:jc w:val="center"/>
        <w:rPr>
          <w:rFonts w:ascii="Times New Roman" w:eastAsia="黑体" w:hAnsi="Times New Roman" w:cs="黑体"/>
          <w:sz w:val="30"/>
          <w:szCs w:val="30"/>
        </w:rPr>
      </w:pPr>
    </w:p>
    <w:p w14:paraId="468BE1B0" w14:textId="77777777" w:rsidR="00A776A8" w:rsidRDefault="00A776A8">
      <w:pPr>
        <w:autoSpaceDE w:val="0"/>
        <w:autoSpaceDN w:val="0"/>
        <w:adjustRightInd w:val="0"/>
        <w:spacing w:line="580" w:lineRule="exact"/>
        <w:jc w:val="center"/>
        <w:rPr>
          <w:rFonts w:ascii="Times New Roman" w:eastAsia="黑体" w:hAnsi="Times New Roman" w:cs="黑体"/>
          <w:sz w:val="30"/>
          <w:szCs w:val="30"/>
        </w:rPr>
      </w:pPr>
    </w:p>
    <w:p w14:paraId="727B528C" w14:textId="77777777" w:rsidR="00A776A8" w:rsidRDefault="00A776A8">
      <w:pPr>
        <w:autoSpaceDE w:val="0"/>
        <w:autoSpaceDN w:val="0"/>
        <w:adjustRightInd w:val="0"/>
        <w:spacing w:line="580" w:lineRule="exact"/>
        <w:jc w:val="center"/>
        <w:rPr>
          <w:rFonts w:ascii="Times New Roman" w:eastAsia="黑体" w:hAnsi="Times New Roman" w:cs="黑体"/>
          <w:sz w:val="30"/>
          <w:szCs w:val="30"/>
        </w:rPr>
      </w:pPr>
    </w:p>
    <w:p w14:paraId="733D27A7" w14:textId="77777777" w:rsidR="00A776A8" w:rsidRDefault="00D35B2C">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14:paraId="23472C0A" w14:textId="77777777" w:rsidR="00A776A8" w:rsidRDefault="00D35B2C">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14:paraId="3CD308FD" w14:textId="77777777" w:rsidR="00A776A8" w:rsidRDefault="00A776A8">
      <w:pPr>
        <w:autoSpaceDE w:val="0"/>
        <w:autoSpaceDN w:val="0"/>
        <w:adjustRightInd w:val="0"/>
        <w:spacing w:line="600" w:lineRule="exact"/>
        <w:jc w:val="left"/>
        <w:rPr>
          <w:rFonts w:ascii="Times New Roman" w:eastAsia="黑体" w:hAnsi="Times New Roman" w:cs="黑体"/>
          <w:kern w:val="0"/>
          <w:sz w:val="30"/>
          <w:szCs w:val="30"/>
        </w:rPr>
      </w:pPr>
    </w:p>
    <w:p w14:paraId="66E25EF4" w14:textId="77777777" w:rsidR="00A776A8" w:rsidRDefault="00D35B2C">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14:paraId="5F4D6C43" w14:textId="77777777" w:rsidR="00A776A8" w:rsidRDefault="00D35B2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14:paraId="7084A748" w14:textId="77777777" w:rsidR="00A776A8" w:rsidRDefault="00D35B2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14:paraId="3A2477DC" w14:textId="77777777" w:rsidR="00A776A8" w:rsidRDefault="00D35B2C">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年度部门决算表</w:t>
      </w:r>
    </w:p>
    <w:p w14:paraId="63A66E0A" w14:textId="77777777" w:rsidR="00A776A8" w:rsidRDefault="00D35B2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14:paraId="2DD5494D" w14:textId="77777777" w:rsidR="00A776A8" w:rsidRDefault="00D35B2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14:paraId="4624EDB5" w14:textId="77777777" w:rsidR="00A776A8" w:rsidRDefault="00D35B2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14:paraId="32956D80" w14:textId="77777777" w:rsidR="00A776A8" w:rsidRDefault="00D35B2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14:paraId="234B1C41" w14:textId="77777777" w:rsidR="00A776A8" w:rsidRDefault="00D35B2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14:paraId="4E97E79F" w14:textId="77777777" w:rsidR="00A776A8" w:rsidRDefault="00D35B2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14:paraId="6C413373" w14:textId="77777777" w:rsidR="00A776A8" w:rsidRDefault="00D35B2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14:paraId="31B6032C" w14:textId="77777777" w:rsidR="00A776A8" w:rsidRDefault="00D35B2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14:paraId="53756993" w14:textId="77777777" w:rsidR="00A776A8" w:rsidRDefault="00D35B2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14:paraId="278C47D8" w14:textId="77777777" w:rsidR="00A776A8" w:rsidRDefault="00D35B2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14:paraId="6535068B" w14:textId="77777777" w:rsidR="00A776A8" w:rsidRDefault="00D35B2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14:paraId="70B6A56E" w14:textId="77777777" w:rsidR="00A776A8" w:rsidRDefault="00D35B2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14:paraId="5221C79F" w14:textId="77777777" w:rsidR="00A776A8" w:rsidRDefault="00D35B2C">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年度部门决算情况说明</w:t>
      </w:r>
    </w:p>
    <w:p w14:paraId="680A9E56" w14:textId="77777777" w:rsidR="00A776A8" w:rsidRDefault="00D35B2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14:paraId="319BC5AA" w14:textId="77777777" w:rsidR="00A776A8" w:rsidRDefault="00D35B2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14:paraId="653FB5C2" w14:textId="77777777" w:rsidR="00A776A8" w:rsidRDefault="00D35B2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14:paraId="63F3F5C1" w14:textId="77777777" w:rsidR="00A776A8" w:rsidRDefault="00D35B2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14:paraId="5DFA0009" w14:textId="77777777" w:rsidR="00A776A8" w:rsidRDefault="00D35B2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14:paraId="5C2DB998" w14:textId="77777777" w:rsidR="00A776A8" w:rsidRDefault="00D35B2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14:paraId="5D332558" w14:textId="77777777" w:rsidR="00A776A8" w:rsidRDefault="00D35B2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14:paraId="6E8A7516" w14:textId="77777777" w:rsidR="00A776A8" w:rsidRDefault="00D35B2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14:paraId="46F4B049" w14:textId="77777777" w:rsidR="00A776A8" w:rsidRDefault="00D35B2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14:paraId="64A7AE45" w14:textId="77777777" w:rsidR="00A776A8" w:rsidRDefault="00D35B2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14:paraId="09380E9B" w14:textId="77777777" w:rsidR="00A776A8" w:rsidRDefault="00D35B2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14:paraId="4421C6CC" w14:textId="77777777" w:rsidR="00A776A8" w:rsidRDefault="00D35B2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14:paraId="59CE5DEF" w14:textId="77777777" w:rsidR="00A776A8" w:rsidRDefault="00D35B2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14:paraId="2F25A8B6" w14:textId="77777777" w:rsidR="00A776A8" w:rsidRDefault="00D35B2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十四、教育、医疗卫生、社会保障和就业、住房保障、涉农补贴等民生支出情况说明</w:t>
      </w:r>
    </w:p>
    <w:p w14:paraId="4994B49C" w14:textId="77777777" w:rsidR="00A776A8" w:rsidRDefault="00D35B2C">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名词解释</w:t>
      </w:r>
    </w:p>
    <w:p w14:paraId="20C74318" w14:textId="77777777" w:rsidR="00A776A8" w:rsidRDefault="00D35B2C">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2ADDD06B" w14:textId="77777777" w:rsidR="00A776A8" w:rsidRDefault="00D35B2C">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14:paraId="14037374" w14:textId="77777777" w:rsidR="00A776A8" w:rsidRDefault="00D35B2C">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14:paraId="1B658975" w14:textId="77777777" w:rsidR="00A776A8" w:rsidRDefault="00D35B2C">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开展科技培训与推广，人力资源开发与推介实用技术与劳动力转移培训，精神文明建设与社区服务等工作。</w:t>
      </w:r>
    </w:p>
    <w:p w14:paraId="1C384DC9" w14:textId="77777777" w:rsidR="00A776A8" w:rsidRDefault="00D35B2C">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14:paraId="4796FE1C" w14:textId="77777777" w:rsidR="00A776A8" w:rsidRDefault="00D35B2C">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州区下窝头镇成人文化技术学校内设</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个职能科室：办公室；下辖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州区下窝头镇成人文化技术学校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14:paraId="7EFC9CA9" w14:textId="77777777" w:rsidR="00A776A8" w:rsidRDefault="00D35B2C">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州区下窝头镇成人文化技术学校</w:t>
      </w:r>
    </w:p>
    <w:p w14:paraId="56B81C15" w14:textId="77777777" w:rsidR="00A776A8" w:rsidRDefault="00D35B2C">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3EA2923C" w14:textId="77777777" w:rsidR="00A776A8" w:rsidRDefault="00D35B2C">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年度部门决算表</w:t>
      </w:r>
    </w:p>
    <w:p w14:paraId="46ADE088" w14:textId="77777777" w:rsidR="00A776A8" w:rsidRDefault="00A776A8">
      <w:pPr>
        <w:autoSpaceDE w:val="0"/>
        <w:autoSpaceDN w:val="0"/>
        <w:adjustRightInd w:val="0"/>
        <w:spacing w:line="600" w:lineRule="exact"/>
        <w:jc w:val="left"/>
        <w:rPr>
          <w:rFonts w:ascii="Times New Roman" w:eastAsia="方正小标宋简体" w:hAnsi="Times New Roman" w:cs="Times New Roman"/>
          <w:kern w:val="0"/>
          <w:sz w:val="24"/>
          <w:szCs w:val="24"/>
        </w:rPr>
      </w:pPr>
    </w:p>
    <w:p w14:paraId="02216B12" w14:textId="77777777" w:rsidR="00A776A8" w:rsidRDefault="00D35B2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14:paraId="68B84388" w14:textId="77777777" w:rsidR="00A776A8" w:rsidRDefault="00D35B2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14:paraId="15961983" w14:textId="77777777" w:rsidR="00A776A8" w:rsidRDefault="00D35B2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14:paraId="5732F86A" w14:textId="77777777" w:rsidR="00A776A8" w:rsidRDefault="00D35B2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14:paraId="119FAACF" w14:textId="77777777" w:rsidR="00A776A8" w:rsidRDefault="00D35B2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14:paraId="56026CF0" w14:textId="77777777" w:rsidR="00A776A8" w:rsidRDefault="00D35B2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14:paraId="51329FCC" w14:textId="77777777" w:rsidR="00A776A8" w:rsidRDefault="00D35B2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14:paraId="73C721B3" w14:textId="77777777" w:rsidR="00A776A8" w:rsidRDefault="00D35B2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14:paraId="0B3DC86F" w14:textId="77777777" w:rsidR="00A776A8" w:rsidRDefault="00D35B2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14:paraId="5A81C980" w14:textId="77777777" w:rsidR="00A776A8" w:rsidRDefault="00D35B2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14:paraId="2A338B5C" w14:textId="77777777" w:rsidR="00A776A8" w:rsidRDefault="00D35B2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14:paraId="13EF6200" w14:textId="77777777" w:rsidR="00A776A8" w:rsidRDefault="00D35B2C">
      <w:pPr>
        <w:autoSpaceDE w:val="0"/>
        <w:autoSpaceDN w:val="0"/>
        <w:adjustRightInd w:val="0"/>
        <w:spacing w:line="600" w:lineRule="exact"/>
        <w:ind w:firstLineChars="250" w:firstLine="753"/>
        <w:jc w:val="left"/>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十二、关于空表的说明</w:t>
      </w:r>
    </w:p>
    <w:p w14:paraId="2CCD6063" w14:textId="77777777" w:rsidR="00A776A8" w:rsidRDefault="00D35B2C">
      <w:pPr>
        <w:numPr>
          <w:ilvl w:val="0"/>
          <w:numId w:val="1"/>
        </w:num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州区下窝头镇成人文化技术学校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t xml:space="preserve"> </w:t>
      </w:r>
    </w:p>
    <w:p w14:paraId="3993E0F0" w14:textId="77777777" w:rsidR="00A776A8" w:rsidRDefault="00D35B2C">
      <w:pPr>
        <w:numPr>
          <w:ilvl w:val="0"/>
          <w:numId w:val="1"/>
        </w:num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州区下窝头镇成人文化技术学校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w:t>
      </w:r>
      <w:r>
        <w:rPr>
          <w:rFonts w:ascii="Times New Roman" w:eastAsia="仿宋_GB2312" w:hAnsi="Times New Roman" w:cs="仿宋_GB2312" w:hint="eastAsia"/>
          <w:sz w:val="30"/>
          <w:szCs w:val="30"/>
        </w:rPr>
        <w:lastRenderedPageBreak/>
        <w:t>经营预算财政拨款收入支出决算表为空表。</w:t>
      </w:r>
      <w:r>
        <w:rPr>
          <w:rFonts w:ascii="Times New Roman" w:eastAsia="仿宋_GB2312" w:hAnsi="Times New Roman" w:cs="仿宋_GB2312" w:hint="eastAsia"/>
          <w:sz w:val="30"/>
          <w:szCs w:val="30"/>
        </w:rPr>
        <w:t xml:space="preserve"> </w:t>
      </w:r>
    </w:p>
    <w:p w14:paraId="7A410B49" w14:textId="77777777" w:rsidR="00A776A8" w:rsidRDefault="00D35B2C">
      <w:pPr>
        <w:numPr>
          <w:ilvl w:val="0"/>
          <w:numId w:val="1"/>
        </w:num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州区下窝头镇成人文化技术学校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br/>
        <w:t xml:space="preserve">    4.</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州区下窝头镇成人文化技术学校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年度项目支出决算表为空表。</w:t>
      </w:r>
    </w:p>
    <w:p w14:paraId="04B26E14" w14:textId="77777777" w:rsidR="00A776A8" w:rsidRDefault="00A776A8">
      <w:pPr>
        <w:autoSpaceDE w:val="0"/>
        <w:autoSpaceDN w:val="0"/>
        <w:adjustRightInd w:val="0"/>
        <w:spacing w:line="600" w:lineRule="exact"/>
        <w:ind w:firstLine="601"/>
        <w:jc w:val="left"/>
        <w:rPr>
          <w:rFonts w:ascii="Times New Roman" w:eastAsia="仿宋_GB2312" w:hAnsi="Times New Roman" w:cs="仿宋_GB2312"/>
          <w:sz w:val="30"/>
          <w:szCs w:val="30"/>
        </w:rPr>
      </w:pPr>
    </w:p>
    <w:p w14:paraId="1337DAF0" w14:textId="77777777" w:rsidR="00A776A8" w:rsidRDefault="00D35B2C">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年度部门决算情况说明</w:t>
      </w:r>
    </w:p>
    <w:p w14:paraId="4DF6F650" w14:textId="77777777" w:rsidR="00A776A8" w:rsidRDefault="00A776A8">
      <w:pPr>
        <w:autoSpaceDE w:val="0"/>
        <w:autoSpaceDN w:val="0"/>
        <w:adjustRightInd w:val="0"/>
        <w:spacing w:line="580" w:lineRule="exact"/>
        <w:ind w:firstLine="600"/>
        <w:jc w:val="left"/>
        <w:rPr>
          <w:rFonts w:ascii="Times New Roman" w:eastAsia="黑体" w:hAnsi="Times New Roman" w:cs="黑体"/>
          <w:sz w:val="30"/>
          <w:szCs w:val="30"/>
          <w:lang w:val="zh-CN"/>
        </w:rPr>
      </w:pPr>
    </w:p>
    <w:p w14:paraId="35B38EE2" w14:textId="77777777" w:rsidR="00A776A8" w:rsidRDefault="00D35B2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14:paraId="5122B051" w14:textId="77777777" w:rsidR="00A776A8" w:rsidRDefault="00D35B2C">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州区下窝头镇成人文化技术学校</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274,242.59</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101,876.03</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27.09%</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年度在职人员减少一人。</w:t>
      </w:r>
    </w:p>
    <w:p w14:paraId="4062483B" w14:textId="77777777" w:rsidR="00A776A8" w:rsidRDefault="00D35B2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14:paraId="48B45595" w14:textId="77777777" w:rsidR="00A776A8" w:rsidRDefault="00D35B2C">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州区下窝头镇成人文化技术学校</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274,242.59</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101,876.03</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年度在职人员减少一人。</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274,242.59</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100.0</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w:t>
      </w:r>
      <w:r>
        <w:rPr>
          <w:rFonts w:eastAsia="仿宋_GB2312"/>
          <w:sz w:val="30"/>
          <w:szCs w:val="30"/>
        </w:rPr>
        <w:lastRenderedPageBreak/>
        <w:t>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p>
    <w:p w14:paraId="232D2780" w14:textId="77777777" w:rsidR="00A776A8" w:rsidRDefault="00D35B2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14:paraId="5A48EBA7" w14:textId="77777777" w:rsidR="00A776A8" w:rsidRDefault="00D35B2C">
      <w:pPr>
        <w:autoSpaceDE w:val="0"/>
        <w:autoSpaceDN w:val="0"/>
        <w:adjustRightInd w:val="0"/>
        <w:spacing w:line="58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州区下窝头镇成人文化技术学校</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274,242.59</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101,876.03</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年度在职人员减少一人。</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274,242.59</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14:paraId="09DDF34C" w14:textId="77777777" w:rsidR="00A776A8" w:rsidRDefault="00D35B2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14:paraId="457050DB" w14:textId="77777777" w:rsidR="00A776A8" w:rsidRDefault="00D35B2C">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州区下窝头镇成人文化技术学校</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274,242.59</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年度相比，财政拨款收、支总计各减少</w:t>
      </w:r>
      <w:r>
        <w:rPr>
          <w:rFonts w:ascii="Times New Roman" w:eastAsia="仿宋_GB2312" w:hAnsi="Times New Roman" w:cs="仿宋_GB2312" w:hint="eastAsia"/>
          <w:sz w:val="30"/>
          <w:szCs w:val="30"/>
        </w:rPr>
        <w:t>101,876.03</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27.09</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年度在职人员减少一人。</w:t>
      </w:r>
    </w:p>
    <w:p w14:paraId="5206FEE9" w14:textId="77777777" w:rsidR="00A776A8" w:rsidRDefault="00D35B2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14:paraId="15A43213" w14:textId="77777777" w:rsidR="00A776A8" w:rsidRDefault="00D35B2C">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14:paraId="3F78E9C1" w14:textId="77777777" w:rsidR="00A776A8" w:rsidRDefault="00D35B2C">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州区下窝头镇成人文化技术学校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274,242.59</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年度相比，一般公共预算财政拨款支出减少</w:t>
      </w:r>
      <w:r>
        <w:rPr>
          <w:rFonts w:ascii="Times New Roman" w:eastAsia="仿宋_GB2312" w:hAnsi="Times New Roman" w:cs="仿宋_GB2312" w:hint="eastAsia"/>
          <w:sz w:val="30"/>
          <w:szCs w:val="30"/>
        </w:rPr>
        <w:t>101,876.03</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27.09%</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年度在职人员减少一人。</w:t>
      </w:r>
    </w:p>
    <w:p w14:paraId="5F6225AB" w14:textId="77777777" w:rsidR="00A776A8" w:rsidRDefault="00D35B2C">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14:paraId="70EA4F1A" w14:textId="77777777" w:rsidR="00A776A8" w:rsidRDefault="00D35B2C">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274,242.59</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w:t>
      </w:r>
      <w:r>
        <w:rPr>
          <w:rFonts w:ascii="Times New Roman" w:eastAsia="仿宋_GB2312" w:hAnsi="Times New Roman" w:cs="仿宋_GB2312" w:hint="eastAsia"/>
          <w:kern w:val="0"/>
          <w:sz w:val="30"/>
          <w:szCs w:val="30"/>
        </w:rPr>
        <w:lastRenderedPageBreak/>
        <w:t>以下方面：</w:t>
      </w:r>
      <w:r>
        <w:rPr>
          <w:rFonts w:ascii="Times New Roman" w:eastAsia="仿宋_GB2312" w:hAnsi="Times New Roman" w:cs="仿宋_GB2312" w:hint="eastAsia"/>
          <w:sz w:val="30"/>
          <w:szCs w:val="30"/>
        </w:rPr>
        <w:t>教育支出（类）</w:t>
      </w:r>
      <w:r>
        <w:rPr>
          <w:rFonts w:ascii="Times New Roman" w:eastAsia="仿宋_GB2312" w:hAnsi="Times New Roman" w:cs="仿宋_GB2312" w:hint="eastAsia"/>
          <w:sz w:val="30"/>
          <w:szCs w:val="30"/>
        </w:rPr>
        <w:t>229887.73</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83.83%</w:t>
      </w:r>
      <w:r>
        <w:rPr>
          <w:rFonts w:ascii="Times New Roman" w:eastAsia="仿宋_GB2312" w:hAnsi="Times New Roman" w:cs="仿宋_GB2312" w:hint="eastAsia"/>
          <w:sz w:val="30"/>
          <w:szCs w:val="30"/>
        </w:rPr>
        <w:t>；社会保障和就业支出（类）</w:t>
      </w:r>
      <w:r>
        <w:rPr>
          <w:rFonts w:ascii="Times New Roman" w:eastAsia="仿宋_GB2312" w:hAnsi="Times New Roman" w:cs="仿宋_GB2312" w:hint="eastAsia"/>
          <w:sz w:val="30"/>
          <w:szCs w:val="30"/>
        </w:rPr>
        <w:t>31386.24</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11.45%</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12968.62</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4.72%</w:t>
      </w:r>
      <w:r>
        <w:rPr>
          <w:rFonts w:ascii="Times New Roman" w:eastAsia="仿宋_GB2312" w:hAnsi="Times New Roman" w:cs="仿宋_GB2312" w:hint="eastAsia"/>
          <w:sz w:val="30"/>
          <w:szCs w:val="30"/>
        </w:rPr>
        <w:t>。</w:t>
      </w:r>
    </w:p>
    <w:p w14:paraId="26E10407" w14:textId="77777777" w:rsidR="00A776A8" w:rsidRDefault="00D35B2C">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14:paraId="69D60F0D" w14:textId="77777777" w:rsidR="00A776A8" w:rsidRDefault="00D35B2C">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263,735.60</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274,242.59</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103.98%</w:t>
      </w:r>
      <w:r>
        <w:rPr>
          <w:rFonts w:ascii="Times New Roman" w:eastAsia="仿宋_GB2312" w:hAnsi="Times New Roman" w:cs="仿宋_GB2312" w:hint="eastAsia"/>
          <w:kern w:val="0"/>
          <w:sz w:val="30"/>
          <w:szCs w:val="30"/>
        </w:rPr>
        <w:t>。其中：</w:t>
      </w:r>
    </w:p>
    <w:p w14:paraId="5D88079E" w14:textId="77777777" w:rsidR="00A776A8" w:rsidRDefault="00D35B2C">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教育支出（类）普通教育支出（款）成人初等教育（项）年初预算为</w:t>
      </w:r>
      <w:r>
        <w:rPr>
          <w:rFonts w:ascii="Times New Roman" w:eastAsia="仿宋_GB2312" w:hAnsi="Times New Roman" w:cs="仿宋_GB2312"/>
          <w:sz w:val="30"/>
          <w:szCs w:val="30"/>
        </w:rPr>
        <w:t>219594.08</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 xml:space="preserve">229887.73 </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sz w:val="30"/>
          <w:szCs w:val="30"/>
        </w:rPr>
        <w:t>104.69</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，决算数大于年初预算数的主要原因是增</w:t>
      </w:r>
      <w:r>
        <w:rPr>
          <w:rFonts w:ascii="Times New Roman" w:eastAsia="仿宋_GB2312" w:hAnsi="Times New Roman" w:cs="仿宋_GB2312" w:hint="eastAsia"/>
          <w:sz w:val="30"/>
          <w:szCs w:val="30"/>
        </w:rPr>
        <w:t>加了基本工资和乡镇工作补贴、考评</w:t>
      </w:r>
      <w:proofErr w:type="gramStart"/>
      <w:r>
        <w:rPr>
          <w:rFonts w:ascii="Times New Roman" w:eastAsia="仿宋_GB2312" w:hAnsi="Times New Roman" w:cs="仿宋_GB2312" w:hint="eastAsia"/>
          <w:sz w:val="30"/>
          <w:szCs w:val="30"/>
        </w:rPr>
        <w:t>绩效奖</w:t>
      </w:r>
      <w:proofErr w:type="gramEnd"/>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w:t>
      </w:r>
    </w:p>
    <w:p w14:paraId="57D80807" w14:textId="77777777" w:rsidR="00A776A8" w:rsidRDefault="00D35B2C">
      <w:pPr>
        <w:autoSpaceDE w:val="0"/>
        <w:autoSpaceDN w:val="0"/>
        <w:spacing w:line="600" w:lineRule="exact"/>
        <w:ind w:firstLineChars="250" w:firstLine="753"/>
        <w:jc w:val="left"/>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2</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社会保障和就业支出（类）行政事业单位养老支出（款）机关事业单位基本养老保险缴费支出（项）年初预算为</w:t>
      </w:r>
      <w:r>
        <w:rPr>
          <w:rFonts w:ascii="Times New Roman" w:eastAsia="仿宋_GB2312" w:hAnsi="Times New Roman" w:cs="仿宋_GB2312"/>
          <w:sz w:val="30"/>
          <w:szCs w:val="30"/>
        </w:rPr>
        <w:t>20772.48</w:t>
      </w:r>
      <w:r>
        <w:rPr>
          <w:rFonts w:ascii="Times New Roman" w:eastAsia="仿宋_GB2312" w:hAnsi="Times New Roman" w:cs="仿宋_GB2312" w:hint="eastAsia"/>
          <w:sz w:val="30"/>
          <w:szCs w:val="30"/>
        </w:rPr>
        <w:t>元，支出决算为</w:t>
      </w:r>
      <w:r>
        <w:rPr>
          <w:rFonts w:ascii="Times New Roman" w:eastAsia="仿宋_GB2312" w:hAnsi="Times New Roman" w:cs="仿宋_GB2312"/>
          <w:sz w:val="30"/>
          <w:szCs w:val="30"/>
        </w:rPr>
        <w:t>20924.16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sz w:val="30"/>
          <w:szCs w:val="30"/>
        </w:rPr>
        <w:t>100.73</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，决算数</w:t>
      </w:r>
      <w:r>
        <w:rPr>
          <w:rFonts w:ascii="Times New Roman" w:eastAsia="仿宋_GB2312" w:hAnsi="Times New Roman" w:cs="仿宋_GB2312" w:hint="eastAsia"/>
          <w:sz w:val="30"/>
          <w:szCs w:val="30"/>
        </w:rPr>
        <w:t>大</w:t>
      </w:r>
      <w:r>
        <w:rPr>
          <w:rFonts w:ascii="Times New Roman" w:eastAsia="仿宋_GB2312" w:hAnsi="Times New Roman" w:cs="仿宋_GB2312" w:hint="eastAsia"/>
          <w:sz w:val="30"/>
          <w:szCs w:val="30"/>
        </w:rPr>
        <w:t>于年初预算数的主要原因是</w:t>
      </w:r>
      <w:r>
        <w:rPr>
          <w:rFonts w:ascii="Times New Roman" w:eastAsia="仿宋_GB2312" w:hAnsi="Times New Roman" w:cs="仿宋_GB2312" w:hint="eastAsia"/>
          <w:sz w:val="30"/>
          <w:szCs w:val="30"/>
        </w:rPr>
        <w:t>社保缴费基数调整</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br/>
        <w:t xml:space="preserve">     3.</w:t>
      </w:r>
      <w:r>
        <w:rPr>
          <w:rFonts w:ascii="Times New Roman" w:eastAsia="仿宋_GB2312" w:hAnsi="Times New Roman" w:cs="仿宋_GB2312" w:hint="eastAsia"/>
          <w:sz w:val="30"/>
          <w:szCs w:val="30"/>
        </w:rPr>
        <w:t>社会保障和就业支出（类）行政事业单位养老支出（款）机关事业单位职业年金缴费支出（项）年初预算为</w:t>
      </w:r>
      <w:r>
        <w:rPr>
          <w:rFonts w:ascii="Times New Roman" w:eastAsia="仿宋_GB2312" w:hAnsi="Times New Roman" w:cs="仿宋_GB2312" w:hint="eastAsia"/>
          <w:sz w:val="30"/>
          <w:szCs w:val="30"/>
        </w:rPr>
        <w:t>10386.24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10462.08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sz w:val="30"/>
          <w:szCs w:val="30"/>
        </w:rPr>
        <w:t>100.73</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，决算数</w:t>
      </w:r>
      <w:r>
        <w:rPr>
          <w:rFonts w:ascii="Times New Roman" w:eastAsia="仿宋_GB2312" w:hAnsi="Times New Roman" w:cs="仿宋_GB2312" w:hint="eastAsia"/>
          <w:sz w:val="30"/>
          <w:szCs w:val="30"/>
        </w:rPr>
        <w:t>大</w:t>
      </w:r>
      <w:r>
        <w:rPr>
          <w:rFonts w:ascii="Times New Roman" w:eastAsia="仿宋_GB2312" w:hAnsi="Times New Roman" w:cs="仿宋_GB2312" w:hint="eastAsia"/>
          <w:sz w:val="30"/>
          <w:szCs w:val="30"/>
        </w:rPr>
        <w:t>于年初预算数的主要原因是</w:t>
      </w:r>
      <w:r>
        <w:rPr>
          <w:rFonts w:ascii="Times New Roman" w:eastAsia="仿宋_GB2312" w:hAnsi="Times New Roman" w:cs="仿宋_GB2312" w:hint="eastAsia"/>
          <w:sz w:val="30"/>
          <w:szCs w:val="30"/>
        </w:rPr>
        <w:t>社保缴费基数调整</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br/>
        <w:t xml:space="preserve">     4.</w:t>
      </w:r>
      <w:r>
        <w:rPr>
          <w:rFonts w:ascii="Times New Roman" w:eastAsia="仿宋_GB2312" w:hAnsi="Times New Roman" w:cs="仿宋_GB2312" w:hint="eastAsia"/>
          <w:sz w:val="30"/>
          <w:szCs w:val="30"/>
        </w:rPr>
        <w:t>卫生健康支出（类）行政事业单位医疗支出（款）</w:t>
      </w:r>
      <w:r>
        <w:rPr>
          <w:rFonts w:ascii="Times New Roman" w:eastAsia="仿宋_GB2312" w:hAnsi="Times New Roman" w:cs="仿宋_GB2312" w:hint="eastAsia"/>
          <w:sz w:val="30"/>
          <w:szCs w:val="30"/>
        </w:rPr>
        <w:t>事业</w:t>
      </w:r>
      <w:r>
        <w:rPr>
          <w:rFonts w:ascii="Times New Roman" w:eastAsia="仿宋_GB2312" w:hAnsi="Times New Roman" w:cs="仿宋_GB2312" w:hint="eastAsia"/>
          <w:sz w:val="30"/>
          <w:szCs w:val="30"/>
        </w:rPr>
        <w:t>单位医疗（项）年初预算为</w:t>
      </w:r>
      <w:r>
        <w:rPr>
          <w:rFonts w:ascii="Times New Roman" w:eastAsia="仿宋_GB2312" w:hAnsi="Times New Roman" w:cs="仿宋_GB2312" w:hint="eastAsia"/>
          <w:sz w:val="30"/>
          <w:szCs w:val="30"/>
        </w:rPr>
        <w:t>12982.8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12968.62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99.89</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，决算数小于年初预算数的主要原因是</w:t>
      </w:r>
      <w:r>
        <w:rPr>
          <w:rFonts w:ascii="Times New Roman" w:eastAsia="仿宋_GB2312" w:hAnsi="Times New Roman" w:cs="仿宋_GB2312" w:hint="eastAsia"/>
          <w:sz w:val="30"/>
          <w:szCs w:val="30"/>
        </w:rPr>
        <w:t>社保缴费比</w:t>
      </w:r>
      <w:r>
        <w:rPr>
          <w:rFonts w:ascii="Times New Roman" w:eastAsia="仿宋_GB2312" w:hAnsi="Times New Roman" w:cs="仿宋_GB2312" w:hint="eastAsia"/>
          <w:sz w:val="30"/>
          <w:szCs w:val="30"/>
        </w:rPr>
        <w:lastRenderedPageBreak/>
        <w:t>例调整</w:t>
      </w:r>
      <w:r>
        <w:rPr>
          <w:rFonts w:ascii="Times New Roman" w:eastAsia="仿宋_GB2312" w:hAnsi="Times New Roman" w:cs="仿宋_GB2312" w:hint="eastAsia"/>
          <w:sz w:val="30"/>
          <w:szCs w:val="30"/>
        </w:rPr>
        <w:t>。</w:t>
      </w:r>
    </w:p>
    <w:p w14:paraId="2ADD0DEE" w14:textId="77777777" w:rsidR="00A776A8" w:rsidRDefault="00D35B2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14:paraId="3C9A2E81" w14:textId="77777777" w:rsidR="00A776A8" w:rsidRDefault="00D35B2C">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州区下窝头镇成人文化技术学校</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274,242.59</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101,876.03</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年度在职人员减少一人。</w:t>
      </w:r>
      <w:r>
        <w:rPr>
          <w:rFonts w:ascii="Times New Roman" w:eastAsia="仿宋_GB2312" w:hAnsi="Times New Roman" w:cs="仿宋_GB2312" w:hint="eastAsia"/>
          <w:kern w:val="0"/>
          <w:sz w:val="30"/>
          <w:szCs w:val="30"/>
        </w:rPr>
        <w:t>其中：</w:t>
      </w:r>
    </w:p>
    <w:p w14:paraId="0F697E52" w14:textId="77777777" w:rsidR="00A776A8" w:rsidRDefault="00D35B2C">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273,602.59</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基本工资、津贴补贴、奖金、绩效工资、养老保险、职业年金、职工医疗保险、工伤失业保险、住房公积金、退休费。</w:t>
      </w:r>
    </w:p>
    <w:p w14:paraId="68F46B4B" w14:textId="77777777" w:rsidR="00A776A8" w:rsidRDefault="00D35B2C">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640.00</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邮电费</w:t>
      </w:r>
    </w:p>
    <w:p w14:paraId="1F8F2987" w14:textId="77777777" w:rsidR="00A776A8" w:rsidRDefault="00D35B2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14:paraId="4B341224" w14:textId="77777777" w:rsidR="00A776A8" w:rsidRDefault="00D35B2C">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州区下窝头镇成人文化技术学校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14:paraId="33E7AA1C" w14:textId="77777777" w:rsidR="00A776A8" w:rsidRDefault="00D35B2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14:paraId="1B2C233D" w14:textId="77777777" w:rsidR="00A776A8" w:rsidRDefault="00D35B2C">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州区下窝头镇成人文化技术学校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14:paraId="51539AF8" w14:textId="77777777" w:rsidR="00A776A8" w:rsidRDefault="00D35B2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14:paraId="599A53E5" w14:textId="77777777" w:rsidR="00D35B2C" w:rsidRDefault="00D35B2C" w:rsidP="00D35B2C">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14:paraId="109165E4" w14:textId="77777777" w:rsidR="00D35B2C" w:rsidRDefault="00D35B2C" w:rsidP="00D35B2C">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w:t>
      </w:r>
      <w:r>
        <w:rPr>
          <w:rFonts w:ascii="Times New Roman" w:eastAsia="仿宋_GB2312" w:hAnsi="Times New Roman" w:cs="仿宋_GB2312" w:hint="eastAsia"/>
          <w:kern w:val="0"/>
          <w:sz w:val="30"/>
          <w:szCs w:val="30"/>
        </w:rPr>
        <w:lastRenderedPageBreak/>
        <w:t>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14:paraId="34FE8C4F" w14:textId="77777777" w:rsidR="00D35B2C" w:rsidRDefault="00D35B2C" w:rsidP="00D35B2C">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14:paraId="24597A2F" w14:textId="77777777" w:rsidR="00D35B2C" w:rsidRDefault="00D35B2C" w:rsidP="00D35B2C">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14:paraId="17B11B7E" w14:textId="77777777" w:rsidR="00D35B2C" w:rsidRDefault="00D35B2C" w:rsidP="00D35B2C">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14:paraId="00787004" w14:textId="77777777" w:rsidR="00D35B2C" w:rsidRDefault="00D35B2C" w:rsidP="00D35B2C">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14:paraId="276E089F" w14:textId="77777777" w:rsidR="00D35B2C" w:rsidRDefault="00D35B2C" w:rsidP="00D35B2C">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14:paraId="434D73F6" w14:textId="77777777" w:rsidR="00D35B2C" w:rsidRDefault="00D35B2C" w:rsidP="00D35B2C">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0D666C30" w14:textId="77777777" w:rsidR="00D35B2C" w:rsidRDefault="00D35B2C" w:rsidP="00D35B2C">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w:t>
      </w:r>
      <w:r>
        <w:rPr>
          <w:rFonts w:ascii="Times New Roman" w:eastAsia="仿宋_GB2312" w:hAnsi="Times New Roman" w:cs="仿宋_GB2312" w:hint="eastAsia"/>
          <w:kern w:val="0"/>
          <w:sz w:val="30"/>
          <w:szCs w:val="30"/>
        </w:rPr>
        <w:lastRenderedPageBreak/>
        <w:t>因是：</w:t>
      </w:r>
      <w:r>
        <w:rPr>
          <w:rFonts w:ascii="Times New Roman" w:eastAsia="仿宋_GB2312" w:hAnsi="Times New Roman" w:cs="仿宋_GB2312" w:hint="eastAsia"/>
          <w:sz w:val="30"/>
          <w:szCs w:val="30"/>
        </w:rPr>
        <w:t>本年度未用财政拨款经费列支公务用车购置费。</w:t>
      </w:r>
    </w:p>
    <w:p w14:paraId="2D513811" w14:textId="77777777" w:rsidR="00D35B2C" w:rsidRDefault="00D35B2C" w:rsidP="00D35B2C">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1FE0BAB8" w14:textId="77777777" w:rsidR="00D35B2C" w:rsidRDefault="00D35B2C" w:rsidP="00D35B2C">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14:paraId="0F05BD94" w14:textId="0B67F6D2" w:rsidR="00A776A8" w:rsidRDefault="00D35B2C" w:rsidP="00D35B2C">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bookmarkStart w:id="0" w:name="_GoBack"/>
      <w:bookmarkEnd w:id="0"/>
    </w:p>
    <w:p w14:paraId="6B18995F" w14:textId="77777777" w:rsidR="00A776A8" w:rsidRDefault="00D35B2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14:paraId="4CEC732E" w14:textId="77777777" w:rsidR="00A776A8" w:rsidRDefault="00D35B2C">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州区下窝头镇成人文化技术学校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14:paraId="73174068" w14:textId="77777777" w:rsidR="00A776A8" w:rsidRDefault="00D35B2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14:paraId="2E9BB62B" w14:textId="77777777" w:rsidR="00A776A8" w:rsidRDefault="00D35B2C">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州区下窝头镇成人文化技术学校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14:paraId="03A484C3" w14:textId="77777777" w:rsidR="00A776A8" w:rsidRDefault="00D35B2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14:paraId="432C01CB" w14:textId="77777777" w:rsidR="00A776A8" w:rsidRDefault="00D35B2C">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州区下窝头镇成人文化技术学校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14:paraId="24455149" w14:textId="77777777" w:rsidR="00A776A8" w:rsidRDefault="00D35B2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14:paraId="78690463" w14:textId="77777777" w:rsidR="00A776A8" w:rsidRDefault="00D35B2C">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州区下窝头镇成人文化技术学校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年度无需公开项目支出绩效自评结果。</w:t>
      </w:r>
    </w:p>
    <w:p w14:paraId="4B464D02" w14:textId="77777777" w:rsidR="00A776A8" w:rsidRDefault="00D35B2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lastRenderedPageBreak/>
        <w:t>十四、</w:t>
      </w:r>
      <w:r>
        <w:rPr>
          <w:rFonts w:ascii="Times New Roman" w:eastAsia="黑体" w:hAnsi="Times New Roman" w:cs="黑体" w:hint="eastAsia"/>
          <w:b/>
          <w:bCs/>
          <w:kern w:val="0"/>
          <w:sz w:val="30"/>
          <w:szCs w:val="30"/>
        </w:rPr>
        <w:t>教育、医疗卫生、社会保障和就业、住房保障、涉农补贴等民生支出情况说明</w:t>
      </w:r>
    </w:p>
    <w:p w14:paraId="50D431AC" w14:textId="77777777" w:rsidR="00A776A8" w:rsidRDefault="00D35B2C">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州区下窝头镇成人文化技术学校教育支出</w:t>
      </w:r>
      <w:r>
        <w:rPr>
          <w:rFonts w:ascii="Times New Roman" w:eastAsia="仿宋_GB2312" w:hAnsi="Times New Roman" w:cs="仿宋_GB2312" w:hint="eastAsia"/>
          <w:sz w:val="30"/>
          <w:szCs w:val="30"/>
        </w:rPr>
        <w:t>229</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887.73</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31,386.24</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12,968.62</w:t>
      </w:r>
      <w:r>
        <w:rPr>
          <w:rFonts w:ascii="Times New Roman" w:eastAsia="仿宋_GB2312" w:hAnsi="Times New Roman" w:cs="仿宋_GB2312" w:hint="eastAsia"/>
          <w:sz w:val="30"/>
          <w:szCs w:val="30"/>
        </w:rPr>
        <w:t>元。</w:t>
      </w:r>
    </w:p>
    <w:p w14:paraId="1812EDC9" w14:textId="77777777" w:rsidR="00A776A8" w:rsidRDefault="00A776A8">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3227B1D4" w14:textId="77777777" w:rsidR="00A776A8" w:rsidRDefault="00D35B2C">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14:paraId="7C654E41" w14:textId="77777777" w:rsidR="00A776A8" w:rsidRDefault="00D35B2C">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14:paraId="5C82751A" w14:textId="77777777" w:rsidR="00A776A8" w:rsidRDefault="00A776A8">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17754CC2" w14:textId="77777777" w:rsidR="00A776A8" w:rsidRDefault="00D35B2C">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322216EE" w14:textId="77777777" w:rsidR="00A776A8" w:rsidRDefault="00D35B2C">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0C9A67D0" w14:textId="77777777" w:rsidR="00A776A8" w:rsidRDefault="00D35B2C">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A776A8">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31FE68"/>
    <w:multiLevelType w:val="singleLevel"/>
    <w:tmpl w:val="3531FE68"/>
    <w:lvl w:ilvl="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jcxOTA1NDQwYWFiYWYxMzc5ZTA0MGY1YWVmYmNiNjAifQ=="/>
  </w:docVars>
  <w:rsids>
    <w:rsidRoot w:val="006A094D"/>
    <w:rsid w:val="00013A12"/>
    <w:rsid w:val="0002687D"/>
    <w:rsid w:val="00033E5B"/>
    <w:rsid w:val="00047C6F"/>
    <w:rsid w:val="000528EE"/>
    <w:rsid w:val="000719FD"/>
    <w:rsid w:val="000B5C71"/>
    <w:rsid w:val="000D4B98"/>
    <w:rsid w:val="00127EFA"/>
    <w:rsid w:val="00142888"/>
    <w:rsid w:val="00152A64"/>
    <w:rsid w:val="00152EEB"/>
    <w:rsid w:val="00153077"/>
    <w:rsid w:val="00167CB7"/>
    <w:rsid w:val="00172D9B"/>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5D4D18"/>
    <w:rsid w:val="00654D17"/>
    <w:rsid w:val="006623EC"/>
    <w:rsid w:val="006A094D"/>
    <w:rsid w:val="006D2409"/>
    <w:rsid w:val="006E65DB"/>
    <w:rsid w:val="00702BF0"/>
    <w:rsid w:val="00776FF3"/>
    <w:rsid w:val="0078156E"/>
    <w:rsid w:val="00786E74"/>
    <w:rsid w:val="00792EE9"/>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656C0"/>
    <w:rsid w:val="00A776A8"/>
    <w:rsid w:val="00AF71AE"/>
    <w:rsid w:val="00B33C70"/>
    <w:rsid w:val="00B75228"/>
    <w:rsid w:val="00B811F1"/>
    <w:rsid w:val="00B81B9F"/>
    <w:rsid w:val="00B84E20"/>
    <w:rsid w:val="00BC763A"/>
    <w:rsid w:val="00BC7D6F"/>
    <w:rsid w:val="00BD3CAC"/>
    <w:rsid w:val="00BF697A"/>
    <w:rsid w:val="00C52E77"/>
    <w:rsid w:val="00C65A44"/>
    <w:rsid w:val="00C76AC3"/>
    <w:rsid w:val="00C83EB4"/>
    <w:rsid w:val="00D35B2C"/>
    <w:rsid w:val="00D4505A"/>
    <w:rsid w:val="00D65B41"/>
    <w:rsid w:val="00DC3234"/>
    <w:rsid w:val="00DC3CD0"/>
    <w:rsid w:val="00DD60B5"/>
    <w:rsid w:val="00E7602B"/>
    <w:rsid w:val="00E964B2"/>
    <w:rsid w:val="00EA6549"/>
    <w:rsid w:val="00F007FE"/>
    <w:rsid w:val="00F551C5"/>
    <w:rsid w:val="017D4A3B"/>
    <w:rsid w:val="01A10E80"/>
    <w:rsid w:val="029D518A"/>
    <w:rsid w:val="03311B3F"/>
    <w:rsid w:val="03901927"/>
    <w:rsid w:val="05CA273A"/>
    <w:rsid w:val="05E55C53"/>
    <w:rsid w:val="069A035E"/>
    <w:rsid w:val="07267E44"/>
    <w:rsid w:val="07425D24"/>
    <w:rsid w:val="07A23238"/>
    <w:rsid w:val="085D1644"/>
    <w:rsid w:val="08EB0AE0"/>
    <w:rsid w:val="0A7716A1"/>
    <w:rsid w:val="0A7D5D1A"/>
    <w:rsid w:val="0AF018E5"/>
    <w:rsid w:val="0B1428B6"/>
    <w:rsid w:val="0B2716A6"/>
    <w:rsid w:val="0B2E72C7"/>
    <w:rsid w:val="0C411F0C"/>
    <w:rsid w:val="0C4A6383"/>
    <w:rsid w:val="0CDD71F7"/>
    <w:rsid w:val="0D664210"/>
    <w:rsid w:val="0DA7267B"/>
    <w:rsid w:val="0DDA3736"/>
    <w:rsid w:val="0DFB4FC0"/>
    <w:rsid w:val="0E267459"/>
    <w:rsid w:val="0EBB5316"/>
    <w:rsid w:val="0F4936D8"/>
    <w:rsid w:val="0FC42B69"/>
    <w:rsid w:val="0FF22FB9"/>
    <w:rsid w:val="0FFE3B8B"/>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137C03"/>
    <w:rsid w:val="21365D81"/>
    <w:rsid w:val="21556D90"/>
    <w:rsid w:val="21C24E94"/>
    <w:rsid w:val="21D73FEC"/>
    <w:rsid w:val="23736675"/>
    <w:rsid w:val="24B227A0"/>
    <w:rsid w:val="24EF58C2"/>
    <w:rsid w:val="25BA7C7E"/>
    <w:rsid w:val="2666570F"/>
    <w:rsid w:val="26DB4B05"/>
    <w:rsid w:val="271B299E"/>
    <w:rsid w:val="27764078"/>
    <w:rsid w:val="27DD7C53"/>
    <w:rsid w:val="284E3F62"/>
    <w:rsid w:val="28612632"/>
    <w:rsid w:val="2A924D25"/>
    <w:rsid w:val="2BC20F83"/>
    <w:rsid w:val="2C800474"/>
    <w:rsid w:val="2C8F0671"/>
    <w:rsid w:val="2D5A0475"/>
    <w:rsid w:val="2DA05507"/>
    <w:rsid w:val="2E487134"/>
    <w:rsid w:val="2E8C3709"/>
    <w:rsid w:val="2F146650"/>
    <w:rsid w:val="2F250756"/>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77128F"/>
    <w:rsid w:val="45984C48"/>
    <w:rsid w:val="4692472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3F468A2"/>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879089F"/>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 w:type="paragraph" w:styleId="a6">
    <w:name w:val="List Paragraph"/>
    <w:basedOn w:val="a"/>
    <w:uiPriority w:val="99"/>
    <w:unhideWhenUsed/>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13</Pages>
  <Words>711</Words>
  <Characters>4056</Characters>
  <Application>Microsoft Office Word</Application>
  <DocSecurity>0</DocSecurity>
  <Lines>33</Lines>
  <Paragraphs>9</Paragraphs>
  <ScaleCrop>false</ScaleCrop>
  <Company>HP Inc.</Company>
  <LinksUpToDate>false</LinksUpToDate>
  <CharactersWithSpaces>4758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77</cp:revision>
  <dcterms:created xsi:type="dcterms:W3CDTF">2023-08-11T08:11:00Z</dcterms:created>
  <dcterms:modified xsi:type="dcterms:W3CDTF">2024-09-10T07:04:00Z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2052-12.1.0.18166</vt:lpwstr>
  </property>
  <property fmtid="{D5CDD505-2E9C-101B-9397-08002B2CF9AE}" pid="3" name="ICV">
    <vt:lpwstr>A44E0A178634409BBBA50D5636087390_13</vt:lpwstr>
  </property>
</Properties>
</file>