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1F0152" w14:textId="77777777" w:rsidR="000A70A9" w:rsidRDefault="000A70A9">
      <w:pPr>
        <w:autoSpaceDE w:val="0"/>
        <w:autoSpaceDN w:val="0"/>
        <w:adjustRightInd w:val="0"/>
        <w:jc w:val="center"/>
        <w:rPr>
          <w:rFonts w:ascii="Times New Roman" w:eastAsia="方正小标宋简体" w:hAnsi="Times New Roman" w:cs="方正小标宋简体"/>
          <w:kern w:val="0"/>
          <w:sz w:val="48"/>
          <w:szCs w:val="48"/>
          <w:lang w:val="zh-CN"/>
        </w:rPr>
      </w:pPr>
    </w:p>
    <w:p w14:paraId="4A3A0D7F" w14:textId="77777777" w:rsidR="000A70A9" w:rsidRDefault="000A70A9">
      <w:pPr>
        <w:autoSpaceDE w:val="0"/>
        <w:autoSpaceDN w:val="0"/>
        <w:adjustRightInd w:val="0"/>
        <w:jc w:val="center"/>
        <w:rPr>
          <w:rFonts w:ascii="Times New Roman" w:eastAsia="方正小标宋简体" w:hAnsi="Times New Roman" w:cs="方正小标宋简体"/>
          <w:kern w:val="0"/>
          <w:sz w:val="48"/>
          <w:szCs w:val="48"/>
          <w:lang w:val="zh-CN"/>
        </w:rPr>
      </w:pPr>
    </w:p>
    <w:p w14:paraId="4486C70D" w14:textId="77777777" w:rsidR="000A70A9" w:rsidRDefault="000A70A9">
      <w:pPr>
        <w:autoSpaceDE w:val="0"/>
        <w:autoSpaceDN w:val="0"/>
        <w:adjustRightInd w:val="0"/>
        <w:jc w:val="center"/>
        <w:rPr>
          <w:rFonts w:ascii="Times New Roman" w:eastAsia="方正小标宋简体" w:hAnsi="Times New Roman" w:cs="方正小标宋简体"/>
          <w:kern w:val="0"/>
          <w:sz w:val="48"/>
          <w:szCs w:val="48"/>
          <w:lang w:val="zh-CN"/>
        </w:rPr>
      </w:pPr>
    </w:p>
    <w:p w14:paraId="4A737C35" w14:textId="77777777" w:rsidR="000A70A9" w:rsidRDefault="000A70A9">
      <w:pPr>
        <w:autoSpaceDE w:val="0"/>
        <w:autoSpaceDN w:val="0"/>
        <w:adjustRightInd w:val="0"/>
        <w:jc w:val="center"/>
        <w:rPr>
          <w:rFonts w:ascii="Times New Roman" w:eastAsia="方正小标宋简体" w:hAnsi="Times New Roman" w:cs="方正小标宋简体"/>
          <w:kern w:val="0"/>
          <w:sz w:val="48"/>
          <w:szCs w:val="48"/>
          <w:lang w:val="zh-CN"/>
        </w:rPr>
      </w:pPr>
    </w:p>
    <w:p w14:paraId="71396779" w14:textId="77777777" w:rsidR="000A70A9" w:rsidRDefault="000A70A9">
      <w:pPr>
        <w:autoSpaceDE w:val="0"/>
        <w:autoSpaceDN w:val="0"/>
        <w:adjustRightInd w:val="0"/>
        <w:jc w:val="center"/>
        <w:rPr>
          <w:rFonts w:ascii="Times New Roman" w:eastAsia="方正小标宋简体" w:hAnsi="Times New Roman" w:cs="方正小标宋简体"/>
          <w:kern w:val="0"/>
          <w:sz w:val="48"/>
          <w:szCs w:val="48"/>
          <w:lang w:val="zh-CN"/>
        </w:rPr>
      </w:pPr>
    </w:p>
    <w:p w14:paraId="213F8D0B" w14:textId="77777777" w:rsidR="000A70A9" w:rsidRDefault="000A70A9">
      <w:pPr>
        <w:autoSpaceDE w:val="0"/>
        <w:autoSpaceDN w:val="0"/>
        <w:adjustRightInd w:val="0"/>
        <w:jc w:val="center"/>
        <w:rPr>
          <w:rFonts w:ascii="Times New Roman" w:eastAsia="方正小标宋简体" w:hAnsi="Times New Roman" w:cs="方正小标宋简体"/>
          <w:kern w:val="0"/>
          <w:sz w:val="48"/>
          <w:szCs w:val="48"/>
          <w:lang w:val="zh-CN"/>
        </w:rPr>
      </w:pPr>
    </w:p>
    <w:p w14:paraId="0919603B" w14:textId="77777777" w:rsidR="000A70A9" w:rsidRDefault="000A70A9">
      <w:pPr>
        <w:autoSpaceDE w:val="0"/>
        <w:autoSpaceDN w:val="0"/>
        <w:adjustRightInd w:val="0"/>
        <w:jc w:val="center"/>
        <w:rPr>
          <w:rFonts w:ascii="Times New Roman" w:eastAsia="方正小标宋简体" w:hAnsi="Times New Roman" w:cs="方正小标宋简体"/>
          <w:kern w:val="0"/>
          <w:sz w:val="48"/>
          <w:szCs w:val="48"/>
          <w:lang w:val="zh-CN"/>
        </w:rPr>
      </w:pPr>
    </w:p>
    <w:p w14:paraId="5A1B7EEB" w14:textId="77777777" w:rsidR="000A70A9" w:rsidRDefault="000A70A9">
      <w:pPr>
        <w:autoSpaceDE w:val="0"/>
        <w:autoSpaceDN w:val="0"/>
        <w:adjustRightInd w:val="0"/>
        <w:jc w:val="center"/>
        <w:rPr>
          <w:rFonts w:ascii="Times New Roman" w:eastAsia="方正小标宋简体" w:hAnsi="Times New Roman" w:cs="方正小标宋简体"/>
          <w:kern w:val="0"/>
          <w:sz w:val="48"/>
          <w:szCs w:val="48"/>
          <w:lang w:val="zh-CN"/>
        </w:rPr>
      </w:pPr>
    </w:p>
    <w:p w14:paraId="157AADD7" w14:textId="77777777" w:rsidR="000A70A9" w:rsidRDefault="004C283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蓟州区康各庄</w:t>
      </w:r>
      <w:proofErr w:type="gramEnd"/>
      <w:r>
        <w:rPr>
          <w:rFonts w:ascii="Times New Roman" w:eastAsia="方正小标宋简体" w:hAnsi="Times New Roman" w:cs="方正小标宋简体" w:hint="eastAsia"/>
          <w:kern w:val="0"/>
          <w:sz w:val="48"/>
          <w:szCs w:val="48"/>
          <w:lang w:val="zh-CN"/>
        </w:rPr>
        <w:t>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w:t>
      </w:r>
    </w:p>
    <w:p w14:paraId="133895B8" w14:textId="77777777" w:rsidR="000A70A9" w:rsidRDefault="004C283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决算</w:t>
      </w:r>
    </w:p>
    <w:p w14:paraId="64E6FC15" w14:textId="77777777" w:rsidR="000A70A9" w:rsidRDefault="000A70A9">
      <w:pPr>
        <w:autoSpaceDE w:val="0"/>
        <w:autoSpaceDN w:val="0"/>
        <w:adjustRightInd w:val="0"/>
        <w:spacing w:line="580" w:lineRule="exact"/>
        <w:jc w:val="center"/>
        <w:rPr>
          <w:rFonts w:ascii="Times New Roman" w:eastAsia="黑体" w:hAnsi="Times New Roman" w:cs="黑体"/>
          <w:sz w:val="30"/>
          <w:szCs w:val="30"/>
        </w:rPr>
      </w:pPr>
    </w:p>
    <w:p w14:paraId="3B28EB05" w14:textId="77777777" w:rsidR="000A70A9" w:rsidRDefault="000A70A9">
      <w:pPr>
        <w:autoSpaceDE w:val="0"/>
        <w:autoSpaceDN w:val="0"/>
        <w:adjustRightInd w:val="0"/>
        <w:spacing w:line="580" w:lineRule="exact"/>
        <w:jc w:val="center"/>
        <w:rPr>
          <w:rFonts w:ascii="Times New Roman" w:eastAsia="黑体" w:hAnsi="Times New Roman" w:cs="黑体"/>
          <w:sz w:val="30"/>
          <w:szCs w:val="30"/>
        </w:rPr>
      </w:pPr>
    </w:p>
    <w:p w14:paraId="2162BCB7" w14:textId="77777777" w:rsidR="000A70A9" w:rsidRDefault="000A70A9">
      <w:pPr>
        <w:autoSpaceDE w:val="0"/>
        <w:autoSpaceDN w:val="0"/>
        <w:adjustRightInd w:val="0"/>
        <w:spacing w:line="580" w:lineRule="exact"/>
        <w:jc w:val="center"/>
        <w:rPr>
          <w:rFonts w:ascii="Times New Roman" w:eastAsia="黑体" w:hAnsi="Times New Roman" w:cs="黑体"/>
          <w:sz w:val="30"/>
          <w:szCs w:val="30"/>
        </w:rPr>
      </w:pPr>
    </w:p>
    <w:p w14:paraId="12E74E85" w14:textId="77777777" w:rsidR="000A70A9" w:rsidRDefault="000A70A9">
      <w:pPr>
        <w:autoSpaceDE w:val="0"/>
        <w:autoSpaceDN w:val="0"/>
        <w:adjustRightInd w:val="0"/>
        <w:spacing w:line="580" w:lineRule="exact"/>
        <w:jc w:val="center"/>
        <w:rPr>
          <w:rFonts w:ascii="Times New Roman" w:eastAsia="黑体" w:hAnsi="Times New Roman" w:cs="黑体"/>
          <w:sz w:val="30"/>
          <w:szCs w:val="30"/>
        </w:rPr>
      </w:pPr>
    </w:p>
    <w:p w14:paraId="65D02191" w14:textId="77777777" w:rsidR="000A70A9" w:rsidRDefault="000A70A9">
      <w:pPr>
        <w:autoSpaceDE w:val="0"/>
        <w:autoSpaceDN w:val="0"/>
        <w:adjustRightInd w:val="0"/>
        <w:spacing w:line="580" w:lineRule="exact"/>
        <w:jc w:val="center"/>
        <w:rPr>
          <w:rFonts w:ascii="Times New Roman" w:eastAsia="黑体" w:hAnsi="Times New Roman" w:cs="黑体"/>
          <w:sz w:val="30"/>
          <w:szCs w:val="30"/>
        </w:rPr>
      </w:pPr>
    </w:p>
    <w:p w14:paraId="0C6F710D" w14:textId="77777777" w:rsidR="000A70A9" w:rsidRDefault="004C283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55F89681" w14:textId="77777777" w:rsidR="000A70A9" w:rsidRDefault="004C283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4BA5077E" w14:textId="77777777" w:rsidR="000A70A9" w:rsidRDefault="000A70A9">
      <w:pPr>
        <w:autoSpaceDE w:val="0"/>
        <w:autoSpaceDN w:val="0"/>
        <w:adjustRightInd w:val="0"/>
        <w:spacing w:line="600" w:lineRule="exact"/>
        <w:jc w:val="left"/>
        <w:rPr>
          <w:rFonts w:ascii="Times New Roman" w:eastAsia="黑体" w:hAnsi="Times New Roman" w:cs="黑体"/>
          <w:kern w:val="0"/>
          <w:sz w:val="30"/>
          <w:szCs w:val="30"/>
        </w:rPr>
      </w:pPr>
    </w:p>
    <w:p w14:paraId="62B3A5C5" w14:textId="77777777" w:rsidR="000A70A9" w:rsidRDefault="004C283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748751F"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22310107"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527C44BF" w14:textId="77777777" w:rsidR="000A70A9" w:rsidRDefault="004C283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0EC95853"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5AF0B0E7"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0A7C2F2B"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5551426E"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8FC8348"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71F53FB5"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71441061"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2DFF666E"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23CA8910"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48376AA6"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30792476"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52B1142C"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DC1FC8D" w14:textId="77777777" w:rsidR="000A70A9" w:rsidRDefault="004C283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56B9793D"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AAACD19"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689657F3"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6DB0E4C4"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7F3BFD3B"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E78CC3C"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639AF87"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9FB2E63"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621E4B05"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464C57BA"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59C5F38F"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3F3EAC5"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9C0204C"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45E6AF3" w14:textId="77777777" w:rsidR="000A70A9" w:rsidRDefault="004C283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17B381A" w14:textId="77777777" w:rsidR="000A70A9" w:rsidRDefault="004C283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11C19CB7" w14:textId="77777777" w:rsidR="000A70A9" w:rsidRDefault="004C283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9163789" w14:textId="77777777" w:rsidR="000A70A9" w:rsidRDefault="004C283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3AABF05B" w14:textId="77777777" w:rsidR="000A70A9" w:rsidRDefault="004C283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83962F6"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实施高中学历教育，促进基础教育发展。高中学历教育（相关社会服务）</w:t>
      </w:r>
    </w:p>
    <w:p w14:paraId="29B7393C" w14:textId="77777777" w:rsidR="000A70A9" w:rsidRDefault="004C283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084F502" w14:textId="0289BE69" w:rsidR="000A70A9" w:rsidRDefault="004C28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C28AAB8"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p>
    <w:p w14:paraId="1DEA9B38" w14:textId="77777777" w:rsidR="000A70A9" w:rsidRDefault="004C283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D230B30" w14:textId="77777777" w:rsidR="000A70A9" w:rsidRDefault="004C283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4F751EC0" w14:textId="77777777" w:rsidR="000A70A9" w:rsidRDefault="000A70A9">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4E92A8C5"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3994FD82"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643020B2"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0375F9C4"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5071F94A"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A8AA593"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BAEF445"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86DC4E8"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1B551E74"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0BA4957C"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15079A70" w14:textId="77777777" w:rsidR="000A70A9" w:rsidRDefault="004C283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E9C466C" w14:textId="77777777" w:rsidR="000A70A9" w:rsidRDefault="004C283A">
      <w:pPr>
        <w:autoSpaceDE w:val="0"/>
        <w:autoSpaceDN w:val="0"/>
        <w:adjustRightInd w:val="0"/>
        <w:spacing w:line="600" w:lineRule="exact"/>
        <w:jc w:val="left"/>
        <w:rPr>
          <w:rFonts w:ascii="Times New Roman" w:eastAsia="黑体" w:hAnsi="Times New Roman" w:cs="黑体"/>
          <w:b/>
          <w:bCs/>
          <w:kern w:val="0"/>
          <w:sz w:val="30"/>
          <w:szCs w:val="30"/>
        </w:rPr>
      </w:pPr>
      <w:r w:rsidRPr="004C283A">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5BA30BB1" w14:textId="795A7BFC" w:rsidR="000A70A9" w:rsidRDefault="004C283A">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14:paraId="5700D55F" w14:textId="77777777" w:rsidR="000A70A9" w:rsidRDefault="000A70A9">
      <w:pPr>
        <w:autoSpaceDE w:val="0"/>
        <w:autoSpaceDN w:val="0"/>
        <w:adjustRightInd w:val="0"/>
        <w:spacing w:line="600" w:lineRule="exact"/>
        <w:ind w:firstLine="601"/>
        <w:jc w:val="left"/>
        <w:rPr>
          <w:rFonts w:ascii="Times New Roman" w:eastAsia="仿宋_GB2312" w:hAnsi="Times New Roman" w:cs="仿宋_GB2312"/>
          <w:sz w:val="30"/>
          <w:szCs w:val="30"/>
        </w:rPr>
      </w:pPr>
    </w:p>
    <w:p w14:paraId="09F81BCA" w14:textId="77777777" w:rsidR="000A70A9" w:rsidRDefault="004C283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6177D51C" w14:textId="77777777" w:rsidR="000A70A9" w:rsidRDefault="000A70A9">
      <w:pPr>
        <w:autoSpaceDE w:val="0"/>
        <w:autoSpaceDN w:val="0"/>
        <w:adjustRightInd w:val="0"/>
        <w:spacing w:line="580" w:lineRule="exact"/>
        <w:ind w:firstLine="600"/>
        <w:jc w:val="left"/>
        <w:rPr>
          <w:rFonts w:ascii="Times New Roman" w:eastAsia="黑体" w:hAnsi="Times New Roman" w:cs="黑体"/>
          <w:sz w:val="30"/>
          <w:szCs w:val="30"/>
          <w:lang w:val="zh-CN"/>
        </w:rPr>
      </w:pPr>
    </w:p>
    <w:p w14:paraId="2094FFDD"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735DAEDC"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蓟州区康各庄</w:t>
      </w:r>
      <w:proofErr w:type="gramEnd"/>
      <w:r>
        <w:rPr>
          <w:rFonts w:ascii="Times New Roman" w:eastAsia="仿宋_GB2312" w:hAnsi="Times New Roman" w:cs="仿宋_GB2312" w:hint="eastAsia"/>
          <w:sz w:val="30"/>
          <w:szCs w:val="30"/>
          <w:lang w:val="zh-CN"/>
        </w:rPr>
        <w:t>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21,949,822.36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837,685.46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3.68%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：主要原因是主要原因是人员减少，人员工资减少，减少补发</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年一次性绩效奖励考评奖。</w:t>
      </w:r>
    </w:p>
    <w:p w14:paraId="661BC947"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8BB9F2D"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21,949,822.36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837,685.46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：主要原因是主要原因是人员减少，人员工资减少，减少补发</w:t>
      </w:r>
      <w:r>
        <w:rPr>
          <w:rFonts w:ascii="Times New Roman" w:eastAsia="仿宋_GB2312" w:hAnsi="Times New Roman" w:cs="仿宋_GB2312" w:hint="eastAsia"/>
          <w:kern w:val="0"/>
          <w:sz w:val="30"/>
          <w:szCs w:val="30"/>
        </w:rPr>
        <w:t>2020</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年一次性绩效奖励考评奖。其中：一般公共预算财政拨款收入</w:t>
      </w:r>
      <w:r>
        <w:rPr>
          <w:rFonts w:ascii="Times New Roman" w:eastAsia="仿宋_GB2312" w:hAnsi="Times New Roman" w:cs="仿宋_GB2312" w:hint="eastAsia"/>
          <w:kern w:val="0"/>
          <w:sz w:val="30"/>
          <w:szCs w:val="30"/>
        </w:rPr>
        <w:t>20585160.48</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93.78%</w:t>
      </w:r>
      <w:r>
        <w:rPr>
          <w:rFonts w:ascii="Times New Roman" w:eastAsia="仿宋_GB2312" w:hAnsi="Times New Roman" w:cs="仿宋_GB2312" w:hint="eastAsia"/>
          <w:kern w:val="0"/>
          <w:sz w:val="30"/>
          <w:szCs w:val="30"/>
        </w:rPr>
        <w:t>；事业收入</w:t>
      </w:r>
      <w:r>
        <w:rPr>
          <w:rFonts w:ascii="Times New Roman" w:eastAsia="仿宋_GB2312" w:hAnsi="Times New Roman" w:cs="仿宋_GB2312" w:hint="eastAsia"/>
          <w:kern w:val="0"/>
          <w:sz w:val="30"/>
          <w:szCs w:val="30"/>
        </w:rPr>
        <w:t>776120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3.54%</w:t>
      </w:r>
      <w:r>
        <w:rPr>
          <w:rFonts w:ascii="Times New Roman" w:eastAsia="仿宋_GB2312" w:hAnsi="Times New Roman" w:cs="仿宋_GB2312" w:hint="eastAsia"/>
          <w:kern w:val="0"/>
          <w:sz w:val="30"/>
          <w:szCs w:val="30"/>
        </w:rPr>
        <w:t>；其他收</w:t>
      </w:r>
      <w:r>
        <w:rPr>
          <w:rFonts w:ascii="Times New Roman" w:eastAsia="仿宋_GB2312" w:hAnsi="Times New Roman" w:cs="仿宋_GB2312" w:hint="eastAsia"/>
          <w:kern w:val="0"/>
          <w:sz w:val="30"/>
          <w:szCs w:val="30"/>
        </w:rPr>
        <w:lastRenderedPageBreak/>
        <w:t>入</w:t>
      </w:r>
      <w:r>
        <w:rPr>
          <w:rFonts w:ascii="Times New Roman" w:eastAsia="仿宋_GB2312" w:hAnsi="Times New Roman" w:cs="仿宋_GB2312" w:hint="eastAsia"/>
          <w:kern w:val="0"/>
          <w:sz w:val="30"/>
          <w:szCs w:val="30"/>
        </w:rPr>
        <w:t>588541.88</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2.68%</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20,585,160.48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93.78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776,120.00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3.54%</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51BD2DD7" w14:textId="77777777" w:rsidR="000A70A9" w:rsidRDefault="004C283A">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5F2720FE" w14:textId="77777777" w:rsidR="000A70A9" w:rsidRDefault="004C283A">
      <w:pPr>
        <w:autoSpaceDE w:val="0"/>
        <w:autoSpaceDN w:val="0"/>
        <w:adjustRightInd w:val="0"/>
        <w:spacing w:line="600" w:lineRule="exact"/>
        <w:jc w:val="left"/>
        <w:rPr>
          <w:rFonts w:ascii="Times New Roman" w:eastAsia="仿宋_GB2312" w:hAnsi="Times New Roman" w:cs="仿宋_GB2312"/>
          <w:sz w:val="30"/>
          <w:szCs w:val="30"/>
        </w:rPr>
      </w:pP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588,541.88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2.68%</w:t>
      </w:r>
      <w:r>
        <w:rPr>
          <w:rFonts w:ascii="Times New Roman" w:eastAsia="仿宋_GB2312" w:hAnsi="Times New Roman" w:cs="仿宋_GB2312" w:hint="eastAsia"/>
          <w:sz w:val="30"/>
          <w:szCs w:val="30"/>
          <w:lang w:val="zh-CN"/>
        </w:rPr>
        <w:t>。</w:t>
      </w:r>
    </w:p>
    <w:p w14:paraId="4BE62590"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17B6C9B" w14:textId="77777777" w:rsidR="000A70A9" w:rsidRDefault="004C283A">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21,949,822.36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837,685.46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主要原因是主要原因是人员减少，人员工资减少，减少补发</w:t>
      </w:r>
      <w:r>
        <w:rPr>
          <w:rFonts w:ascii="Times New Roman" w:eastAsia="仿宋_GB2312" w:hAnsi="Times New Roman" w:cs="仿宋_GB2312" w:hint="eastAsia"/>
          <w:kern w:val="0"/>
          <w:sz w:val="30"/>
          <w:szCs w:val="30"/>
        </w:rPr>
        <w:t>2020</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年一次性绩效奖励考评奖。其中：基本支出</w:t>
      </w:r>
      <w:r>
        <w:rPr>
          <w:rFonts w:ascii="Times New Roman" w:eastAsia="仿宋_GB2312" w:hAnsi="Times New Roman" w:cs="仿宋_GB2312" w:hint="eastAsia"/>
          <w:kern w:val="0"/>
          <w:sz w:val="30"/>
          <w:szCs w:val="30"/>
        </w:rPr>
        <w:t xml:space="preserve"> 21949822.36</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100%</w:t>
      </w:r>
      <w:r>
        <w:rPr>
          <w:rFonts w:ascii="Times New Roman" w:eastAsia="仿宋_GB2312" w:hAnsi="Times New Roman" w:cs="仿宋_GB2312" w:hint="eastAsia"/>
          <w:kern w:val="0"/>
          <w:sz w:val="30"/>
          <w:szCs w:val="30"/>
        </w:rPr>
        <w:t>。</w:t>
      </w:r>
    </w:p>
    <w:p w14:paraId="47846E3A" w14:textId="77777777" w:rsidR="000A70A9" w:rsidRDefault="004C283A">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21,949,822.36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57E00D5E"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D11D79E" w14:textId="77777777" w:rsidR="000A70A9" w:rsidRDefault="004C283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20,585,160.48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1,152,914.34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主要原因是主要原因是人员减少，人员工资减少，减少补发</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年一次性绩效奖励考评奖。</w:t>
      </w:r>
    </w:p>
    <w:p w14:paraId="537AD84B"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B57CBA2" w14:textId="77777777" w:rsidR="000A70A9" w:rsidRDefault="004C283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445C0226" w14:textId="77777777" w:rsidR="000A70A9" w:rsidRDefault="004C28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20,585,160.48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93.78%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1,152,914.34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：主要原因是主要原因是人员减少，人员工资减少，减少补发</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年一次性绩效奖励考评奖。</w:t>
      </w:r>
    </w:p>
    <w:p w14:paraId="79828D78" w14:textId="77777777" w:rsidR="000A70A9" w:rsidRDefault="004C283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57DF61C7" w14:textId="77777777" w:rsidR="000A70A9" w:rsidRDefault="004C283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20,585,160.48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20585160.48</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18559480.54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84.55%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2399045.76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991296.06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4.52%</w:t>
      </w:r>
      <w:r>
        <w:rPr>
          <w:rFonts w:ascii="Times New Roman" w:eastAsia="仿宋_GB2312" w:hAnsi="Times New Roman" w:cs="仿宋_GB2312" w:hint="eastAsia"/>
          <w:sz w:val="30"/>
          <w:szCs w:val="30"/>
        </w:rPr>
        <w:t>。</w:t>
      </w:r>
    </w:p>
    <w:p w14:paraId="0BFF026B" w14:textId="77777777" w:rsidR="000A70A9" w:rsidRDefault="004C283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5CF932A8"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20,334,369.16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20,585,160.48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101.23%</w:t>
      </w:r>
      <w:r>
        <w:rPr>
          <w:rFonts w:ascii="Times New Roman" w:eastAsia="仿宋_GB2312" w:hAnsi="Times New Roman" w:cs="仿宋_GB2312" w:hint="eastAsia"/>
          <w:kern w:val="0"/>
          <w:sz w:val="30"/>
          <w:szCs w:val="30"/>
        </w:rPr>
        <w:t>。其中：</w:t>
      </w:r>
    </w:p>
    <w:p w14:paraId="67598C6A" w14:textId="77777777" w:rsidR="000A70A9" w:rsidRDefault="004C283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20334369.16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w:t>
      </w:r>
      <w:r>
        <w:rPr>
          <w:rFonts w:ascii="Times New Roman" w:eastAsia="仿宋_GB2312" w:hAnsi="Times New Roman" w:cs="仿宋_GB2312" w:hint="eastAsia"/>
          <w:sz w:val="30"/>
          <w:szCs w:val="30"/>
        </w:rPr>
        <w:t>585160.48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101.23%</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教育支出（类）年初预算数为</w:t>
      </w:r>
      <w:r>
        <w:rPr>
          <w:rFonts w:ascii="Times New Roman" w:eastAsia="仿宋_GB2312" w:hAnsi="Times New Roman" w:cs="仿宋_GB2312" w:hint="eastAsia"/>
          <w:sz w:val="30"/>
          <w:szCs w:val="30"/>
        </w:rPr>
        <w:t>16939233.88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18559480.54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109.57%</w:t>
      </w:r>
      <w:r>
        <w:rPr>
          <w:rFonts w:ascii="Times New Roman" w:eastAsia="仿宋_GB2312" w:hAnsi="Times New Roman" w:cs="仿宋_GB2312" w:hint="eastAsia"/>
          <w:sz w:val="30"/>
          <w:szCs w:val="30"/>
        </w:rPr>
        <w:t>，决算数大于年初预算数的主要原因是主要原因是职工正常晋职称，工资增加。</w:t>
      </w:r>
      <w:r>
        <w:rPr>
          <w:rFonts w:ascii="Times New Roman" w:eastAsia="仿宋_GB2312" w:hAnsi="Times New Roman" w:cs="仿宋_GB2312" w:hint="eastAsia"/>
          <w:sz w:val="30"/>
          <w:szCs w:val="30"/>
        </w:rPr>
        <w:br/>
        <w:t xml:space="preserve">    2. </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2396566.08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2399045.76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69.89%</w:t>
      </w:r>
      <w:r>
        <w:rPr>
          <w:rFonts w:ascii="Times New Roman" w:eastAsia="仿宋_GB2312" w:hAnsi="Times New Roman" w:cs="仿宋_GB2312" w:hint="eastAsia"/>
          <w:sz w:val="30"/>
          <w:szCs w:val="30"/>
        </w:rPr>
        <w:t>，决算数小于年初</w:t>
      </w:r>
      <w:r>
        <w:rPr>
          <w:rFonts w:ascii="Times New Roman" w:eastAsia="仿宋_GB2312" w:hAnsi="Times New Roman" w:cs="仿宋_GB2312" w:hint="eastAsia"/>
          <w:sz w:val="30"/>
          <w:szCs w:val="30"/>
        </w:rPr>
        <w:lastRenderedPageBreak/>
        <w:t>预算数的主要原因是职工正常晋职称，工资增加，保险增加。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9985</w:t>
      </w:r>
      <w:r>
        <w:rPr>
          <w:rFonts w:ascii="Times New Roman" w:eastAsia="仿宋_GB2312" w:hAnsi="Times New Roman" w:cs="仿宋_GB2312" w:hint="eastAsia"/>
          <w:sz w:val="30"/>
          <w:szCs w:val="30"/>
        </w:rPr>
        <w:t>69.2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991296.06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99.48%</w:t>
      </w:r>
      <w:r>
        <w:rPr>
          <w:rFonts w:ascii="Times New Roman" w:eastAsia="仿宋_GB2312" w:hAnsi="Times New Roman" w:cs="仿宋_GB2312" w:hint="eastAsia"/>
          <w:sz w:val="30"/>
          <w:szCs w:val="30"/>
        </w:rPr>
        <w:t>，决算数小于年初预算数的主要原因是职工正常晋职称，工资增加，保险增加。</w:t>
      </w:r>
    </w:p>
    <w:p w14:paraId="58975982"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21B3984C" w14:textId="77777777" w:rsidR="000A70A9" w:rsidRDefault="004C283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20,585,160.48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727,894.34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年度一般公共预算财政拨款基本支出合计</w:t>
      </w:r>
      <w:r>
        <w:rPr>
          <w:rFonts w:ascii="Times New Roman" w:eastAsia="仿宋_GB2312" w:hAnsi="Times New Roman" w:cs="仿宋_GB2312" w:hint="eastAsia"/>
          <w:sz w:val="30"/>
          <w:szCs w:val="30"/>
        </w:rPr>
        <w:t>20585160.48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727894.34</w:t>
      </w:r>
      <w:r>
        <w:rPr>
          <w:rFonts w:ascii="Times New Roman" w:eastAsia="仿宋_GB2312" w:hAnsi="Times New Roman" w:cs="仿宋_GB2312" w:hint="eastAsia"/>
          <w:sz w:val="30"/>
          <w:szCs w:val="30"/>
        </w:rPr>
        <w:t>元，主要原因是主要原因是人员减少，人员工资减少，减少补发</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kern w:val="0"/>
          <w:sz w:val="30"/>
          <w:szCs w:val="30"/>
        </w:rPr>
        <w:t>其中：</w:t>
      </w:r>
    </w:p>
    <w:p w14:paraId="163720C0" w14:textId="77777777" w:rsidR="000A70A9" w:rsidRDefault="004C283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19,916,504.16</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主要包括基本工资、津贴补贴、奖金、绩效工资、机关事业单位基本养老保险缴费、职业年金缴费、职工基本医疗保险缴费、其他社会保障缴费、住房公积金、医疗费、其他工资福利支出、退休费、退职（役）费、抚恤金、生活补助、医疗费补助、助学金、奖励金、</w:t>
      </w:r>
      <w:r>
        <w:rPr>
          <w:rFonts w:ascii="Times New Roman" w:eastAsia="仿宋_GB2312" w:hAnsi="Times New Roman" w:cs="仿宋_GB2312" w:hint="eastAsia"/>
          <w:sz w:val="30"/>
          <w:szCs w:val="30"/>
        </w:rPr>
        <w:t>其他对个人和家庭的补助。</w:t>
      </w:r>
    </w:p>
    <w:p w14:paraId="4E42DE2E" w14:textId="77777777" w:rsidR="000A70A9" w:rsidRDefault="004C283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668,656.32</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主要包括办公费、水费、电费、邮电费、取暖费、物业管理费、差旅费、维修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费、培训费、劳务费、福利费。</w:t>
      </w:r>
    </w:p>
    <w:p w14:paraId="5A7998CE"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337E7376" w14:textId="77777777" w:rsidR="000A70A9" w:rsidRDefault="004C283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w:t>
      </w:r>
      <w:r>
        <w:rPr>
          <w:rFonts w:ascii="Times New Roman" w:eastAsia="仿宋_GB2312" w:hAnsi="Times New Roman" w:cs="仿宋_GB2312" w:hint="eastAsia"/>
          <w:sz w:val="30"/>
          <w:szCs w:val="30"/>
        </w:rPr>
        <w:lastRenderedPageBreak/>
        <w:t>款收入、支出和结转结余。</w:t>
      </w:r>
      <w:r>
        <w:rPr>
          <w:rFonts w:ascii="Times New Roman" w:eastAsia="仿宋_GB2312" w:hAnsi="Times New Roman" w:cs="仿宋_GB2312" w:hint="eastAsia"/>
          <w:sz w:val="30"/>
          <w:szCs w:val="30"/>
        </w:rPr>
        <w:tab/>
      </w:r>
    </w:p>
    <w:p w14:paraId="435C2EC7"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7757644A"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3C499C0D"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78F5164A" w14:textId="77777777" w:rsidR="004C283A" w:rsidRDefault="004C283A" w:rsidP="004C283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6D651409" w14:textId="77777777" w:rsidR="004C283A" w:rsidRDefault="004C283A" w:rsidP="004C283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59BE808C" w14:textId="77777777" w:rsidR="004C283A" w:rsidRDefault="004C283A" w:rsidP="004C283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7C566E9F" w14:textId="77777777" w:rsidR="004C283A" w:rsidRDefault="004C283A" w:rsidP="004C283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1ADEBBF4" w14:textId="77777777" w:rsidR="004C283A" w:rsidRDefault="004C283A" w:rsidP="004C283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DDD5295" w14:textId="77777777" w:rsidR="004C283A" w:rsidRDefault="004C283A" w:rsidP="004C283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5EB62140" w14:textId="77777777" w:rsidR="004C283A" w:rsidRDefault="004C283A" w:rsidP="004C283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0C268F83" w14:textId="77777777" w:rsidR="004C283A" w:rsidRDefault="004C283A" w:rsidP="004C283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E5C4059" w14:textId="77777777" w:rsidR="004C283A" w:rsidRDefault="004C283A" w:rsidP="004C283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741D732A" w14:textId="77777777" w:rsidR="004C283A" w:rsidRDefault="004C283A" w:rsidP="004C283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8D8147C" w14:textId="77777777" w:rsidR="004C283A" w:rsidRDefault="004C283A" w:rsidP="004C283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753E2F66" w14:textId="0496A70D" w:rsidR="000A70A9" w:rsidRDefault="004C283A" w:rsidP="004C283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7014694B"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33F45E3B" w14:textId="77777777" w:rsidR="000A70A9" w:rsidRDefault="004C283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1799A5C0"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6816D2B6" w14:textId="77777777" w:rsidR="000A70A9" w:rsidRDefault="004C283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1BD2A17C"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14:paraId="6D1D82B3"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392620A0"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2A364178"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31CDE319" w14:textId="77777777" w:rsidR="000A70A9" w:rsidRDefault="004C283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55D6F392"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蓟州区康各庄</w:t>
      </w:r>
      <w:proofErr w:type="gramEnd"/>
      <w:r>
        <w:rPr>
          <w:rFonts w:ascii="Times New Roman" w:eastAsia="仿宋_GB2312" w:hAnsi="Times New Roman" w:cs="仿宋_GB2312" w:hint="eastAsia"/>
          <w:sz w:val="30"/>
          <w:szCs w:val="30"/>
        </w:rPr>
        <w:t>中学，教育支出</w:t>
      </w:r>
      <w:r>
        <w:rPr>
          <w:rFonts w:ascii="Times New Roman" w:eastAsia="仿宋_GB2312" w:hAnsi="Times New Roman" w:cs="仿宋_GB2312" w:hint="eastAsia"/>
          <w:sz w:val="30"/>
          <w:szCs w:val="30"/>
        </w:rPr>
        <w:t>18559480.54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2399045.76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991296.06</w:t>
      </w:r>
      <w:r>
        <w:rPr>
          <w:rFonts w:ascii="Times New Roman" w:eastAsia="仿宋_GB2312" w:hAnsi="Times New Roman" w:cs="仿宋_GB2312" w:hint="eastAsia"/>
          <w:sz w:val="30"/>
          <w:szCs w:val="30"/>
        </w:rPr>
        <w:t>元。</w:t>
      </w:r>
    </w:p>
    <w:p w14:paraId="735F29AE" w14:textId="77777777" w:rsidR="000A70A9" w:rsidRDefault="000A70A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5709213" w14:textId="77777777" w:rsidR="000A70A9" w:rsidRDefault="004C283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3FF10C5B" w14:textId="77777777" w:rsidR="000A70A9" w:rsidRDefault="004C283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36FF67E" w14:textId="77777777" w:rsidR="000A70A9" w:rsidRDefault="000A70A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D05A6FD"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B2FB926" w14:textId="77777777" w:rsidR="000A70A9" w:rsidRDefault="004C283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37C2D57" w14:textId="77777777" w:rsidR="000A70A9" w:rsidRDefault="004C283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A70A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iOTEyOTYzZmJkZGEzMGMyYzRkMmU5ZDkwYmZiNWEifQ=="/>
  </w:docVars>
  <w:rsids>
    <w:rsidRoot w:val="006A094D"/>
    <w:rsid w:val="00013A12"/>
    <w:rsid w:val="0002687D"/>
    <w:rsid w:val="00047C6F"/>
    <w:rsid w:val="000528EE"/>
    <w:rsid w:val="000719FD"/>
    <w:rsid w:val="000A70A9"/>
    <w:rsid w:val="000B5C71"/>
    <w:rsid w:val="000D4B98"/>
    <w:rsid w:val="00127EFA"/>
    <w:rsid w:val="00142888"/>
    <w:rsid w:val="00152EEB"/>
    <w:rsid w:val="00153077"/>
    <w:rsid w:val="00160870"/>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C283A"/>
    <w:rsid w:val="004F39BF"/>
    <w:rsid w:val="005062D7"/>
    <w:rsid w:val="005175E6"/>
    <w:rsid w:val="00525157"/>
    <w:rsid w:val="005349A2"/>
    <w:rsid w:val="00575537"/>
    <w:rsid w:val="0059375A"/>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C2591"/>
    <w:rsid w:val="00AF71AE"/>
    <w:rsid w:val="00B33C70"/>
    <w:rsid w:val="00B75228"/>
    <w:rsid w:val="00B811F1"/>
    <w:rsid w:val="00B81B9F"/>
    <w:rsid w:val="00BC763A"/>
    <w:rsid w:val="00BC7D6F"/>
    <w:rsid w:val="00BD3CAC"/>
    <w:rsid w:val="00BF697A"/>
    <w:rsid w:val="00C52E77"/>
    <w:rsid w:val="00C65A44"/>
    <w:rsid w:val="00C76AC3"/>
    <w:rsid w:val="00C83EB4"/>
    <w:rsid w:val="00CF044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BCC0B9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755</Words>
  <Characters>4305</Characters>
  <Application>Microsoft Office Word</Application>
  <DocSecurity>0</DocSecurity>
  <Lines>35</Lines>
  <Paragraphs>10</Paragraphs>
  <ScaleCrop>false</ScaleCrop>
  <Company>HP Inc.</Company>
  <LinksUpToDate>false</LinksUpToDate>
  <CharactersWithSpaces>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5</cp:revision>
  <dcterms:created xsi:type="dcterms:W3CDTF">2024-08-27T06:23:00Z</dcterms:created>
  <dcterms:modified xsi:type="dcterms:W3CDTF">2024-09-10T08:56:00Z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