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4307" w:rsidRDefault="00A64307">
      <w:pPr>
        <w:autoSpaceDE w:val="0"/>
        <w:autoSpaceDN w:val="0"/>
        <w:adjustRightInd w:val="0"/>
        <w:jc w:val="center"/>
        <w:rPr>
          <w:rFonts w:ascii="Times New Roman" w:eastAsia="方正小标宋简体" w:hAnsi="Times New Roman" w:cs="方正小标宋简体"/>
          <w:kern w:val="0"/>
          <w:sz w:val="48"/>
          <w:szCs w:val="48"/>
          <w:lang w:val="zh-CN"/>
        </w:rPr>
      </w:pPr>
    </w:p>
    <w:p w:rsidR="00A64307" w:rsidRDefault="00A64307">
      <w:pPr>
        <w:autoSpaceDE w:val="0"/>
        <w:autoSpaceDN w:val="0"/>
        <w:adjustRightInd w:val="0"/>
        <w:jc w:val="center"/>
        <w:rPr>
          <w:rFonts w:ascii="Times New Roman" w:eastAsia="方正小标宋简体" w:hAnsi="Times New Roman" w:cs="方正小标宋简体"/>
          <w:kern w:val="0"/>
          <w:sz w:val="48"/>
          <w:szCs w:val="48"/>
          <w:lang w:val="zh-CN"/>
        </w:rPr>
      </w:pPr>
    </w:p>
    <w:p w:rsidR="00A64307" w:rsidRDefault="00A64307">
      <w:pPr>
        <w:autoSpaceDE w:val="0"/>
        <w:autoSpaceDN w:val="0"/>
        <w:adjustRightInd w:val="0"/>
        <w:jc w:val="center"/>
        <w:rPr>
          <w:rFonts w:ascii="Times New Roman" w:eastAsia="方正小标宋简体" w:hAnsi="Times New Roman" w:cs="方正小标宋简体"/>
          <w:kern w:val="0"/>
          <w:sz w:val="48"/>
          <w:szCs w:val="48"/>
          <w:lang w:val="zh-CN"/>
        </w:rPr>
      </w:pPr>
    </w:p>
    <w:p w:rsidR="00A64307" w:rsidRDefault="00A64307">
      <w:pPr>
        <w:autoSpaceDE w:val="0"/>
        <w:autoSpaceDN w:val="0"/>
        <w:adjustRightInd w:val="0"/>
        <w:jc w:val="center"/>
        <w:rPr>
          <w:rFonts w:ascii="Times New Roman" w:eastAsia="方正小标宋简体" w:hAnsi="Times New Roman" w:cs="方正小标宋简体"/>
          <w:kern w:val="0"/>
          <w:sz w:val="48"/>
          <w:szCs w:val="48"/>
          <w:lang w:val="zh-CN"/>
        </w:rPr>
      </w:pPr>
    </w:p>
    <w:p w:rsidR="00A64307" w:rsidRDefault="00A64307">
      <w:pPr>
        <w:autoSpaceDE w:val="0"/>
        <w:autoSpaceDN w:val="0"/>
        <w:adjustRightInd w:val="0"/>
        <w:jc w:val="center"/>
        <w:rPr>
          <w:rFonts w:ascii="Times New Roman" w:eastAsia="方正小标宋简体" w:hAnsi="Times New Roman" w:cs="方正小标宋简体"/>
          <w:kern w:val="0"/>
          <w:sz w:val="48"/>
          <w:szCs w:val="48"/>
          <w:lang w:val="zh-CN"/>
        </w:rPr>
      </w:pPr>
    </w:p>
    <w:p w:rsidR="00A64307" w:rsidRDefault="00A64307">
      <w:pPr>
        <w:autoSpaceDE w:val="0"/>
        <w:autoSpaceDN w:val="0"/>
        <w:adjustRightInd w:val="0"/>
        <w:jc w:val="center"/>
        <w:rPr>
          <w:rFonts w:ascii="Times New Roman" w:eastAsia="方正小标宋简体" w:hAnsi="Times New Roman" w:cs="方正小标宋简体"/>
          <w:kern w:val="0"/>
          <w:sz w:val="48"/>
          <w:szCs w:val="48"/>
          <w:lang w:val="zh-CN"/>
        </w:rPr>
      </w:pPr>
    </w:p>
    <w:p w:rsidR="00A64307" w:rsidRDefault="00A64307">
      <w:pPr>
        <w:autoSpaceDE w:val="0"/>
        <w:autoSpaceDN w:val="0"/>
        <w:adjustRightInd w:val="0"/>
        <w:jc w:val="center"/>
        <w:rPr>
          <w:rFonts w:ascii="Times New Roman" w:eastAsia="方正小标宋简体" w:hAnsi="Times New Roman" w:cs="方正小标宋简体"/>
          <w:kern w:val="0"/>
          <w:sz w:val="48"/>
          <w:szCs w:val="48"/>
          <w:lang w:val="zh-CN"/>
        </w:rPr>
      </w:pPr>
    </w:p>
    <w:p w:rsidR="00A64307" w:rsidRDefault="00A64307">
      <w:pPr>
        <w:autoSpaceDE w:val="0"/>
        <w:autoSpaceDN w:val="0"/>
        <w:adjustRightInd w:val="0"/>
        <w:jc w:val="center"/>
        <w:rPr>
          <w:rFonts w:ascii="Times New Roman" w:eastAsia="方正小标宋简体" w:hAnsi="Times New Roman" w:cs="方正小标宋简体"/>
          <w:kern w:val="0"/>
          <w:sz w:val="48"/>
          <w:szCs w:val="48"/>
          <w:lang w:val="zh-CN"/>
        </w:rPr>
      </w:pPr>
    </w:p>
    <w:p w:rsidR="00A64307" w:rsidRDefault="00C13AED">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州区下营镇中营中心幼儿园</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A64307" w:rsidRDefault="00A64307">
      <w:pPr>
        <w:autoSpaceDE w:val="0"/>
        <w:autoSpaceDN w:val="0"/>
        <w:adjustRightInd w:val="0"/>
        <w:spacing w:line="580" w:lineRule="exact"/>
        <w:jc w:val="center"/>
        <w:rPr>
          <w:rFonts w:ascii="Times New Roman" w:eastAsia="黑体" w:hAnsi="Times New Roman" w:cs="黑体"/>
          <w:sz w:val="30"/>
          <w:szCs w:val="30"/>
        </w:rPr>
      </w:pPr>
    </w:p>
    <w:p w:rsidR="00A64307" w:rsidRDefault="00A64307">
      <w:pPr>
        <w:autoSpaceDE w:val="0"/>
        <w:autoSpaceDN w:val="0"/>
        <w:adjustRightInd w:val="0"/>
        <w:spacing w:line="580" w:lineRule="exact"/>
        <w:jc w:val="center"/>
        <w:rPr>
          <w:rFonts w:ascii="Times New Roman" w:eastAsia="黑体" w:hAnsi="Times New Roman" w:cs="黑体"/>
          <w:sz w:val="30"/>
          <w:szCs w:val="30"/>
        </w:rPr>
      </w:pPr>
    </w:p>
    <w:p w:rsidR="00A64307" w:rsidRDefault="00A64307">
      <w:pPr>
        <w:autoSpaceDE w:val="0"/>
        <w:autoSpaceDN w:val="0"/>
        <w:adjustRightInd w:val="0"/>
        <w:spacing w:line="580" w:lineRule="exact"/>
        <w:jc w:val="center"/>
        <w:rPr>
          <w:rFonts w:ascii="Times New Roman" w:eastAsia="黑体" w:hAnsi="Times New Roman" w:cs="黑体"/>
          <w:sz w:val="30"/>
          <w:szCs w:val="30"/>
        </w:rPr>
      </w:pPr>
    </w:p>
    <w:p w:rsidR="00A64307" w:rsidRDefault="00A64307">
      <w:pPr>
        <w:autoSpaceDE w:val="0"/>
        <w:autoSpaceDN w:val="0"/>
        <w:adjustRightInd w:val="0"/>
        <w:spacing w:line="580" w:lineRule="exact"/>
        <w:jc w:val="center"/>
        <w:rPr>
          <w:rFonts w:ascii="Times New Roman" w:eastAsia="黑体" w:hAnsi="Times New Roman" w:cs="黑体"/>
          <w:sz w:val="30"/>
          <w:szCs w:val="30"/>
        </w:rPr>
      </w:pPr>
    </w:p>
    <w:p w:rsidR="00A64307" w:rsidRDefault="00A64307">
      <w:pPr>
        <w:autoSpaceDE w:val="0"/>
        <w:autoSpaceDN w:val="0"/>
        <w:adjustRightInd w:val="0"/>
        <w:spacing w:line="580" w:lineRule="exact"/>
        <w:jc w:val="center"/>
        <w:rPr>
          <w:rFonts w:ascii="Times New Roman" w:eastAsia="黑体" w:hAnsi="Times New Roman" w:cs="黑体"/>
          <w:sz w:val="30"/>
          <w:szCs w:val="30"/>
        </w:rPr>
      </w:pPr>
    </w:p>
    <w:p w:rsidR="00A64307" w:rsidRDefault="00C13AED">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A64307" w:rsidRDefault="00C13AED">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A64307" w:rsidRDefault="00A64307">
      <w:pPr>
        <w:autoSpaceDE w:val="0"/>
        <w:autoSpaceDN w:val="0"/>
        <w:adjustRightInd w:val="0"/>
        <w:spacing w:line="600" w:lineRule="exact"/>
        <w:jc w:val="left"/>
        <w:rPr>
          <w:rFonts w:ascii="Times New Roman" w:eastAsia="黑体" w:hAnsi="Times New Roman" w:cs="黑体"/>
          <w:kern w:val="0"/>
          <w:sz w:val="30"/>
          <w:szCs w:val="30"/>
        </w:rPr>
      </w:pPr>
    </w:p>
    <w:p w:rsidR="00A64307" w:rsidRDefault="00C13AED">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A64307" w:rsidRDefault="00C13A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A64307" w:rsidRDefault="00C13A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A64307" w:rsidRDefault="00C13AED">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A64307" w:rsidRDefault="00C13A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A64307" w:rsidRDefault="00C13A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A64307" w:rsidRDefault="00C13A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A64307" w:rsidRDefault="00C13A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A64307" w:rsidRDefault="00C13A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A64307" w:rsidRDefault="00C13A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A64307" w:rsidRDefault="00C13A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A64307" w:rsidRDefault="00C13A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A64307" w:rsidRDefault="00C13A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A64307" w:rsidRDefault="00C13A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A64307" w:rsidRDefault="00C13A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A64307" w:rsidRDefault="00C13A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A64307" w:rsidRDefault="00C13AED">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A64307" w:rsidRDefault="00C13A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A64307" w:rsidRDefault="00C13A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A64307" w:rsidRDefault="00C13A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A64307" w:rsidRDefault="00C13A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A64307" w:rsidRDefault="00C13A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A64307" w:rsidRDefault="00C13A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A64307" w:rsidRDefault="00C13A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A64307" w:rsidRDefault="00C13A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A64307" w:rsidRDefault="00C13A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A64307" w:rsidRDefault="00C13A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A64307" w:rsidRDefault="00C13A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A64307" w:rsidRDefault="00C13A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A64307" w:rsidRDefault="00C13A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A64307" w:rsidRDefault="00C13A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A64307" w:rsidRDefault="00C13AED">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A64307" w:rsidRDefault="00C13AED">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A64307" w:rsidRDefault="00C13AED">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A64307" w:rsidRDefault="00C13AED">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A64307" w:rsidRDefault="00C13AE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为学龄前儿童提供保育和教育服务，承担区域内适龄幼儿入园工作。</w:t>
      </w:r>
    </w:p>
    <w:p w:rsidR="00A64307" w:rsidRDefault="00C13AED">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A64307" w:rsidRDefault="00C13AE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州区下营镇中营中心幼儿园</w:t>
      </w:r>
      <w:r>
        <w:rPr>
          <w:rFonts w:ascii="Times New Roman" w:eastAsia="仿宋_GB2312" w:hAnsi="Times New Roman" w:cs="仿宋_GB2312" w:hint="eastAsia"/>
          <w:sz w:val="30"/>
          <w:szCs w:val="30"/>
        </w:rPr>
        <w:t>内设</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个教务处，总务处；下辖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州区下营镇中营中心幼儿园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A64307" w:rsidRDefault="00C13AE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州区下营镇中营中心幼儿园</w:t>
      </w:r>
    </w:p>
    <w:p w:rsidR="00A64307" w:rsidRDefault="00C13AED">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A64307" w:rsidRDefault="00C13AED">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A64307" w:rsidRDefault="00A64307">
      <w:pPr>
        <w:autoSpaceDE w:val="0"/>
        <w:autoSpaceDN w:val="0"/>
        <w:adjustRightInd w:val="0"/>
        <w:spacing w:line="600" w:lineRule="exact"/>
        <w:jc w:val="left"/>
        <w:rPr>
          <w:rFonts w:ascii="Times New Roman" w:eastAsia="方正小标宋简体" w:hAnsi="Times New Roman" w:cs="Times New Roman"/>
          <w:kern w:val="0"/>
          <w:sz w:val="24"/>
          <w:szCs w:val="24"/>
        </w:rPr>
      </w:pPr>
    </w:p>
    <w:p w:rsidR="00A64307" w:rsidRDefault="00C13AE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A64307" w:rsidRDefault="00C13AE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A64307" w:rsidRDefault="00C13AE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A64307" w:rsidRDefault="00C13AE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A64307" w:rsidRDefault="00C13AE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A64307" w:rsidRDefault="00C13AE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A64307" w:rsidRDefault="00C13AE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A64307" w:rsidRDefault="00C13AE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A64307" w:rsidRDefault="00C13AE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A64307" w:rsidRDefault="00C13AE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A64307" w:rsidRDefault="00C13AE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A64307" w:rsidRDefault="00C13AED">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A64307" w:rsidRDefault="00C13AED">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州区下营镇中营中心幼儿园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州区下营镇中营中心幼儿园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州区下营镇中营中心幼儿园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A64307" w:rsidRDefault="00A64307">
      <w:pPr>
        <w:autoSpaceDE w:val="0"/>
        <w:autoSpaceDN w:val="0"/>
        <w:adjustRightInd w:val="0"/>
        <w:spacing w:line="600" w:lineRule="exact"/>
        <w:ind w:firstLine="601"/>
        <w:jc w:val="left"/>
        <w:rPr>
          <w:rFonts w:ascii="Times New Roman" w:eastAsia="仿宋_GB2312" w:hAnsi="Times New Roman" w:cs="仿宋_GB2312"/>
          <w:sz w:val="30"/>
          <w:szCs w:val="30"/>
        </w:rPr>
      </w:pPr>
    </w:p>
    <w:p w:rsidR="00A64307" w:rsidRDefault="00C13AED">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A64307" w:rsidRDefault="00A64307">
      <w:pPr>
        <w:autoSpaceDE w:val="0"/>
        <w:autoSpaceDN w:val="0"/>
        <w:adjustRightInd w:val="0"/>
        <w:spacing w:line="580" w:lineRule="exact"/>
        <w:ind w:firstLine="600"/>
        <w:jc w:val="left"/>
        <w:rPr>
          <w:rFonts w:ascii="Times New Roman" w:eastAsia="黑体" w:hAnsi="Times New Roman" w:cs="黑体"/>
          <w:sz w:val="30"/>
          <w:szCs w:val="30"/>
          <w:lang w:val="zh-CN"/>
        </w:rPr>
      </w:pPr>
    </w:p>
    <w:p w:rsidR="00A64307" w:rsidRDefault="00C13AE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A64307" w:rsidRDefault="00C13AE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州区下营镇中营中心幼儿园</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1,315,356.51</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1,315,356.51</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州区下营镇中营中心幼儿园为新增单位，</w:t>
      </w:r>
      <w:proofErr w:type="gramStart"/>
      <w:r>
        <w:rPr>
          <w:rFonts w:ascii="Times New Roman" w:eastAsia="仿宋_GB2312" w:hAnsi="Times New Roman" w:cs="仿宋_GB2312" w:hint="eastAsia"/>
          <w:sz w:val="30"/>
          <w:szCs w:val="30"/>
        </w:rPr>
        <w:t>无上年</w:t>
      </w:r>
      <w:proofErr w:type="gramEnd"/>
      <w:r>
        <w:rPr>
          <w:rFonts w:ascii="Times New Roman" w:eastAsia="仿宋_GB2312" w:hAnsi="Times New Roman" w:cs="仿宋_GB2312" w:hint="eastAsia"/>
          <w:sz w:val="30"/>
          <w:szCs w:val="30"/>
        </w:rPr>
        <w:t>数据。</w:t>
      </w:r>
    </w:p>
    <w:p w:rsidR="00A64307" w:rsidRDefault="00C13AE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A64307" w:rsidRDefault="00C13AE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州区下营镇中营中心幼儿园</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1,315,356.51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1,315,356.51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天津市</w:t>
      </w:r>
      <w:proofErr w:type="gramStart"/>
      <w:r>
        <w:rPr>
          <w:rFonts w:ascii="Times New Roman" w:eastAsia="仿宋_GB2312" w:hAnsi="Times New Roman" w:cs="仿宋_GB2312" w:hint="eastAsia"/>
          <w:kern w:val="0"/>
          <w:sz w:val="30"/>
          <w:szCs w:val="30"/>
        </w:rPr>
        <w:t>蓟</w:t>
      </w:r>
      <w:proofErr w:type="gramEnd"/>
      <w:r>
        <w:rPr>
          <w:rFonts w:ascii="Times New Roman" w:eastAsia="仿宋_GB2312" w:hAnsi="Times New Roman" w:cs="仿宋_GB2312" w:hint="eastAsia"/>
          <w:kern w:val="0"/>
          <w:sz w:val="30"/>
          <w:szCs w:val="30"/>
        </w:rPr>
        <w:t>州区下营镇中营中心幼儿园为新增单位，</w:t>
      </w:r>
      <w:proofErr w:type="gramStart"/>
      <w:r>
        <w:rPr>
          <w:rFonts w:ascii="Times New Roman" w:eastAsia="仿宋_GB2312" w:hAnsi="Times New Roman" w:cs="仿宋_GB2312" w:hint="eastAsia"/>
          <w:kern w:val="0"/>
          <w:sz w:val="30"/>
          <w:szCs w:val="30"/>
        </w:rPr>
        <w:t>无上年</w:t>
      </w:r>
      <w:proofErr w:type="gramEnd"/>
      <w:r>
        <w:rPr>
          <w:rFonts w:ascii="Times New Roman" w:eastAsia="仿宋_GB2312" w:hAnsi="Times New Roman" w:cs="仿宋_GB2312" w:hint="eastAsia"/>
          <w:kern w:val="0"/>
          <w:sz w:val="30"/>
          <w:szCs w:val="30"/>
        </w:rPr>
        <w:t>数据。</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1,315,356.51</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100.0</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w:t>
      </w:r>
      <w:r>
        <w:rPr>
          <w:rFonts w:ascii="Times New Roman" w:eastAsia="仿宋_GB2312" w:hAnsi="Times New Roman" w:cs="仿宋_GB2312"/>
          <w:sz w:val="30"/>
          <w:szCs w:val="30"/>
          <w:lang w:val="zh-CN"/>
        </w:rPr>
        <w:lastRenderedPageBreak/>
        <w:t>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A64307" w:rsidRDefault="00C13AE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A64307" w:rsidRDefault="00C13AED">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州区下营镇中营中心幼儿园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1,315,356.51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1,315,356.51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天津市</w:t>
      </w:r>
      <w:proofErr w:type="gramStart"/>
      <w:r>
        <w:rPr>
          <w:rFonts w:ascii="Times New Roman" w:eastAsia="仿宋_GB2312" w:hAnsi="Times New Roman" w:cs="仿宋_GB2312" w:hint="eastAsia"/>
          <w:kern w:val="0"/>
          <w:sz w:val="30"/>
          <w:szCs w:val="30"/>
        </w:rPr>
        <w:t>蓟</w:t>
      </w:r>
      <w:proofErr w:type="gramEnd"/>
      <w:r>
        <w:rPr>
          <w:rFonts w:ascii="Times New Roman" w:eastAsia="仿宋_GB2312" w:hAnsi="Times New Roman" w:cs="仿宋_GB2312" w:hint="eastAsia"/>
          <w:kern w:val="0"/>
          <w:sz w:val="30"/>
          <w:szCs w:val="30"/>
        </w:rPr>
        <w:t>州区下营镇中营中心幼儿园为新增单位，</w:t>
      </w:r>
      <w:proofErr w:type="gramStart"/>
      <w:r>
        <w:rPr>
          <w:rFonts w:ascii="Times New Roman" w:eastAsia="仿宋_GB2312" w:hAnsi="Times New Roman" w:cs="仿宋_GB2312" w:hint="eastAsia"/>
          <w:kern w:val="0"/>
          <w:sz w:val="30"/>
          <w:szCs w:val="30"/>
        </w:rPr>
        <w:t>无上年</w:t>
      </w:r>
      <w:proofErr w:type="gramEnd"/>
      <w:r>
        <w:rPr>
          <w:rFonts w:ascii="Times New Roman" w:eastAsia="仿宋_GB2312" w:hAnsi="Times New Roman" w:cs="仿宋_GB2312" w:hint="eastAsia"/>
          <w:kern w:val="0"/>
          <w:sz w:val="30"/>
          <w:szCs w:val="30"/>
        </w:rPr>
        <w:t>数据。</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1,315,356.51</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A64307" w:rsidRDefault="00C13AE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A64307" w:rsidRDefault="00C13AED">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州区下营镇中营中心幼儿园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1,315,356.51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1,315,356.51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100.0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州区下营镇中营中心幼儿园为新增单位，</w:t>
      </w:r>
      <w:proofErr w:type="gramStart"/>
      <w:r>
        <w:rPr>
          <w:rFonts w:ascii="Times New Roman" w:eastAsia="仿宋_GB2312" w:hAnsi="Times New Roman" w:cs="仿宋_GB2312" w:hint="eastAsia"/>
          <w:sz w:val="30"/>
          <w:szCs w:val="30"/>
        </w:rPr>
        <w:t>无上年</w:t>
      </w:r>
      <w:proofErr w:type="gramEnd"/>
      <w:r>
        <w:rPr>
          <w:rFonts w:ascii="Times New Roman" w:eastAsia="仿宋_GB2312" w:hAnsi="Times New Roman" w:cs="仿宋_GB2312" w:hint="eastAsia"/>
          <w:sz w:val="30"/>
          <w:szCs w:val="30"/>
        </w:rPr>
        <w:t>数据。</w:t>
      </w:r>
    </w:p>
    <w:p w:rsidR="00A64307" w:rsidRDefault="00C13AE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A64307" w:rsidRDefault="00C13AED">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A64307" w:rsidRDefault="00C13AED">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州区下营镇中营中心幼儿园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1,315,356.51</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lastRenderedPageBreak/>
        <w:t>1,315,356.51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州区下营镇中营中心幼儿园为新增单位，</w:t>
      </w:r>
      <w:proofErr w:type="gramStart"/>
      <w:r>
        <w:rPr>
          <w:rFonts w:ascii="Times New Roman" w:eastAsia="仿宋_GB2312" w:hAnsi="Times New Roman" w:cs="仿宋_GB2312" w:hint="eastAsia"/>
          <w:sz w:val="30"/>
          <w:szCs w:val="30"/>
        </w:rPr>
        <w:t>无上年</w:t>
      </w:r>
      <w:proofErr w:type="gramEnd"/>
      <w:r>
        <w:rPr>
          <w:rFonts w:ascii="Times New Roman" w:eastAsia="仿宋_GB2312" w:hAnsi="Times New Roman" w:cs="仿宋_GB2312" w:hint="eastAsia"/>
          <w:sz w:val="30"/>
          <w:szCs w:val="30"/>
        </w:rPr>
        <w:t>数据。</w:t>
      </w:r>
    </w:p>
    <w:p w:rsidR="00A64307" w:rsidRDefault="00C13AED">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A64307" w:rsidRDefault="00C13AED">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1,315,356.51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1315,356.51</w:t>
      </w:r>
      <w:r>
        <w:rPr>
          <w:rFonts w:ascii="Times New Roman" w:eastAsia="仿宋_GB2312" w:hAnsi="Times New Roman" w:cs="仿宋_GB2312" w:hint="eastAsia"/>
          <w:sz w:val="30"/>
          <w:szCs w:val="30"/>
        </w:rPr>
        <w:t>元，主要用于以下方面：教育支出</w:t>
      </w:r>
      <w:r>
        <w:rPr>
          <w:rFonts w:ascii="Times New Roman" w:eastAsia="仿宋_GB2312" w:hAnsi="Times New Roman" w:cs="仿宋_GB2312" w:hint="eastAsia"/>
          <w:sz w:val="30"/>
          <w:szCs w:val="30"/>
        </w:rPr>
        <w:t>1263,710.36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96.08%</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36,619.2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2.78%</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15,026.95</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1.14%</w:t>
      </w:r>
    </w:p>
    <w:p w:rsidR="00A64307" w:rsidRDefault="00C13AED">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A64307" w:rsidRDefault="00C13AE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1,365,787.20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1,315,356.51</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96.31%</w:t>
      </w:r>
      <w:r>
        <w:rPr>
          <w:rFonts w:ascii="Times New Roman" w:eastAsia="仿宋_GB2312" w:hAnsi="Times New Roman" w:cs="仿宋_GB2312" w:hint="eastAsia"/>
          <w:kern w:val="0"/>
          <w:sz w:val="30"/>
          <w:szCs w:val="30"/>
        </w:rPr>
        <w:t>。其中：</w:t>
      </w:r>
    </w:p>
    <w:p w:rsidR="00A64307" w:rsidRDefault="00C13AED">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年度一般公共预算财政拨款支出年初预算为</w:t>
      </w:r>
      <w:r>
        <w:rPr>
          <w:rFonts w:ascii="Times New Roman" w:eastAsia="仿宋_GB2312" w:hAnsi="Times New Roman" w:cs="仿宋_GB2312" w:hint="eastAsia"/>
          <w:sz w:val="30"/>
          <w:szCs w:val="30"/>
        </w:rPr>
        <w:t>1365,787.2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1315,356.51</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96.31%</w:t>
      </w:r>
      <w:r>
        <w:rPr>
          <w:rFonts w:ascii="Times New Roman" w:eastAsia="仿宋_GB2312" w:hAnsi="Times New Roman" w:cs="仿宋_GB2312" w:hint="eastAsia"/>
          <w:sz w:val="30"/>
          <w:szCs w:val="30"/>
        </w:rPr>
        <w:t>。其中：</w:t>
      </w:r>
      <w:r>
        <w:rPr>
          <w:rFonts w:ascii="Times New Roman" w:eastAsia="仿宋_GB2312" w:hAnsi="Times New Roman" w:cs="仿宋_GB2312" w:hint="eastAsia"/>
          <w:sz w:val="30"/>
          <w:szCs w:val="30"/>
        </w:rPr>
        <w:br/>
        <w:t xml:space="preserve">    1.</w:t>
      </w:r>
      <w:r>
        <w:rPr>
          <w:rFonts w:ascii="Times New Roman" w:eastAsia="仿宋_GB2312" w:hAnsi="Times New Roman" w:cs="仿宋_GB2312" w:hint="eastAsia"/>
          <w:sz w:val="30"/>
          <w:szCs w:val="30"/>
        </w:rPr>
        <w:t>教育支出（类）年初预算为</w:t>
      </w:r>
      <w:r>
        <w:rPr>
          <w:rFonts w:ascii="Times New Roman" w:eastAsia="仿宋_GB2312" w:hAnsi="Times New Roman" w:cs="仿宋_GB2312" w:hint="eastAsia"/>
          <w:sz w:val="30"/>
          <w:szCs w:val="30"/>
        </w:rPr>
        <w:t>1331,613.12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1263,710.36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105.37%</w:t>
      </w:r>
      <w:r>
        <w:rPr>
          <w:rFonts w:ascii="Times New Roman" w:eastAsia="仿宋_GB2312" w:hAnsi="Times New Roman" w:cs="仿宋_GB2312" w:hint="eastAsia"/>
          <w:sz w:val="30"/>
          <w:szCs w:val="30"/>
        </w:rPr>
        <w:t>，决算数大于年初预算数的主要原因是各项经费拨款充足。其中：</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普通教育（款）年初预算为</w:t>
      </w:r>
      <w:r>
        <w:rPr>
          <w:rFonts w:ascii="Times New Roman" w:eastAsia="仿宋_GB2312" w:hAnsi="Times New Roman" w:cs="仿宋_GB2312" w:hint="eastAsia"/>
          <w:sz w:val="30"/>
          <w:szCs w:val="30"/>
        </w:rPr>
        <w:t>1331,613.12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1263,710.36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105.37%</w:t>
      </w:r>
      <w:r>
        <w:rPr>
          <w:rFonts w:ascii="Times New Roman" w:eastAsia="仿宋_GB2312" w:hAnsi="Times New Roman" w:cs="仿宋_GB2312" w:hint="eastAsia"/>
          <w:sz w:val="30"/>
          <w:szCs w:val="30"/>
        </w:rPr>
        <w:t>，决算数大于年初预算数的主要原因是各项经费拨款充足。</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学</w:t>
      </w:r>
      <w:r>
        <w:rPr>
          <w:rFonts w:ascii="Times New Roman" w:eastAsia="仿宋_GB2312" w:hAnsi="Times New Roman" w:cs="仿宋_GB2312" w:hint="eastAsia"/>
          <w:sz w:val="30"/>
          <w:szCs w:val="30"/>
        </w:rPr>
        <w:t>前教育（项）年初预算为</w:t>
      </w:r>
      <w:r>
        <w:rPr>
          <w:rFonts w:ascii="Times New Roman" w:eastAsia="仿宋_GB2312" w:hAnsi="Times New Roman" w:cs="仿宋_GB2312" w:hint="eastAsia"/>
          <w:sz w:val="30"/>
          <w:szCs w:val="30"/>
        </w:rPr>
        <w:t>1331,613.12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1263,710.36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105.37%</w:t>
      </w:r>
      <w:r>
        <w:rPr>
          <w:rFonts w:ascii="Times New Roman" w:eastAsia="仿宋_GB2312" w:hAnsi="Times New Roman" w:cs="仿宋_GB2312" w:hint="eastAsia"/>
          <w:sz w:val="30"/>
          <w:szCs w:val="30"/>
        </w:rPr>
        <w:t>，决算数大于年初预算数</w:t>
      </w:r>
      <w:r>
        <w:rPr>
          <w:rFonts w:ascii="Times New Roman" w:eastAsia="仿宋_GB2312" w:hAnsi="Times New Roman" w:cs="仿宋_GB2312" w:hint="eastAsia"/>
          <w:sz w:val="30"/>
          <w:szCs w:val="30"/>
        </w:rPr>
        <w:lastRenderedPageBreak/>
        <w:t>的主要原因是各项经费拨款充足。</w:t>
      </w:r>
      <w:r>
        <w:rPr>
          <w:rFonts w:ascii="Times New Roman" w:eastAsia="仿宋_GB2312" w:hAnsi="Times New Roman" w:cs="仿宋_GB2312" w:hint="eastAsia"/>
          <w:sz w:val="30"/>
          <w:szCs w:val="30"/>
        </w:rPr>
        <w:br/>
        <w:t xml:space="preserve">      2.</w:t>
      </w:r>
      <w:r>
        <w:rPr>
          <w:rFonts w:ascii="Times New Roman" w:eastAsia="仿宋_GB2312" w:hAnsi="Times New Roman" w:cs="仿宋_GB2312" w:hint="eastAsia"/>
          <w:sz w:val="30"/>
          <w:szCs w:val="30"/>
        </w:rPr>
        <w:t>社会保障和就业支出（类）年初预算为</w:t>
      </w:r>
      <w:r>
        <w:rPr>
          <w:rFonts w:ascii="Times New Roman" w:eastAsia="仿宋_GB2312" w:hAnsi="Times New Roman" w:cs="仿宋_GB2312" w:hint="eastAsia"/>
          <w:sz w:val="30"/>
          <w:szCs w:val="30"/>
        </w:rPr>
        <w:t>24,122.88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36,619.2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151.8%</w:t>
      </w:r>
      <w:r>
        <w:rPr>
          <w:rFonts w:ascii="Times New Roman" w:eastAsia="仿宋_GB2312" w:hAnsi="Times New Roman" w:cs="仿宋_GB2312" w:hint="eastAsia"/>
          <w:sz w:val="30"/>
          <w:szCs w:val="30"/>
        </w:rPr>
        <w:t>，决算数大于年初预算数的主要原因是新分教师</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人。其中：</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行政事业单位养老支出（款）年初预算为</w:t>
      </w:r>
      <w:r>
        <w:rPr>
          <w:rFonts w:ascii="Times New Roman" w:eastAsia="仿宋_GB2312" w:hAnsi="Times New Roman" w:cs="仿宋_GB2312" w:hint="eastAsia"/>
          <w:sz w:val="30"/>
          <w:szCs w:val="30"/>
        </w:rPr>
        <w:t>16,081.92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24,412.8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151.80%</w:t>
      </w:r>
      <w:r>
        <w:rPr>
          <w:rFonts w:ascii="Times New Roman" w:eastAsia="仿宋_GB2312" w:hAnsi="Times New Roman" w:cs="仿宋_GB2312" w:hint="eastAsia"/>
          <w:sz w:val="30"/>
          <w:szCs w:val="30"/>
        </w:rPr>
        <w:t>，决算数大于年初预算数的主要原因是新分</w:t>
      </w:r>
      <w:r>
        <w:rPr>
          <w:rFonts w:ascii="Times New Roman" w:eastAsia="仿宋_GB2312" w:hAnsi="Times New Roman" w:cs="仿宋_GB2312" w:hint="eastAsia"/>
          <w:sz w:val="30"/>
          <w:szCs w:val="30"/>
        </w:rPr>
        <w:t>教师</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人。</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机关事业单位基本养老保险缴费支出（项）年初预算为</w:t>
      </w:r>
      <w:r>
        <w:rPr>
          <w:rFonts w:ascii="Times New Roman" w:eastAsia="仿宋_GB2312" w:hAnsi="Times New Roman" w:cs="仿宋_GB2312" w:hint="eastAsia"/>
          <w:sz w:val="30"/>
          <w:szCs w:val="30"/>
        </w:rPr>
        <w:t>16,081.92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24,412.8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151.80%</w:t>
      </w:r>
      <w:r>
        <w:rPr>
          <w:rFonts w:ascii="Times New Roman" w:eastAsia="仿宋_GB2312" w:hAnsi="Times New Roman" w:cs="仿宋_GB2312" w:hint="eastAsia"/>
          <w:sz w:val="30"/>
          <w:szCs w:val="30"/>
        </w:rPr>
        <w:t>，决算数大于年初预算数的主要原因是新分教师</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人。</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机关事业单位职业年金缴费支出（项）年初预算为</w:t>
      </w:r>
      <w:r>
        <w:rPr>
          <w:rFonts w:ascii="Times New Roman" w:eastAsia="仿宋_GB2312" w:hAnsi="Times New Roman" w:cs="仿宋_GB2312" w:hint="eastAsia"/>
          <w:sz w:val="30"/>
          <w:szCs w:val="30"/>
        </w:rPr>
        <w:t>8,040.96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12,206.40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151.80%</w:t>
      </w:r>
      <w:r>
        <w:rPr>
          <w:rFonts w:ascii="Times New Roman" w:eastAsia="仿宋_GB2312" w:hAnsi="Times New Roman" w:cs="仿宋_GB2312" w:hint="eastAsia"/>
          <w:sz w:val="30"/>
          <w:szCs w:val="30"/>
        </w:rPr>
        <w:t>，决算数大于年初预算数的主要原因是新分教师</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人。</w:t>
      </w:r>
      <w:r>
        <w:rPr>
          <w:rFonts w:ascii="Times New Roman" w:eastAsia="仿宋_GB2312" w:hAnsi="Times New Roman" w:cs="仿宋_GB2312" w:hint="eastAsia"/>
          <w:sz w:val="30"/>
          <w:szCs w:val="30"/>
        </w:rPr>
        <w:br/>
        <w:t xml:space="preserve">    3.</w:t>
      </w:r>
      <w:r>
        <w:rPr>
          <w:rFonts w:ascii="Times New Roman" w:eastAsia="仿宋_GB2312" w:hAnsi="Times New Roman" w:cs="仿宋_GB2312" w:hint="eastAsia"/>
          <w:sz w:val="30"/>
          <w:szCs w:val="30"/>
        </w:rPr>
        <w:t>卫生健康支出（类）年初预算为</w:t>
      </w:r>
      <w:r>
        <w:rPr>
          <w:rFonts w:ascii="Times New Roman" w:eastAsia="仿宋_GB2312" w:hAnsi="Times New Roman" w:cs="仿宋_GB2312" w:hint="eastAsia"/>
          <w:sz w:val="30"/>
          <w:szCs w:val="30"/>
        </w:rPr>
        <w:t>10,051.20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15,026.95</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149.50%</w:t>
      </w:r>
      <w:r>
        <w:rPr>
          <w:rFonts w:ascii="Times New Roman" w:eastAsia="仿宋_GB2312" w:hAnsi="Times New Roman" w:cs="仿宋_GB2312" w:hint="eastAsia"/>
          <w:sz w:val="30"/>
          <w:szCs w:val="30"/>
        </w:rPr>
        <w:t>，决算数大</w:t>
      </w:r>
      <w:r>
        <w:rPr>
          <w:rFonts w:ascii="Times New Roman" w:eastAsia="仿宋_GB2312" w:hAnsi="Times New Roman" w:cs="仿宋_GB2312" w:hint="eastAsia"/>
          <w:sz w:val="30"/>
          <w:szCs w:val="30"/>
        </w:rPr>
        <w:t>于年初预算数的主要原因是新分教师</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人。其中：</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行政事业单位医疗（款）年初预算为</w:t>
      </w:r>
      <w:r>
        <w:rPr>
          <w:rFonts w:ascii="Times New Roman" w:eastAsia="仿宋_GB2312" w:hAnsi="Times New Roman" w:cs="仿宋_GB2312" w:hint="eastAsia"/>
          <w:sz w:val="30"/>
          <w:szCs w:val="30"/>
        </w:rPr>
        <w:t>10,051.20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15,026.95</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149.50%</w:t>
      </w:r>
      <w:r>
        <w:rPr>
          <w:rFonts w:ascii="Times New Roman" w:eastAsia="仿宋_GB2312" w:hAnsi="Times New Roman" w:cs="仿宋_GB2312" w:hint="eastAsia"/>
          <w:sz w:val="30"/>
          <w:szCs w:val="30"/>
        </w:rPr>
        <w:t>，决算数大于年初预算数的主要原因是新分教师</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人。</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事业单位医疗（项）年初预算为</w:t>
      </w:r>
      <w:r>
        <w:rPr>
          <w:rFonts w:ascii="Times New Roman" w:eastAsia="仿宋_GB2312" w:hAnsi="Times New Roman" w:cs="仿宋_GB2312" w:hint="eastAsia"/>
          <w:sz w:val="30"/>
          <w:szCs w:val="30"/>
        </w:rPr>
        <w:t>10,051.20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15,026.95</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149.50%</w:t>
      </w:r>
      <w:r>
        <w:rPr>
          <w:rFonts w:ascii="Times New Roman" w:eastAsia="仿宋_GB2312" w:hAnsi="Times New Roman" w:cs="仿宋_GB2312" w:hint="eastAsia"/>
          <w:sz w:val="30"/>
          <w:szCs w:val="30"/>
        </w:rPr>
        <w:t>，决算数大于年初预算数的主要原因</w:t>
      </w:r>
      <w:r>
        <w:rPr>
          <w:rFonts w:ascii="Times New Roman" w:eastAsia="仿宋_GB2312" w:hAnsi="Times New Roman" w:cs="仿宋_GB2312" w:hint="eastAsia"/>
          <w:sz w:val="30"/>
          <w:szCs w:val="30"/>
        </w:rPr>
        <w:lastRenderedPageBreak/>
        <w:t>是新分教师</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人。</w:t>
      </w:r>
    </w:p>
    <w:p w:rsidR="00A64307" w:rsidRDefault="00C13AE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A64307" w:rsidRDefault="00C13AED">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州区下营镇中营中心幼儿园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1,</w:t>
      </w:r>
      <w:r>
        <w:rPr>
          <w:rFonts w:ascii="Times New Roman" w:eastAsia="仿宋_GB2312" w:hAnsi="Times New Roman" w:cs="Times New Roman" w:hint="eastAsia"/>
          <w:sz w:val="30"/>
          <w:szCs w:val="30"/>
        </w:rPr>
        <w:t>315,356.51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1,315,356.51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新增单位</w:t>
      </w:r>
      <w:proofErr w:type="gramStart"/>
      <w:r>
        <w:rPr>
          <w:rFonts w:ascii="Times New Roman" w:eastAsia="仿宋_GB2312" w:hAnsi="Times New Roman" w:cs="仿宋_GB2312" w:hint="eastAsia"/>
          <w:sz w:val="30"/>
          <w:szCs w:val="30"/>
        </w:rPr>
        <w:t>无上年</w:t>
      </w:r>
      <w:proofErr w:type="gramEnd"/>
      <w:r>
        <w:rPr>
          <w:rFonts w:ascii="Times New Roman" w:eastAsia="仿宋_GB2312" w:hAnsi="Times New Roman" w:cs="仿宋_GB2312" w:hint="eastAsia"/>
          <w:sz w:val="30"/>
          <w:szCs w:val="30"/>
        </w:rPr>
        <w:t>数据。</w:t>
      </w:r>
      <w:r>
        <w:rPr>
          <w:rFonts w:ascii="Times New Roman" w:eastAsia="仿宋_GB2312" w:hAnsi="Times New Roman" w:cs="仿宋_GB2312" w:hint="eastAsia"/>
          <w:kern w:val="0"/>
          <w:sz w:val="30"/>
          <w:szCs w:val="30"/>
        </w:rPr>
        <w:t>其中：</w:t>
      </w:r>
    </w:p>
    <w:p w:rsidR="00A64307" w:rsidRDefault="00C13AED">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人员经费</w:t>
      </w:r>
      <w:r>
        <w:rPr>
          <w:rFonts w:ascii="Times New Roman" w:eastAsia="仿宋_GB2312" w:hAnsi="Times New Roman" w:cs="仿宋_GB2312" w:hint="eastAsia"/>
          <w:sz w:val="30"/>
          <w:szCs w:val="30"/>
        </w:rPr>
        <w:t>294,546.51</w:t>
      </w:r>
      <w:r>
        <w:rPr>
          <w:rFonts w:ascii="Times New Roman" w:eastAsia="仿宋_GB2312" w:hAnsi="Times New Roman" w:cs="仿宋_GB2312" w:hint="eastAsia"/>
          <w:sz w:val="30"/>
          <w:szCs w:val="30"/>
        </w:rPr>
        <w:t>元，主要包括基本工资、津贴补贴、奖金、绩效工资、机关事业单位基本养老保险缴费、</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职业年金缴费、职工基本医疗保险缴费、</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其他社会保障缴费、住房公积金、其他工资福利支出、退休费、生活补助、奖励金。</w:t>
      </w:r>
    </w:p>
    <w:p w:rsidR="00A64307" w:rsidRDefault="00C13AED">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1,020,810.00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，主要包括办公费、电费、邮电费、取暖费、差旅费、维修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费、培训费、专用材料费、劳务费。</w:t>
      </w:r>
    </w:p>
    <w:p w:rsidR="00A64307" w:rsidRDefault="00C13AE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A64307" w:rsidRDefault="00C13AED">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州区下营镇中营中心幼儿园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A64307" w:rsidRDefault="00C13AE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A64307" w:rsidRDefault="00C13AE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州区下营镇中营中心幼儿园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A64307" w:rsidRDefault="00C13AE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C13AED" w:rsidRDefault="00C13AED" w:rsidP="00C13AED">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C13AED" w:rsidRDefault="00C13AED" w:rsidP="00C13AED">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w:t>
      </w:r>
      <w:r>
        <w:rPr>
          <w:rFonts w:ascii="Times New Roman" w:eastAsia="仿宋_GB2312" w:hAnsi="Times New Roman" w:cs="仿宋_GB2312" w:hint="eastAsia"/>
          <w:kern w:val="0"/>
          <w:sz w:val="30"/>
          <w:szCs w:val="30"/>
        </w:rPr>
        <w:lastRenderedPageBreak/>
        <w:t>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C13AED" w:rsidRDefault="00C13AED" w:rsidP="00C13AED">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C13AED" w:rsidRDefault="00C13AED" w:rsidP="00C13AED">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C13AED" w:rsidRDefault="00C13AED" w:rsidP="00C13AED">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C13AED" w:rsidRDefault="00C13AED" w:rsidP="00C13AED">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C13AED" w:rsidRDefault="00C13AED" w:rsidP="00C13AED">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C13AED" w:rsidRDefault="00C13AED" w:rsidP="00C13AED">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C13AED" w:rsidRDefault="00C13AED" w:rsidP="00C13AED">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w:t>
      </w:r>
      <w:r>
        <w:rPr>
          <w:rFonts w:ascii="Times New Roman" w:eastAsia="仿宋_GB2312" w:hAnsi="Times New Roman" w:cs="仿宋_GB2312" w:hint="eastAsia"/>
          <w:sz w:val="30"/>
          <w:szCs w:val="30"/>
        </w:rPr>
        <w:lastRenderedPageBreak/>
        <w:t>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C13AED" w:rsidRDefault="00C13AED" w:rsidP="00C13AED">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C13AED" w:rsidRDefault="00C13AED" w:rsidP="00C13AED">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A64307" w:rsidRDefault="00C13AED" w:rsidP="00C13AED">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A64307" w:rsidRDefault="00C13AE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A64307" w:rsidRDefault="00C13AE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州区下营镇中营中心幼儿园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运行经费。机关运行经费支出口径应在专业名词解释中予以说明。</w:t>
      </w:r>
    </w:p>
    <w:p w:rsidR="00A64307" w:rsidRDefault="00C13AE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A64307" w:rsidRDefault="00C13AED">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州区下营镇中营中心幼儿园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A64307" w:rsidRDefault="00C13AE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A64307" w:rsidRDefault="00C13AE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州区下营镇中营中心幼儿园</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年度无国有资产占有使用情况。</w:t>
      </w:r>
    </w:p>
    <w:p w:rsidR="00A64307" w:rsidRDefault="00C13AE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A64307" w:rsidRDefault="00C13AE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州区下营镇中营中心幼儿园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年度没有项目支出，无需开展部门评价。</w:t>
      </w:r>
    </w:p>
    <w:p w:rsidR="00A64307" w:rsidRDefault="00C13AE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十四、</w:t>
      </w:r>
      <w:r>
        <w:rPr>
          <w:rFonts w:ascii="Times New Roman" w:eastAsia="黑体" w:hAnsi="Times New Roman" w:cs="黑体" w:hint="eastAsia"/>
          <w:b/>
          <w:bCs/>
          <w:kern w:val="0"/>
          <w:sz w:val="30"/>
          <w:szCs w:val="30"/>
        </w:rPr>
        <w:t>教育、医疗卫生、社会保障和就业、住房保障、涉农补贴等民生支出情况说明</w:t>
      </w:r>
    </w:p>
    <w:p w:rsidR="00A64307" w:rsidRDefault="00C13AE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州区下营镇中营中心幼儿园教育支出</w:t>
      </w:r>
      <w:r>
        <w:rPr>
          <w:rFonts w:ascii="Times New Roman" w:eastAsia="仿宋_GB2312" w:hAnsi="Times New Roman" w:cs="仿宋_GB2312" w:hint="eastAsia"/>
          <w:sz w:val="30"/>
          <w:szCs w:val="30"/>
        </w:rPr>
        <w:t>1263,710.36</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36,619.2</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15,026.95</w:t>
      </w:r>
      <w:r>
        <w:rPr>
          <w:rFonts w:ascii="Times New Roman" w:eastAsia="仿宋_GB2312" w:hAnsi="Times New Roman" w:cs="仿宋_GB2312" w:hint="eastAsia"/>
          <w:sz w:val="30"/>
          <w:szCs w:val="30"/>
        </w:rPr>
        <w:t>元。</w:t>
      </w:r>
    </w:p>
    <w:p w:rsidR="00A64307" w:rsidRDefault="00C13AED">
      <w:pPr>
        <w:autoSpaceDE w:val="0"/>
        <w:autoSpaceDN w:val="0"/>
        <w:adjustRightInd w:val="0"/>
        <w:jc w:val="left"/>
        <w:rPr>
          <w:rFonts w:ascii="Times New Roman" w:eastAsia="仿宋_GB2312" w:hAnsi="Times New Roman" w:cs="仿宋_GB2312"/>
          <w:b/>
          <w:bCs/>
          <w:color w:val="000000"/>
          <w:kern w:val="0"/>
          <w:sz w:val="30"/>
          <w:szCs w:val="30"/>
        </w:rPr>
      </w:pPr>
      <w:bookmarkStart w:id="0" w:name="_GoBack"/>
      <w:bookmarkEnd w:id="0"/>
      <w:r>
        <w:rPr>
          <w:rFonts w:ascii="Times New Roman" w:eastAsia="仿宋_GB2312" w:hAnsi="Times New Roman" w:cs="仿宋_GB2312"/>
          <w:b/>
          <w:bCs/>
          <w:color w:val="000000"/>
          <w:kern w:val="0"/>
          <w:sz w:val="30"/>
          <w:szCs w:val="30"/>
        </w:rPr>
        <w:br w:type="page"/>
      </w:r>
    </w:p>
    <w:p w:rsidR="00A64307" w:rsidRDefault="00C13AED">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A64307" w:rsidRDefault="00A64307">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A64307" w:rsidRDefault="00C13AE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A64307" w:rsidRDefault="00C13AE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A64307" w:rsidRDefault="00C13AED">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w:t>
      </w:r>
      <w:r>
        <w:rPr>
          <w:rFonts w:ascii="Times New Roman" w:eastAsia="仿宋_GB2312" w:hAnsi="Times New Roman" w:cs="仿宋_GB2312" w:hint="eastAsia"/>
          <w:kern w:val="0"/>
          <w:sz w:val="30"/>
          <w:szCs w:val="30"/>
        </w:rPr>
        <w:t>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A6430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0OTNmNWNkYmEwZDhjNWY5OGQ3MjRhZDMyNGQwM2Y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64307"/>
    <w:rsid w:val="00AF71AE"/>
    <w:rsid w:val="00B33C70"/>
    <w:rsid w:val="00B75228"/>
    <w:rsid w:val="00B811F1"/>
    <w:rsid w:val="00B81B9F"/>
    <w:rsid w:val="00BC763A"/>
    <w:rsid w:val="00BC7D6F"/>
    <w:rsid w:val="00BD3CAC"/>
    <w:rsid w:val="00BF697A"/>
    <w:rsid w:val="00C13AED"/>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CE0AA0"/>
    <w:rsid w:val="27DD7C53"/>
    <w:rsid w:val="284E3F62"/>
    <w:rsid w:val="28612632"/>
    <w:rsid w:val="29724684"/>
    <w:rsid w:val="2A924D25"/>
    <w:rsid w:val="2B365F9F"/>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14</Pages>
  <Words>805</Words>
  <Characters>4590</Characters>
  <Application>Microsoft Office Word</Application>
  <DocSecurity>0</DocSecurity>
  <Lines>38</Lines>
  <Paragraphs>10</Paragraphs>
  <ScaleCrop>false</ScaleCrop>
  <Company>HP Inc.</Company>
  <LinksUpToDate>false</LinksUpToDate>
  <CharactersWithSpaces>5385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2024-09-09T08:52:00Z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302A5BC2FF53427787435A0B5447D88A</vt:lpwstr>
  </property>
</Properties>
</file>