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22EB7"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01B70F0E"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66C94721"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52BA9BED"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5BFCA2E5"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06021631"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191A17F7"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1916211F" w14:textId="77777777" w:rsidR="006C09E9" w:rsidRDefault="006C09E9">
      <w:pPr>
        <w:autoSpaceDE w:val="0"/>
        <w:autoSpaceDN w:val="0"/>
        <w:adjustRightInd w:val="0"/>
        <w:jc w:val="center"/>
        <w:rPr>
          <w:rFonts w:ascii="Times New Roman" w:eastAsia="方正小标宋简体" w:hAnsi="Times New Roman" w:cs="方正小标宋简体"/>
          <w:kern w:val="0"/>
          <w:sz w:val="48"/>
          <w:szCs w:val="48"/>
          <w:lang w:val="zh-CN"/>
        </w:rPr>
      </w:pPr>
    </w:p>
    <w:p w14:paraId="01015332" w14:textId="77777777" w:rsidR="006C09E9" w:rsidRDefault="00225CB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州区出头岭镇东王官</w:t>
      </w:r>
      <w:proofErr w:type="gramStart"/>
      <w:r>
        <w:rPr>
          <w:rFonts w:ascii="Times New Roman" w:eastAsia="方正小标宋简体" w:hAnsi="Times New Roman" w:cs="方正小标宋简体" w:hint="eastAsia"/>
          <w:kern w:val="0"/>
          <w:sz w:val="48"/>
          <w:szCs w:val="48"/>
          <w:lang w:val="zh-CN"/>
        </w:rPr>
        <w:t>屯中心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AE149BB" w14:textId="77777777" w:rsidR="006C09E9" w:rsidRDefault="006C09E9">
      <w:pPr>
        <w:autoSpaceDE w:val="0"/>
        <w:autoSpaceDN w:val="0"/>
        <w:adjustRightInd w:val="0"/>
        <w:spacing w:line="580" w:lineRule="exact"/>
        <w:jc w:val="center"/>
        <w:rPr>
          <w:rFonts w:ascii="Times New Roman" w:eastAsia="黑体" w:hAnsi="Times New Roman" w:cs="黑体"/>
          <w:sz w:val="30"/>
          <w:szCs w:val="30"/>
        </w:rPr>
      </w:pPr>
    </w:p>
    <w:p w14:paraId="1FD656FD" w14:textId="77777777" w:rsidR="006C09E9" w:rsidRDefault="006C09E9">
      <w:pPr>
        <w:autoSpaceDE w:val="0"/>
        <w:autoSpaceDN w:val="0"/>
        <w:adjustRightInd w:val="0"/>
        <w:spacing w:line="580" w:lineRule="exact"/>
        <w:jc w:val="center"/>
        <w:rPr>
          <w:rFonts w:ascii="Times New Roman" w:eastAsia="黑体" w:hAnsi="Times New Roman" w:cs="黑体"/>
          <w:sz w:val="30"/>
          <w:szCs w:val="30"/>
        </w:rPr>
      </w:pPr>
    </w:p>
    <w:p w14:paraId="7CD3F4E5" w14:textId="77777777" w:rsidR="006C09E9" w:rsidRDefault="006C09E9">
      <w:pPr>
        <w:autoSpaceDE w:val="0"/>
        <w:autoSpaceDN w:val="0"/>
        <w:adjustRightInd w:val="0"/>
        <w:spacing w:line="580" w:lineRule="exact"/>
        <w:jc w:val="center"/>
        <w:rPr>
          <w:rFonts w:ascii="Times New Roman" w:eastAsia="黑体" w:hAnsi="Times New Roman" w:cs="黑体"/>
          <w:sz w:val="30"/>
          <w:szCs w:val="30"/>
        </w:rPr>
      </w:pPr>
    </w:p>
    <w:p w14:paraId="6A66FA99" w14:textId="77777777" w:rsidR="006C09E9" w:rsidRDefault="006C09E9">
      <w:pPr>
        <w:autoSpaceDE w:val="0"/>
        <w:autoSpaceDN w:val="0"/>
        <w:adjustRightInd w:val="0"/>
        <w:spacing w:line="580" w:lineRule="exact"/>
        <w:jc w:val="center"/>
        <w:rPr>
          <w:rFonts w:ascii="Times New Roman" w:eastAsia="黑体" w:hAnsi="Times New Roman" w:cs="黑体"/>
          <w:sz w:val="30"/>
          <w:szCs w:val="30"/>
        </w:rPr>
      </w:pPr>
    </w:p>
    <w:p w14:paraId="0BA8BC7E" w14:textId="77777777" w:rsidR="006C09E9" w:rsidRDefault="006C09E9">
      <w:pPr>
        <w:autoSpaceDE w:val="0"/>
        <w:autoSpaceDN w:val="0"/>
        <w:adjustRightInd w:val="0"/>
        <w:spacing w:line="580" w:lineRule="exact"/>
        <w:jc w:val="center"/>
        <w:rPr>
          <w:rFonts w:ascii="Times New Roman" w:eastAsia="黑体" w:hAnsi="Times New Roman" w:cs="黑体"/>
          <w:sz w:val="30"/>
          <w:szCs w:val="30"/>
        </w:rPr>
      </w:pPr>
    </w:p>
    <w:p w14:paraId="6353D961" w14:textId="77777777" w:rsidR="006C09E9" w:rsidRDefault="00225CB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2C75381" w14:textId="77777777" w:rsidR="006C09E9" w:rsidRDefault="00225CB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3DB399A" w14:textId="77777777" w:rsidR="006C09E9" w:rsidRDefault="006C09E9">
      <w:pPr>
        <w:autoSpaceDE w:val="0"/>
        <w:autoSpaceDN w:val="0"/>
        <w:adjustRightInd w:val="0"/>
        <w:spacing w:line="600" w:lineRule="exact"/>
        <w:jc w:val="left"/>
        <w:rPr>
          <w:rFonts w:ascii="Times New Roman" w:eastAsia="黑体" w:hAnsi="Times New Roman" w:cs="黑体"/>
          <w:kern w:val="0"/>
          <w:sz w:val="30"/>
          <w:szCs w:val="30"/>
        </w:rPr>
      </w:pPr>
    </w:p>
    <w:p w14:paraId="1C3DBC90" w14:textId="77777777" w:rsidR="006C09E9" w:rsidRDefault="00225C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7779E35"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2FD0C15"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0C53748" w14:textId="77777777" w:rsidR="006C09E9" w:rsidRDefault="00225C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78E67ABA"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3CFF2CE7"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46A7329"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22D0AC2F"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A6A5B12"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D348CC5"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4092322"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D95805A"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1B69F4F5"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AE72302"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036F2EC"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712107D"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B0F7390" w14:textId="77777777" w:rsidR="006C09E9" w:rsidRDefault="00225C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6AD1215E"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3FA0CFB"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AD0E082"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A41C7A7"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894FEC6"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6FED91B"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9DBBF37"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2E439C17"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2C7E28A"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94AAD35"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0E3CBCE"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7E0E79EB"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0C6835A5"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14DEA56E" w14:textId="77777777" w:rsidR="006C09E9" w:rsidRDefault="00225C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3C7D2010" w14:textId="77777777" w:rsidR="006C09E9" w:rsidRDefault="00225C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2743DB02" w14:textId="77777777" w:rsidR="006C09E9" w:rsidRDefault="00225CB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135A35B" w14:textId="77777777" w:rsidR="006C09E9" w:rsidRDefault="00225C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1C8CCC6" w14:textId="77777777" w:rsidR="006C09E9" w:rsidRDefault="00225CB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E109C2D" w14:textId="77777777" w:rsidR="006C09E9" w:rsidRDefault="00225CB8">
      <w:pPr>
        <w:autoSpaceDE w:val="0"/>
        <w:autoSpaceDN w:val="0"/>
        <w:adjustRightInd w:val="0"/>
        <w:spacing w:line="600" w:lineRule="exact"/>
        <w:ind w:firstLine="600"/>
        <w:rPr>
          <w:rFonts w:ascii="Times New Roman" w:eastAsia="仿宋_GB2312" w:hAnsi="Times New Roman" w:cs="仿宋_GB2312"/>
          <w:sz w:val="30"/>
          <w:szCs w:val="30"/>
          <w14:ligatures w14:val="none"/>
        </w:rPr>
      </w:pPr>
      <w:r>
        <w:rPr>
          <w:rFonts w:ascii="Times New Roman" w:eastAsia="仿宋_GB2312" w:hAnsi="Times New Roman" w:cs="仿宋_GB2312" w:hint="eastAsia"/>
          <w:sz w:val="30"/>
          <w:szCs w:val="30"/>
          <w14:ligatures w14:val="none"/>
        </w:rPr>
        <w:t>实施小学义务教育，促进基础教育发展。小学学历教育（相关社会服务）。</w:t>
      </w:r>
    </w:p>
    <w:p w14:paraId="52766DDC" w14:textId="41EA438E"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天津市蓟州区出头岭镇东王官屯中心小学内设</w:t>
      </w:r>
      <w:r>
        <w:rPr>
          <w:rFonts w:ascii="Times New Roman" w:eastAsia="仿宋_GB2312" w:hAnsi="Times New Roman" w:cs="仿宋_GB2312"/>
          <w:sz w:val="30"/>
          <w:szCs w:val="30"/>
        </w:rPr>
        <w:t>3</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w:t>
      </w:r>
      <w:bookmarkStart w:id="1" w:name="_Hlk175649323"/>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bookmarkEnd w:id="1"/>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366BC831"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p>
    <w:p w14:paraId="4C67D906" w14:textId="77777777" w:rsidR="006C09E9" w:rsidRDefault="00225CB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6FD904C" w14:textId="77777777" w:rsidR="006C09E9" w:rsidRDefault="00225C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08959AA4" w14:textId="77777777" w:rsidR="006C09E9" w:rsidRDefault="006C09E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E5A2FAF"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14E44FED"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15DAFA9C"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CCCFF67"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F6EC5E5"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7AAB3DD"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AC2FEAC"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5B10113"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28301A8"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6E35602"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F405D10" w14:textId="77777777" w:rsidR="006C09E9" w:rsidRDefault="00225C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14B7172" w14:textId="77777777" w:rsidR="006C09E9" w:rsidRDefault="00225CB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64BED7F" w14:textId="77777777" w:rsidR="006C09E9" w:rsidRDefault="00225CB8">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14:paraId="29E2D4C4" w14:textId="77777777" w:rsidR="006C09E9" w:rsidRDefault="006C09E9">
      <w:pPr>
        <w:autoSpaceDE w:val="0"/>
        <w:autoSpaceDN w:val="0"/>
        <w:adjustRightInd w:val="0"/>
        <w:spacing w:line="600" w:lineRule="exact"/>
        <w:ind w:firstLine="601"/>
        <w:jc w:val="left"/>
        <w:rPr>
          <w:rFonts w:ascii="Times New Roman" w:eastAsia="仿宋_GB2312" w:hAnsi="Times New Roman" w:cs="仿宋_GB2312"/>
          <w:sz w:val="30"/>
          <w:szCs w:val="30"/>
        </w:rPr>
      </w:pPr>
    </w:p>
    <w:p w14:paraId="7E091C72" w14:textId="77777777" w:rsidR="006C09E9" w:rsidRDefault="00225CB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3E9538ED" w14:textId="77777777" w:rsidR="006C09E9" w:rsidRDefault="006C09E9">
      <w:pPr>
        <w:autoSpaceDE w:val="0"/>
        <w:autoSpaceDN w:val="0"/>
        <w:adjustRightInd w:val="0"/>
        <w:spacing w:line="580" w:lineRule="exact"/>
        <w:ind w:firstLine="600"/>
        <w:jc w:val="left"/>
        <w:rPr>
          <w:rFonts w:ascii="Times New Roman" w:eastAsia="黑体" w:hAnsi="Times New Roman" w:cs="黑体"/>
          <w:sz w:val="30"/>
          <w:szCs w:val="30"/>
          <w:lang w:val="zh-CN"/>
        </w:rPr>
      </w:pPr>
    </w:p>
    <w:p w14:paraId="7DB5AB25"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278C0CC"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州区出头岭镇东王官</w:t>
      </w:r>
      <w:proofErr w:type="gramStart"/>
      <w:r>
        <w:rPr>
          <w:rFonts w:ascii="Times New Roman" w:eastAsia="仿宋_GB2312" w:hAnsi="Times New Roman" w:cs="仿宋_GB2312" w:hint="eastAsia"/>
          <w:sz w:val="30"/>
          <w:szCs w:val="30"/>
          <w:lang w:val="zh-CN"/>
        </w:rPr>
        <w:t>屯中心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9,610,691.55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1,002,861.03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bookmarkStart w:id="2" w:name="_Hlk175650365"/>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年学生人数减少，在职教师人数减少，导致公用经费减少，人员经费减少。</w:t>
      </w:r>
    </w:p>
    <w:bookmarkEnd w:id="2"/>
    <w:p w14:paraId="17470635" w14:textId="77777777" w:rsidR="006C09E9" w:rsidRDefault="00225CB8">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30B2573"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9,469,162.05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1,048,640.48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年学生人数减少，在职教师人数减少，导致公用经费减少，人员经费减少。其中：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9,225,339.05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97.43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w:t>
      </w:r>
      <w:r>
        <w:rPr>
          <w:rFonts w:ascii="Times New Roman" w:eastAsia="仿宋_GB2312" w:hAnsi="Times New Roman" w:cs="仿宋_GB2312"/>
          <w:sz w:val="30"/>
          <w:szCs w:val="30"/>
          <w:lang w:val="zh-CN"/>
        </w:rPr>
        <w:lastRenderedPageBreak/>
        <w:t>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243,823.00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2.57%</w:t>
      </w:r>
      <w:r>
        <w:rPr>
          <w:rFonts w:ascii="Times New Roman" w:eastAsia="仿宋_GB2312" w:hAnsi="Times New Roman" w:cs="仿宋_GB2312" w:hint="eastAsia"/>
          <w:sz w:val="30"/>
          <w:szCs w:val="30"/>
          <w:lang w:val="zh-CN"/>
        </w:rPr>
        <w:t>。</w:t>
      </w:r>
    </w:p>
    <w:p w14:paraId="3DA88AF6"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597216A2" w14:textId="77777777" w:rsidR="006C09E9" w:rsidRDefault="00225CB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9,610,691.55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861,331.53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年学生人数减少，在职教师人数减少，导致公用经费减少，人员经费减少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9,225,339.05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95.99%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385,352.50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4.01%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8DB27E9"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AF4AAF3"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9,225,339.05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1,108,417.98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10.73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年学生人数减少，在职教师人数减少，导致公用经费减少，人员经费减少。</w:t>
      </w:r>
    </w:p>
    <w:p w14:paraId="666C3365" w14:textId="77777777" w:rsidR="006C09E9" w:rsidRDefault="00225CB8">
      <w:pPr>
        <w:autoSpaceDE w:val="0"/>
        <w:autoSpaceDN w:val="0"/>
        <w:adjustRightInd w:val="0"/>
        <w:spacing w:line="580" w:lineRule="exact"/>
        <w:ind w:firstLine="600"/>
        <w:jc w:val="left"/>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FFCA5FF" w14:textId="77777777" w:rsidR="006C09E9" w:rsidRDefault="00225C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0FCE5C6B"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9,225,339.05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95.99%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1,108,417.98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bookmarkStart w:id="3" w:name="_Hlk175651098"/>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年学生人数减少，在职教师人数减</w:t>
      </w:r>
      <w:r>
        <w:rPr>
          <w:rFonts w:ascii="Times New Roman" w:eastAsia="仿宋_GB2312" w:hAnsi="Times New Roman" w:cs="仿宋_GB2312" w:hint="eastAsia"/>
          <w:sz w:val="30"/>
          <w:szCs w:val="30"/>
        </w:rPr>
        <w:t>少，导致公用经费减少，人员经费减少。</w:t>
      </w:r>
      <w:bookmarkEnd w:id="3"/>
    </w:p>
    <w:p w14:paraId="1131805D" w14:textId="77777777" w:rsidR="006C09E9" w:rsidRDefault="00225CB8">
      <w:pPr>
        <w:autoSpaceDE w:val="0"/>
        <w:autoSpaceDN w:val="0"/>
        <w:adjustRightInd w:val="0"/>
        <w:spacing w:line="600" w:lineRule="exact"/>
        <w:ind w:firstLine="72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33162A9B" w14:textId="77777777" w:rsidR="006C09E9" w:rsidRDefault="00225C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9,225,339.05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7,836,754.37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84.95%</w:t>
      </w:r>
      <w:r>
        <w:rPr>
          <w:rFonts w:ascii="Times New Roman" w:eastAsia="仿宋_GB2312" w:hAnsi="Times New Roman" w:cs="仿宋_GB2312" w:hint="eastAsia"/>
          <w:sz w:val="30"/>
          <w:szCs w:val="30"/>
        </w:rPr>
        <w:t>，社会保障就业支出</w:t>
      </w:r>
      <w:r>
        <w:rPr>
          <w:rFonts w:ascii="Times New Roman" w:eastAsia="仿宋_GB2312" w:hAnsi="Times New Roman" w:cs="仿宋_GB2312" w:hint="eastAsia"/>
          <w:sz w:val="30"/>
          <w:szCs w:val="30"/>
        </w:rPr>
        <w:t>982,531.68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10.65 %</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406,053.00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4.40%</w:t>
      </w:r>
      <w:r>
        <w:rPr>
          <w:rFonts w:ascii="Times New Roman" w:eastAsia="仿宋_GB2312" w:hAnsi="Times New Roman" w:cs="仿宋_GB2312" w:hint="eastAsia"/>
          <w:sz w:val="30"/>
          <w:szCs w:val="30"/>
        </w:rPr>
        <w:t>。</w:t>
      </w:r>
    </w:p>
    <w:p w14:paraId="746D4656" w14:textId="77777777" w:rsidR="006C09E9" w:rsidRDefault="00225C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F303CC4"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8,936,461.20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9,225,339.05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103.23%</w:t>
      </w:r>
      <w:r>
        <w:rPr>
          <w:rFonts w:ascii="Times New Roman" w:eastAsia="仿宋_GB2312" w:hAnsi="Times New Roman" w:cs="仿宋_GB2312" w:hint="eastAsia"/>
          <w:kern w:val="0"/>
          <w:sz w:val="30"/>
          <w:szCs w:val="30"/>
        </w:rPr>
        <w:t>。其中：</w:t>
      </w:r>
    </w:p>
    <w:p w14:paraId="7A85F935"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教育支出（类）教育管理事务（款）行政运行（项）年初预算数为</w:t>
      </w:r>
      <w:r>
        <w:rPr>
          <w:rFonts w:ascii="Times New Roman" w:eastAsia="仿宋_GB2312" w:hAnsi="Times New Roman" w:cs="仿宋_GB2312" w:hint="eastAsia"/>
          <w:kern w:val="0"/>
          <w:sz w:val="30"/>
          <w:szCs w:val="30"/>
        </w:rPr>
        <w:t>7,584,063.60</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7</w:t>
      </w:r>
      <w:bookmarkStart w:id="4" w:name="_Hlk175657446"/>
      <w:r>
        <w:rPr>
          <w:rFonts w:ascii="Times New Roman" w:eastAsia="仿宋_GB2312" w:hAnsi="Times New Roman" w:cs="仿宋_GB2312" w:hint="eastAsia"/>
          <w:kern w:val="0"/>
          <w:sz w:val="30"/>
          <w:szCs w:val="30"/>
        </w:rPr>
        <w:t>,</w:t>
      </w:r>
      <w:bookmarkEnd w:id="4"/>
      <w:r>
        <w:rPr>
          <w:rFonts w:ascii="Times New Roman" w:eastAsia="仿宋_GB2312" w:hAnsi="Times New Roman" w:cs="仿宋_GB2312" w:hint="eastAsia"/>
          <w:kern w:val="0"/>
          <w:sz w:val="30"/>
          <w:szCs w:val="30"/>
        </w:rPr>
        <w:t>836,754.37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仿宋_GB2312" w:hint="eastAsia"/>
          <w:kern w:val="0"/>
          <w:sz w:val="30"/>
          <w:szCs w:val="30"/>
        </w:rPr>
        <w:t>103.33%</w:t>
      </w:r>
      <w:r>
        <w:rPr>
          <w:rFonts w:ascii="Times New Roman" w:eastAsia="仿宋_GB2312" w:hAnsi="Times New Roman" w:cs="仿宋_GB2312" w:hint="eastAsia"/>
          <w:kern w:val="0"/>
          <w:sz w:val="30"/>
          <w:szCs w:val="30"/>
        </w:rPr>
        <w:t>，决算数大于年初预算数的主要原因是：</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年决算人数比</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年预算在职人数增加导致人员经费增加。</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、晋职人员晋职，薪级工资调整导致人员经费增加。</w:t>
      </w:r>
    </w:p>
    <w:p w14:paraId="00B6633D"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kern w:val="0"/>
          <w:sz w:val="30"/>
          <w:szCs w:val="30"/>
        </w:rPr>
        <w:t>636422.40</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655,021.12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仿宋_GB2312" w:hint="eastAsia"/>
          <w:kern w:val="0"/>
          <w:sz w:val="30"/>
          <w:szCs w:val="30"/>
        </w:rPr>
        <w:t>102.92%</w:t>
      </w:r>
      <w:r>
        <w:rPr>
          <w:rFonts w:ascii="Times New Roman" w:eastAsia="仿宋_GB2312" w:hAnsi="Times New Roman" w:cs="仿宋_GB2312" w:hint="eastAsia"/>
          <w:kern w:val="0"/>
          <w:sz w:val="30"/>
          <w:szCs w:val="30"/>
        </w:rPr>
        <w:t>，决算数大于年初</w:t>
      </w:r>
      <w:r>
        <w:rPr>
          <w:rFonts w:ascii="Times New Roman" w:eastAsia="仿宋_GB2312" w:hAnsi="Times New Roman" w:cs="仿宋_GB2312" w:hint="eastAsia"/>
          <w:kern w:val="0"/>
          <w:sz w:val="30"/>
          <w:szCs w:val="30"/>
        </w:rPr>
        <w:t>预算数的主要原因是：</w:t>
      </w:r>
      <w:bookmarkStart w:id="5" w:name="_Hlk175660594"/>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年决算人数比</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年预算在职人数增加导致经费增加。</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、保险基数调整导致经费增加。</w:t>
      </w:r>
      <w:bookmarkEnd w:id="5"/>
    </w:p>
    <w:p w14:paraId="7009CDBC"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社会保障和就业支出（类）行政事业单位养老支出（款）机</w:t>
      </w:r>
      <w:r>
        <w:rPr>
          <w:rFonts w:ascii="Times New Roman" w:eastAsia="仿宋_GB2312" w:hAnsi="Times New Roman" w:cs="仿宋_GB2312" w:hint="eastAsia"/>
          <w:kern w:val="0"/>
          <w:sz w:val="30"/>
          <w:szCs w:val="30"/>
        </w:rPr>
        <w:lastRenderedPageBreak/>
        <w:t>关事业单位职业年金缴费支出（项）年初预算为</w:t>
      </w:r>
      <w:r>
        <w:rPr>
          <w:rFonts w:ascii="Times New Roman" w:eastAsia="仿宋_GB2312" w:hAnsi="Times New Roman" w:cs="仿宋_GB2312" w:hint="eastAsia"/>
          <w:kern w:val="0"/>
          <w:sz w:val="30"/>
          <w:szCs w:val="30"/>
        </w:rPr>
        <w:t>318211.20</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327,510.56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仿宋_GB2312" w:hint="eastAsia"/>
          <w:kern w:val="0"/>
          <w:sz w:val="30"/>
          <w:szCs w:val="30"/>
        </w:rPr>
        <w:t>102.92%</w:t>
      </w:r>
      <w:r>
        <w:rPr>
          <w:rFonts w:ascii="Times New Roman" w:eastAsia="仿宋_GB2312" w:hAnsi="Times New Roman" w:cs="仿宋_GB2312" w:hint="eastAsia"/>
          <w:kern w:val="0"/>
          <w:sz w:val="30"/>
          <w:szCs w:val="30"/>
        </w:rPr>
        <w:t>，决算数大于年初预算数的主要原因是：</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年决算人数比</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年预算在职人数增加导致经费增加。</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、保险基数调整导致经费增加。。</w:t>
      </w:r>
    </w:p>
    <w:p w14:paraId="43269671"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4.</w:t>
      </w:r>
      <w:r>
        <w:rPr>
          <w:rFonts w:ascii="Times New Roman" w:eastAsia="仿宋_GB2312" w:hAnsi="Times New Roman" w:cs="仿宋_GB2312" w:hint="eastAsia"/>
          <w:kern w:val="0"/>
          <w:sz w:val="30"/>
          <w:szCs w:val="30"/>
        </w:rPr>
        <w:t>卫生健康支出（类）行政事业单位医疗支出（款）事业单位医疗（项）年初预算为</w:t>
      </w:r>
      <w:r>
        <w:rPr>
          <w:rFonts w:ascii="Times New Roman" w:eastAsia="仿宋_GB2312" w:hAnsi="Times New Roman" w:cs="仿宋_GB2312" w:hint="eastAsia"/>
          <w:kern w:val="0"/>
          <w:sz w:val="30"/>
          <w:szCs w:val="30"/>
        </w:rPr>
        <w:t>39</w:t>
      </w:r>
      <w:r>
        <w:rPr>
          <w:rFonts w:ascii="Times New Roman" w:eastAsia="仿宋_GB2312" w:hAnsi="Times New Roman" w:cs="仿宋_GB2312" w:hint="eastAsia"/>
          <w:kern w:val="0"/>
          <w:sz w:val="30"/>
          <w:szCs w:val="30"/>
        </w:rPr>
        <w:t>7764.00</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406,053.00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仿宋_GB2312" w:hint="eastAsia"/>
          <w:kern w:val="0"/>
          <w:sz w:val="30"/>
          <w:szCs w:val="30"/>
        </w:rPr>
        <w:t>102.08%</w:t>
      </w:r>
      <w:r>
        <w:rPr>
          <w:rFonts w:ascii="Times New Roman" w:eastAsia="仿宋_GB2312" w:hAnsi="Times New Roman" w:cs="仿宋_GB2312" w:hint="eastAsia"/>
          <w:kern w:val="0"/>
          <w:sz w:val="30"/>
          <w:szCs w:val="30"/>
        </w:rPr>
        <w:t>，决算数大于年初预算数的主要原因是：</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年决算人数比</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年预算在职人数增加导致经费增加。</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、保险基数调整导致经费增加。。</w:t>
      </w:r>
    </w:p>
    <w:p w14:paraId="190C5F6F"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0AB5D4C2" w14:textId="77777777" w:rsidR="006C09E9" w:rsidRDefault="00225CB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9,225,339.05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1,108,417.98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年学生人数减少，在职教师人数减少，导致公用经费减少，人员经费减少。</w:t>
      </w:r>
      <w:r>
        <w:rPr>
          <w:rFonts w:ascii="Times New Roman" w:eastAsia="仿宋_GB2312" w:hAnsi="Times New Roman" w:cs="仿宋_GB2312" w:hint="eastAsia"/>
          <w:kern w:val="0"/>
          <w:sz w:val="30"/>
          <w:szCs w:val="30"/>
        </w:rPr>
        <w:t>其中：</w:t>
      </w:r>
    </w:p>
    <w:p w14:paraId="7CAFC920" w14:textId="77777777" w:rsidR="006C09E9" w:rsidRDefault="00225CB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8,446,835.20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抚恤金、生活补助、奖励金、其他对个人和家庭的补助。</w:t>
      </w:r>
    </w:p>
    <w:p w14:paraId="7EC3C8BB" w14:textId="77777777" w:rsidR="006C09E9" w:rsidRDefault="00225CB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778,503.85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办公费、电费、邮电费、取暖费、差旅费、维修费、劳务费、培训费。</w:t>
      </w:r>
    </w:p>
    <w:p w14:paraId="37F8B4BB"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14:paraId="63F9639A" w14:textId="77777777" w:rsidR="006C09E9" w:rsidRDefault="00225CB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716EF604"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w:t>
      </w:r>
      <w:r>
        <w:rPr>
          <w:rFonts w:ascii="Times New Roman" w:eastAsia="黑体" w:hAnsi="Times New Roman" w:cs="黑体" w:hint="eastAsia"/>
          <w:b/>
          <w:bCs/>
          <w:kern w:val="0"/>
          <w:sz w:val="30"/>
          <w:szCs w:val="30"/>
        </w:rPr>
        <w:t>资本经营预算财政拨款收支决算情况说明</w:t>
      </w:r>
    </w:p>
    <w:p w14:paraId="7708B68A"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6683199D"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E7A9B1D" w14:textId="77777777" w:rsidR="006C09E9" w:rsidRDefault="00225CB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09D83C5" w14:textId="77777777" w:rsidR="006C09E9" w:rsidRDefault="00225C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45D50D69" w14:textId="77777777" w:rsidR="006C09E9" w:rsidRDefault="00225CB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9703DC1" w14:textId="77777777" w:rsidR="006C09E9" w:rsidRDefault="00225C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1FDC8F8" w14:textId="77777777" w:rsidR="006C09E9" w:rsidRDefault="00225C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01379E3" w14:textId="77777777" w:rsidR="006C09E9" w:rsidRDefault="00225C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063797E4" w14:textId="77777777" w:rsidR="006C09E9" w:rsidRDefault="00225C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1DCAC690" w14:textId="77777777" w:rsidR="006C09E9" w:rsidRDefault="00225CB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73048C9" w14:textId="77777777" w:rsidR="006C09E9" w:rsidRDefault="00225C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62650745" w14:textId="77777777" w:rsidR="006C09E9" w:rsidRDefault="00225CB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8D4C5C2" w14:textId="77777777" w:rsidR="006C09E9" w:rsidRDefault="00225CB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5B383FB" w14:textId="77777777" w:rsidR="006C09E9" w:rsidRDefault="00225CB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AE65BFD"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9A76C49"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w:t>
      </w:r>
      <w:r>
        <w:rPr>
          <w:rFonts w:ascii="Times New Roman" w:eastAsia="仿宋_GB2312" w:hAnsi="Times New Roman" w:cs="仿宋_GB2312" w:hint="eastAsia"/>
          <w:sz w:val="30"/>
          <w:szCs w:val="30"/>
        </w:rPr>
        <w:lastRenderedPageBreak/>
        <w:t>行经费。</w:t>
      </w:r>
    </w:p>
    <w:p w14:paraId="36F206D0"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C4A6AC0" w14:textId="77777777" w:rsidR="006C09E9" w:rsidRDefault="00225CB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5DEE1932"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287413AE"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823C4D8"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88FD193"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385,352.50</w:t>
      </w:r>
    </w:p>
    <w:p w14:paraId="484B0DC6" w14:textId="77777777" w:rsidR="006C09E9" w:rsidRDefault="00225CB8">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元，自评结果已随部门决算一并公开。</w:t>
      </w:r>
    </w:p>
    <w:p w14:paraId="3260AC47" w14:textId="77777777" w:rsidR="006C09E9" w:rsidRDefault="00225C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41BDEEB1"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州区出头岭镇东王官</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8,222,106.</w:t>
      </w:r>
      <w:r>
        <w:rPr>
          <w:rFonts w:ascii="Times New Roman" w:eastAsia="仿宋_GB2312" w:hAnsi="Times New Roman" w:cs="仿宋_GB2312" w:hint="eastAsia"/>
          <w:sz w:val="30"/>
          <w:szCs w:val="30"/>
        </w:rPr>
        <w:t>87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982,531.68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406,053</w:t>
      </w:r>
      <w:r>
        <w:rPr>
          <w:rFonts w:ascii="Times New Roman" w:eastAsia="仿宋_GB2312" w:hAnsi="Times New Roman" w:cs="仿宋_GB2312" w:hint="eastAsia"/>
          <w:sz w:val="30"/>
          <w:szCs w:val="30"/>
        </w:rPr>
        <w:t>元。</w:t>
      </w:r>
    </w:p>
    <w:p w14:paraId="2E7AE068" w14:textId="77777777" w:rsidR="006C09E9" w:rsidRDefault="006C09E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AFFC308" w14:textId="77777777" w:rsidR="006C09E9" w:rsidRDefault="00225CB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00E9EE2A" w14:textId="77777777" w:rsidR="006C09E9" w:rsidRDefault="00225C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29627615" w14:textId="77777777" w:rsidR="006C09E9" w:rsidRDefault="006C09E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158DFA4"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9887E05" w14:textId="77777777" w:rsidR="006C09E9" w:rsidRDefault="00225C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457431B" w14:textId="77777777" w:rsidR="006C09E9" w:rsidRDefault="00225CB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C09E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zNmNjBmZmE0ODM0OTk1N2U4ZjVhODJkMmI2YTAifQ=="/>
  </w:docVars>
  <w:rsids>
    <w:rsidRoot w:val="006A094D"/>
    <w:rsid w:val="00013A12"/>
    <w:rsid w:val="0002687D"/>
    <w:rsid w:val="00047C6F"/>
    <w:rsid w:val="000528EE"/>
    <w:rsid w:val="000719FD"/>
    <w:rsid w:val="000B5C71"/>
    <w:rsid w:val="000D4B98"/>
    <w:rsid w:val="000E3545"/>
    <w:rsid w:val="00127EFA"/>
    <w:rsid w:val="00142888"/>
    <w:rsid w:val="00152EEB"/>
    <w:rsid w:val="00153077"/>
    <w:rsid w:val="00167CB7"/>
    <w:rsid w:val="001A0E4F"/>
    <w:rsid w:val="001A14E8"/>
    <w:rsid w:val="001B5C3C"/>
    <w:rsid w:val="001C0399"/>
    <w:rsid w:val="001D587E"/>
    <w:rsid w:val="002124F6"/>
    <w:rsid w:val="00225CB8"/>
    <w:rsid w:val="00264B59"/>
    <w:rsid w:val="00267512"/>
    <w:rsid w:val="00267898"/>
    <w:rsid w:val="002A4997"/>
    <w:rsid w:val="002C142C"/>
    <w:rsid w:val="002D5325"/>
    <w:rsid w:val="002E6086"/>
    <w:rsid w:val="00302490"/>
    <w:rsid w:val="003227B2"/>
    <w:rsid w:val="003536BE"/>
    <w:rsid w:val="00370E81"/>
    <w:rsid w:val="00397754"/>
    <w:rsid w:val="003B25FB"/>
    <w:rsid w:val="003E3F4A"/>
    <w:rsid w:val="00410679"/>
    <w:rsid w:val="00416516"/>
    <w:rsid w:val="00427ABD"/>
    <w:rsid w:val="004A482F"/>
    <w:rsid w:val="004A6DC6"/>
    <w:rsid w:val="004B1C11"/>
    <w:rsid w:val="004F39BF"/>
    <w:rsid w:val="005062D7"/>
    <w:rsid w:val="005175E6"/>
    <w:rsid w:val="00525157"/>
    <w:rsid w:val="005318CE"/>
    <w:rsid w:val="005336EE"/>
    <w:rsid w:val="005349A2"/>
    <w:rsid w:val="00554944"/>
    <w:rsid w:val="00575537"/>
    <w:rsid w:val="005C337C"/>
    <w:rsid w:val="005D1367"/>
    <w:rsid w:val="005D3F56"/>
    <w:rsid w:val="006119E6"/>
    <w:rsid w:val="00621355"/>
    <w:rsid w:val="00647E5C"/>
    <w:rsid w:val="00654D17"/>
    <w:rsid w:val="0066078B"/>
    <w:rsid w:val="006623EC"/>
    <w:rsid w:val="00680212"/>
    <w:rsid w:val="006A094D"/>
    <w:rsid w:val="006C09E9"/>
    <w:rsid w:val="006D2409"/>
    <w:rsid w:val="006E65DB"/>
    <w:rsid w:val="00737878"/>
    <w:rsid w:val="00760A48"/>
    <w:rsid w:val="00776FF3"/>
    <w:rsid w:val="0078156E"/>
    <w:rsid w:val="007862F0"/>
    <w:rsid w:val="00786E74"/>
    <w:rsid w:val="007D1285"/>
    <w:rsid w:val="007E49E1"/>
    <w:rsid w:val="007F6DA7"/>
    <w:rsid w:val="00807261"/>
    <w:rsid w:val="008174D5"/>
    <w:rsid w:val="008707DA"/>
    <w:rsid w:val="00885126"/>
    <w:rsid w:val="0089698B"/>
    <w:rsid w:val="008B22E5"/>
    <w:rsid w:val="008D48A9"/>
    <w:rsid w:val="00901AF6"/>
    <w:rsid w:val="00941A30"/>
    <w:rsid w:val="00977DCC"/>
    <w:rsid w:val="009820CF"/>
    <w:rsid w:val="00982A8B"/>
    <w:rsid w:val="009A7ED3"/>
    <w:rsid w:val="009D74D7"/>
    <w:rsid w:val="00A43A69"/>
    <w:rsid w:val="00A57AE7"/>
    <w:rsid w:val="00AF71AE"/>
    <w:rsid w:val="00B33C70"/>
    <w:rsid w:val="00B75228"/>
    <w:rsid w:val="00B811F1"/>
    <w:rsid w:val="00B81B9F"/>
    <w:rsid w:val="00B91562"/>
    <w:rsid w:val="00BC763A"/>
    <w:rsid w:val="00BC7D6F"/>
    <w:rsid w:val="00BD3CAC"/>
    <w:rsid w:val="00BF697A"/>
    <w:rsid w:val="00C52E77"/>
    <w:rsid w:val="00C65A44"/>
    <w:rsid w:val="00C7507B"/>
    <w:rsid w:val="00C76AC3"/>
    <w:rsid w:val="00C7751B"/>
    <w:rsid w:val="00C83EB4"/>
    <w:rsid w:val="00D37162"/>
    <w:rsid w:val="00D40A6D"/>
    <w:rsid w:val="00D4505A"/>
    <w:rsid w:val="00D65B41"/>
    <w:rsid w:val="00DC3234"/>
    <w:rsid w:val="00DC3CD0"/>
    <w:rsid w:val="00DD60B5"/>
    <w:rsid w:val="00E529A0"/>
    <w:rsid w:val="00E7602B"/>
    <w:rsid w:val="00E964B2"/>
    <w:rsid w:val="00EA6549"/>
    <w:rsid w:val="00EC22E1"/>
    <w:rsid w:val="00EE4C12"/>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14E22"/>
    <w:rsid w:val="4E8C7B5A"/>
    <w:rsid w:val="4F167E2F"/>
    <w:rsid w:val="4F391364"/>
    <w:rsid w:val="4FA424E7"/>
    <w:rsid w:val="4FBD62FD"/>
    <w:rsid w:val="4FD337AC"/>
    <w:rsid w:val="4FE523CE"/>
    <w:rsid w:val="5236167C"/>
    <w:rsid w:val="52A37398"/>
    <w:rsid w:val="53C102A5"/>
    <w:rsid w:val="53DE680C"/>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13</Pages>
  <Words>769</Words>
  <Characters>4384</Characters>
  <Application>Microsoft Office Word</Application>
  <DocSecurity>0</DocSecurity>
  <Lines>36</Lines>
  <Paragraphs>10</Paragraphs>
  <ScaleCrop>false</ScaleCrop>
  <Company>HP Inc.</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144</cp:revision>
  <dcterms:created xsi:type="dcterms:W3CDTF">2023-08-11T08:11:00Z</dcterms:created>
  <dcterms:modified xsi:type="dcterms:W3CDTF">2024-09-03T08:37:00Z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