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B40" w:rsidRDefault="00D25B40">
      <w:pPr>
        <w:autoSpaceDE w:val="0"/>
        <w:autoSpaceDN w:val="0"/>
        <w:adjustRightInd w:val="0"/>
        <w:jc w:val="center"/>
        <w:rPr>
          <w:rFonts w:ascii="Times New Roman" w:eastAsia="方正小标宋简体" w:hAnsi="Times New Roman" w:cs="方正小标宋简体"/>
          <w:kern w:val="0"/>
          <w:sz w:val="48"/>
          <w:szCs w:val="48"/>
          <w:lang w:val="zh-CN"/>
        </w:rPr>
      </w:pPr>
    </w:p>
    <w:p w:rsidR="00D25B40" w:rsidRDefault="00D25B40">
      <w:pPr>
        <w:autoSpaceDE w:val="0"/>
        <w:autoSpaceDN w:val="0"/>
        <w:adjustRightInd w:val="0"/>
        <w:jc w:val="center"/>
        <w:rPr>
          <w:rFonts w:ascii="Times New Roman" w:eastAsia="方正小标宋简体" w:hAnsi="Times New Roman" w:cs="方正小标宋简体"/>
          <w:kern w:val="0"/>
          <w:sz w:val="48"/>
          <w:szCs w:val="48"/>
          <w:lang w:val="zh-CN"/>
        </w:rPr>
      </w:pPr>
    </w:p>
    <w:p w:rsidR="00D25B40" w:rsidRDefault="00D25B40">
      <w:pPr>
        <w:autoSpaceDE w:val="0"/>
        <w:autoSpaceDN w:val="0"/>
        <w:adjustRightInd w:val="0"/>
        <w:jc w:val="center"/>
        <w:rPr>
          <w:rFonts w:ascii="Times New Roman" w:eastAsia="方正小标宋简体" w:hAnsi="Times New Roman" w:cs="方正小标宋简体"/>
          <w:kern w:val="0"/>
          <w:sz w:val="48"/>
          <w:szCs w:val="48"/>
          <w:lang w:val="zh-CN"/>
        </w:rPr>
      </w:pPr>
    </w:p>
    <w:p w:rsidR="00D25B40" w:rsidRDefault="00D25B40">
      <w:pPr>
        <w:autoSpaceDE w:val="0"/>
        <w:autoSpaceDN w:val="0"/>
        <w:adjustRightInd w:val="0"/>
        <w:jc w:val="center"/>
        <w:rPr>
          <w:rFonts w:ascii="Times New Roman" w:eastAsia="方正小标宋简体" w:hAnsi="Times New Roman" w:cs="方正小标宋简体"/>
          <w:kern w:val="0"/>
          <w:sz w:val="48"/>
          <w:szCs w:val="48"/>
          <w:lang w:val="zh-CN"/>
        </w:rPr>
      </w:pPr>
    </w:p>
    <w:p w:rsidR="00D25B40" w:rsidRDefault="00D25B40">
      <w:pPr>
        <w:autoSpaceDE w:val="0"/>
        <w:autoSpaceDN w:val="0"/>
        <w:adjustRightInd w:val="0"/>
        <w:jc w:val="center"/>
        <w:rPr>
          <w:rFonts w:ascii="Times New Roman" w:eastAsia="方正小标宋简体" w:hAnsi="Times New Roman" w:cs="方正小标宋简体"/>
          <w:kern w:val="0"/>
          <w:sz w:val="48"/>
          <w:szCs w:val="48"/>
          <w:lang w:val="zh-CN"/>
        </w:rPr>
      </w:pPr>
    </w:p>
    <w:p w:rsidR="00D25B40" w:rsidRDefault="00D25B40">
      <w:pPr>
        <w:autoSpaceDE w:val="0"/>
        <w:autoSpaceDN w:val="0"/>
        <w:adjustRightInd w:val="0"/>
        <w:jc w:val="center"/>
        <w:rPr>
          <w:rFonts w:ascii="Times New Roman" w:eastAsia="方正小标宋简体" w:hAnsi="Times New Roman" w:cs="方正小标宋简体"/>
          <w:kern w:val="0"/>
          <w:sz w:val="48"/>
          <w:szCs w:val="48"/>
          <w:lang w:val="zh-CN"/>
        </w:rPr>
      </w:pPr>
    </w:p>
    <w:p w:rsidR="00D25B40" w:rsidRDefault="00D25B40">
      <w:pPr>
        <w:autoSpaceDE w:val="0"/>
        <w:autoSpaceDN w:val="0"/>
        <w:adjustRightInd w:val="0"/>
        <w:jc w:val="center"/>
        <w:rPr>
          <w:rFonts w:ascii="Times New Roman" w:eastAsia="方正小标宋简体" w:hAnsi="Times New Roman" w:cs="方正小标宋简体"/>
          <w:kern w:val="0"/>
          <w:sz w:val="48"/>
          <w:szCs w:val="48"/>
          <w:lang w:val="zh-CN"/>
        </w:rPr>
      </w:pPr>
    </w:p>
    <w:p w:rsidR="00D25B40" w:rsidRDefault="00D25B40">
      <w:pPr>
        <w:autoSpaceDE w:val="0"/>
        <w:autoSpaceDN w:val="0"/>
        <w:adjustRightInd w:val="0"/>
        <w:jc w:val="center"/>
        <w:rPr>
          <w:rFonts w:ascii="Times New Roman" w:eastAsia="方正小标宋简体" w:hAnsi="Times New Roman" w:cs="方正小标宋简体"/>
          <w:kern w:val="0"/>
          <w:sz w:val="48"/>
          <w:szCs w:val="48"/>
          <w:lang w:val="zh-CN"/>
        </w:rPr>
      </w:pPr>
    </w:p>
    <w:p w:rsidR="00D25B40" w:rsidRDefault="00AB1F7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州区侯家营镇三岔口初级中学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D25B40" w:rsidRDefault="00D25B40">
      <w:pPr>
        <w:autoSpaceDE w:val="0"/>
        <w:autoSpaceDN w:val="0"/>
        <w:adjustRightInd w:val="0"/>
        <w:spacing w:line="580" w:lineRule="exact"/>
        <w:jc w:val="center"/>
        <w:rPr>
          <w:rFonts w:ascii="Times New Roman" w:eastAsia="黑体" w:hAnsi="Times New Roman" w:cs="黑体"/>
          <w:sz w:val="30"/>
          <w:szCs w:val="30"/>
        </w:rPr>
      </w:pPr>
    </w:p>
    <w:p w:rsidR="00D25B40" w:rsidRDefault="00D25B40">
      <w:pPr>
        <w:autoSpaceDE w:val="0"/>
        <w:autoSpaceDN w:val="0"/>
        <w:adjustRightInd w:val="0"/>
        <w:spacing w:line="580" w:lineRule="exact"/>
        <w:jc w:val="center"/>
        <w:rPr>
          <w:rFonts w:ascii="Times New Roman" w:eastAsia="黑体" w:hAnsi="Times New Roman" w:cs="黑体"/>
          <w:sz w:val="30"/>
          <w:szCs w:val="30"/>
        </w:rPr>
      </w:pPr>
    </w:p>
    <w:p w:rsidR="00D25B40" w:rsidRDefault="00D25B40">
      <w:pPr>
        <w:autoSpaceDE w:val="0"/>
        <w:autoSpaceDN w:val="0"/>
        <w:adjustRightInd w:val="0"/>
        <w:spacing w:line="580" w:lineRule="exact"/>
        <w:jc w:val="center"/>
        <w:rPr>
          <w:rFonts w:ascii="Times New Roman" w:eastAsia="黑体" w:hAnsi="Times New Roman" w:cs="黑体"/>
          <w:sz w:val="30"/>
          <w:szCs w:val="30"/>
        </w:rPr>
      </w:pPr>
    </w:p>
    <w:p w:rsidR="00D25B40" w:rsidRDefault="00D25B40">
      <w:pPr>
        <w:autoSpaceDE w:val="0"/>
        <w:autoSpaceDN w:val="0"/>
        <w:adjustRightInd w:val="0"/>
        <w:spacing w:line="580" w:lineRule="exact"/>
        <w:jc w:val="center"/>
        <w:rPr>
          <w:rFonts w:ascii="Times New Roman" w:eastAsia="黑体" w:hAnsi="Times New Roman" w:cs="黑体"/>
          <w:sz w:val="30"/>
          <w:szCs w:val="30"/>
        </w:rPr>
      </w:pPr>
    </w:p>
    <w:p w:rsidR="00D25B40" w:rsidRDefault="00D25B40">
      <w:pPr>
        <w:autoSpaceDE w:val="0"/>
        <w:autoSpaceDN w:val="0"/>
        <w:adjustRightInd w:val="0"/>
        <w:spacing w:line="580" w:lineRule="exact"/>
        <w:jc w:val="center"/>
        <w:rPr>
          <w:rFonts w:ascii="Times New Roman" w:eastAsia="黑体" w:hAnsi="Times New Roman" w:cs="黑体"/>
          <w:sz w:val="30"/>
          <w:szCs w:val="30"/>
        </w:rPr>
      </w:pPr>
    </w:p>
    <w:p w:rsidR="00D25B40" w:rsidRDefault="00AB1F7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D25B40" w:rsidRDefault="00AB1F7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D25B40" w:rsidRDefault="00D25B40">
      <w:pPr>
        <w:autoSpaceDE w:val="0"/>
        <w:autoSpaceDN w:val="0"/>
        <w:adjustRightInd w:val="0"/>
        <w:spacing w:line="600" w:lineRule="exact"/>
        <w:jc w:val="left"/>
        <w:rPr>
          <w:rFonts w:ascii="Times New Roman" w:eastAsia="黑体" w:hAnsi="Times New Roman" w:cs="黑体"/>
          <w:kern w:val="0"/>
          <w:sz w:val="30"/>
          <w:szCs w:val="30"/>
        </w:rPr>
      </w:pPr>
    </w:p>
    <w:p w:rsidR="00D25B40" w:rsidRDefault="00AB1F7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D25B40" w:rsidRDefault="00AB1F7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D25B40" w:rsidRDefault="00AB1F7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D25B40" w:rsidRDefault="00AB1F7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D25B40" w:rsidRDefault="00AB1F7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D25B40" w:rsidRDefault="00AB1F7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D25B40" w:rsidRDefault="00AB1F7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D25B40" w:rsidRDefault="00AB1F7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D25B40" w:rsidRDefault="00AB1F7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D25B40" w:rsidRDefault="00AB1F7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D25B40" w:rsidRDefault="00AB1F7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D25B40" w:rsidRDefault="00AB1F7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D25B40" w:rsidRDefault="00AB1F7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D25B40" w:rsidRDefault="00AB1F75">
      <w:pPr>
        <w:tabs>
          <w:tab w:val="left" w:pos="-200"/>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D25B40" w:rsidRDefault="00AB1F75">
      <w:pPr>
        <w:tabs>
          <w:tab w:val="left" w:pos="-200"/>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D25B40" w:rsidRDefault="00AB1F75">
      <w:pPr>
        <w:tabs>
          <w:tab w:val="left" w:pos="-200"/>
        </w:tabs>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25B40" w:rsidRDefault="00AB1F75">
      <w:pPr>
        <w:keepNext/>
        <w:keepLines/>
        <w:tabs>
          <w:tab w:val="left" w:pos="-200"/>
        </w:tab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D25B40" w:rsidRDefault="00AB1F75">
      <w:pPr>
        <w:keepNext/>
        <w:keepLines/>
        <w:tabs>
          <w:tab w:val="left" w:pos="-200"/>
        </w:tabs>
        <w:autoSpaceDE w:val="0"/>
        <w:autoSpaceDN w:val="0"/>
        <w:adjustRightInd w:val="0"/>
        <w:spacing w:line="6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D25B40" w:rsidRDefault="00AB1F75">
      <w:pPr>
        <w:tabs>
          <w:tab w:val="left" w:pos="-200"/>
        </w:tabs>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（二）研究拟订本校教育发展战略、规划，拟订教育发展的重点、规模和速度，并组织实施。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（三）统筹管理和指导本校初中教育；负责全校教育工作的督导和评估。</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（四）负责管理教育经费；落实筹措教育经费的各项措施，监测教育经费筹措和使用情况。</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（五）主管全校教师工作；负责本校劳资工作；织织实施本校职称评审工作；指导本校人才队伍建设。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（六）负责学籍管理工作；组织指导学校招生考试工作。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（七）指导学校的思想政治工作、德育工作、体育与艺术教育工作及国防教育工作。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（八）管理和指导少数民族教育工作；负责落实国家语言文字工作方针、政策和规划，指导推广普通话。</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（九）负责学校安全稳定和社会治安综合治理工作。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（十）指导有关的教研组及各学科教学工作。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（十一）完成区教育局交办的</w:t>
      </w:r>
      <w:r>
        <w:rPr>
          <w:rFonts w:ascii="Times New Roman" w:eastAsia="仿宋_GB2312" w:hAnsi="Times New Roman" w:cs="仿宋_GB2312" w:hint="eastAsia"/>
          <w:sz w:val="30"/>
          <w:szCs w:val="30"/>
        </w:rPr>
        <w:t>其他工作。</w:t>
      </w:r>
    </w:p>
    <w:p w:rsidR="00D25B40" w:rsidRDefault="00AB1F75">
      <w:pPr>
        <w:keepNext/>
        <w:keepLines/>
        <w:tabs>
          <w:tab w:val="left" w:pos="-200"/>
        </w:tabs>
        <w:autoSpaceDE w:val="0"/>
        <w:autoSpaceDN w:val="0"/>
        <w:adjustRightInd w:val="0"/>
        <w:spacing w:line="6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lastRenderedPageBreak/>
        <w:t>二、机构设置</w:t>
      </w:r>
    </w:p>
    <w:p w:rsidR="00D25B40" w:rsidRDefault="00AB1F75">
      <w:pPr>
        <w:tabs>
          <w:tab w:val="left" w:pos="-200"/>
        </w:tabs>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州区侯家营三岔口初级中学</w:t>
      </w:r>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D25B40" w:rsidRDefault="00AB1F75">
      <w:pPr>
        <w:tabs>
          <w:tab w:val="left" w:pos="-200"/>
        </w:tabs>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州区侯家营三岔口初级中学</w:t>
      </w:r>
    </w:p>
    <w:p w:rsidR="00D25B40" w:rsidRDefault="00AB1F75">
      <w:pPr>
        <w:tabs>
          <w:tab w:val="left" w:pos="-200"/>
        </w:tabs>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25B40" w:rsidRDefault="00AB1F75">
      <w:pPr>
        <w:keepNext/>
        <w:keepLines/>
        <w:tabs>
          <w:tab w:val="left" w:pos="-200"/>
        </w:tab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D25B40" w:rsidRDefault="00D25B40">
      <w:pPr>
        <w:tabs>
          <w:tab w:val="left" w:pos="-200"/>
        </w:tabs>
        <w:autoSpaceDE w:val="0"/>
        <w:autoSpaceDN w:val="0"/>
        <w:adjustRightInd w:val="0"/>
        <w:spacing w:line="600" w:lineRule="exact"/>
        <w:jc w:val="left"/>
        <w:rPr>
          <w:rFonts w:ascii="Times New Roman" w:eastAsia="方正小标宋简体" w:hAnsi="Times New Roman" w:cs="Times New Roman"/>
          <w:kern w:val="0"/>
          <w:sz w:val="24"/>
          <w:szCs w:val="24"/>
        </w:rPr>
      </w:pPr>
    </w:p>
    <w:p w:rsidR="00D25B40" w:rsidRDefault="00AB1F75">
      <w:pPr>
        <w:keepNext/>
        <w:keepLines/>
        <w:tabs>
          <w:tab w:val="left" w:pos="-200"/>
        </w:tabs>
        <w:autoSpaceDE w:val="0"/>
        <w:autoSpaceDN w:val="0"/>
        <w:adjustRightInd w:val="0"/>
        <w:spacing w:line="8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D25B40" w:rsidRDefault="00AB1F75">
      <w:pPr>
        <w:keepNext/>
        <w:keepLines/>
        <w:tabs>
          <w:tab w:val="left" w:pos="-200"/>
        </w:tabs>
        <w:autoSpaceDE w:val="0"/>
        <w:autoSpaceDN w:val="0"/>
        <w:adjustRightInd w:val="0"/>
        <w:spacing w:line="8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D25B40" w:rsidRDefault="00AB1F75">
      <w:pPr>
        <w:keepNext/>
        <w:keepLines/>
        <w:tabs>
          <w:tab w:val="left" w:pos="-200"/>
        </w:tabs>
        <w:autoSpaceDE w:val="0"/>
        <w:autoSpaceDN w:val="0"/>
        <w:adjustRightInd w:val="0"/>
        <w:spacing w:line="8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D25B40" w:rsidRDefault="00AB1F75">
      <w:pPr>
        <w:keepNext/>
        <w:keepLines/>
        <w:tabs>
          <w:tab w:val="left" w:pos="-200"/>
        </w:tabs>
        <w:autoSpaceDE w:val="0"/>
        <w:autoSpaceDN w:val="0"/>
        <w:adjustRightInd w:val="0"/>
        <w:spacing w:line="8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D25B40" w:rsidRDefault="00AB1F75">
      <w:pPr>
        <w:keepNext/>
        <w:keepLines/>
        <w:tabs>
          <w:tab w:val="left" w:pos="-200"/>
        </w:tabs>
        <w:autoSpaceDE w:val="0"/>
        <w:autoSpaceDN w:val="0"/>
        <w:adjustRightInd w:val="0"/>
        <w:spacing w:line="8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D25B40" w:rsidRDefault="00AB1F75">
      <w:pPr>
        <w:keepNext/>
        <w:keepLines/>
        <w:tabs>
          <w:tab w:val="left" w:pos="-200"/>
        </w:tabs>
        <w:autoSpaceDE w:val="0"/>
        <w:autoSpaceDN w:val="0"/>
        <w:adjustRightInd w:val="0"/>
        <w:spacing w:line="8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D25B40" w:rsidRDefault="00AB1F75">
      <w:pPr>
        <w:keepNext/>
        <w:keepLines/>
        <w:tabs>
          <w:tab w:val="left" w:pos="-200"/>
        </w:tabs>
        <w:autoSpaceDE w:val="0"/>
        <w:autoSpaceDN w:val="0"/>
        <w:adjustRightInd w:val="0"/>
        <w:spacing w:line="8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D25B40" w:rsidRDefault="00AB1F75">
      <w:pPr>
        <w:keepNext/>
        <w:keepLines/>
        <w:tabs>
          <w:tab w:val="left" w:pos="-200"/>
        </w:tabs>
        <w:autoSpaceDE w:val="0"/>
        <w:autoSpaceDN w:val="0"/>
        <w:adjustRightInd w:val="0"/>
        <w:spacing w:line="8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D25B40" w:rsidRDefault="00AB1F75">
      <w:pPr>
        <w:keepNext/>
        <w:keepLines/>
        <w:tabs>
          <w:tab w:val="left" w:pos="-200"/>
        </w:tabs>
        <w:autoSpaceDE w:val="0"/>
        <w:autoSpaceDN w:val="0"/>
        <w:adjustRightInd w:val="0"/>
        <w:spacing w:line="8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D25B40" w:rsidRDefault="00AB1F75">
      <w:pPr>
        <w:keepNext/>
        <w:keepLines/>
        <w:tabs>
          <w:tab w:val="left" w:pos="-200"/>
        </w:tabs>
        <w:autoSpaceDE w:val="0"/>
        <w:autoSpaceDN w:val="0"/>
        <w:adjustRightInd w:val="0"/>
        <w:spacing w:line="8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D25B40" w:rsidRDefault="00AB1F75">
      <w:pPr>
        <w:keepNext/>
        <w:keepLines/>
        <w:tabs>
          <w:tab w:val="left" w:pos="-200"/>
        </w:tabs>
        <w:autoSpaceDE w:val="0"/>
        <w:autoSpaceDN w:val="0"/>
        <w:adjustRightInd w:val="0"/>
        <w:spacing w:line="8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D25B40" w:rsidRDefault="00D25B40">
      <w:pPr>
        <w:tabs>
          <w:tab w:val="left" w:pos="-200"/>
        </w:tabs>
        <w:autoSpaceDE w:val="0"/>
        <w:autoSpaceDN w:val="0"/>
        <w:adjustRightInd w:val="0"/>
        <w:spacing w:line="800" w:lineRule="exact"/>
        <w:jc w:val="left"/>
        <w:rPr>
          <w:rFonts w:ascii="Times New Roman" w:eastAsia="楷体" w:hAnsi="Times New Roman" w:cs="楷体"/>
          <w:kern w:val="0"/>
          <w:sz w:val="30"/>
          <w:szCs w:val="30"/>
        </w:rPr>
      </w:pPr>
    </w:p>
    <w:p w:rsidR="00D25B40" w:rsidRDefault="00AB1F75">
      <w:pPr>
        <w:tabs>
          <w:tab w:val="left" w:pos="-200"/>
        </w:tabs>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D25B40" w:rsidRDefault="00AB1F75">
      <w:pPr>
        <w:tabs>
          <w:tab w:val="left" w:pos="-200"/>
        </w:tabs>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年度一般公共预算财政拨款“三公”经费支出决算表为空表。</w:t>
      </w:r>
    </w:p>
    <w:p w:rsidR="00D25B40" w:rsidRDefault="00D25B40">
      <w:pPr>
        <w:tabs>
          <w:tab w:val="left" w:pos="-200"/>
        </w:tabs>
        <w:autoSpaceDE w:val="0"/>
        <w:autoSpaceDN w:val="0"/>
        <w:adjustRightInd w:val="0"/>
        <w:spacing w:line="600" w:lineRule="exact"/>
        <w:jc w:val="left"/>
        <w:rPr>
          <w:rFonts w:ascii="Times New Roman" w:eastAsia="仿宋_GB2312" w:hAnsi="Times New Roman" w:cs="仿宋_GB2312"/>
          <w:sz w:val="30"/>
          <w:szCs w:val="30"/>
        </w:rPr>
      </w:pPr>
    </w:p>
    <w:p w:rsidR="00D25B40" w:rsidRDefault="00AB1F75">
      <w:pPr>
        <w:keepNext/>
        <w:keepLines/>
        <w:tabs>
          <w:tab w:val="left" w:pos="-200"/>
        </w:tabs>
        <w:autoSpaceDE w:val="0"/>
        <w:autoSpaceDN w:val="0"/>
        <w:adjustRightInd w:val="0"/>
        <w:spacing w:line="600" w:lineRule="exact"/>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D25B40" w:rsidRDefault="00D25B40">
      <w:pPr>
        <w:tabs>
          <w:tab w:val="left" w:pos="-200"/>
        </w:tabs>
        <w:autoSpaceDE w:val="0"/>
        <w:autoSpaceDN w:val="0"/>
        <w:adjustRightInd w:val="0"/>
        <w:spacing w:line="580" w:lineRule="exact"/>
        <w:jc w:val="left"/>
        <w:rPr>
          <w:rFonts w:ascii="Times New Roman" w:eastAsia="黑体" w:hAnsi="Times New Roman" w:cs="黑体"/>
          <w:sz w:val="30"/>
          <w:szCs w:val="30"/>
          <w:lang w:val="zh-CN"/>
        </w:rPr>
      </w:pPr>
    </w:p>
    <w:p w:rsidR="00D25B40" w:rsidRDefault="00AB1F75">
      <w:pPr>
        <w:keepNext/>
        <w:keepLines/>
        <w:tabs>
          <w:tab w:val="left" w:pos="-200"/>
        </w:tabs>
        <w:autoSpaceDE w:val="0"/>
        <w:autoSpaceDN w:val="0"/>
        <w:adjustRightInd w:val="0"/>
        <w:spacing w:line="600" w:lineRule="exact"/>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D25B40" w:rsidRDefault="00AB1F75">
      <w:pPr>
        <w:tabs>
          <w:tab w:val="left" w:pos="-200"/>
        </w:tabs>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州区侯家营镇三岔口初级中学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w:t>
      </w:r>
      <w:r>
        <w:rPr>
          <w:rFonts w:ascii="Times New Roman" w:eastAsia="仿宋_GB2312" w:hAnsi="Times New Roman" w:cs="Times New Roman" w:hint="eastAsia"/>
          <w:sz w:val="30"/>
          <w:szCs w:val="30"/>
          <w:lang w:val="zh-CN"/>
        </w:rPr>
        <w:t>,</w:t>
      </w:r>
      <w:r>
        <w:rPr>
          <w:rFonts w:ascii="Times New Roman" w:eastAsia="仿宋_GB2312" w:hAnsi="Times New Roman" w:cs="仿宋_GB2312" w:hint="eastAsia"/>
          <w:sz w:val="30"/>
          <w:szCs w:val="30"/>
        </w:rPr>
        <w:t>190,018.46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475,739.91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3.48%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：教师人数减少，经费减少。</w:t>
      </w:r>
    </w:p>
    <w:p w:rsidR="00D25B40" w:rsidRDefault="00AB1F75">
      <w:pPr>
        <w:keepNext/>
        <w:keepLines/>
        <w:tabs>
          <w:tab w:val="left" w:pos="-200"/>
        </w:tabs>
        <w:autoSpaceDE w:val="0"/>
        <w:autoSpaceDN w:val="0"/>
        <w:adjustRightInd w:val="0"/>
        <w:spacing w:line="600" w:lineRule="exact"/>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D25B40" w:rsidRDefault="00AB1F75">
      <w:pPr>
        <w:tabs>
          <w:tab w:val="left" w:pos="-200"/>
        </w:tabs>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13</w:t>
      </w:r>
      <w:r>
        <w:rPr>
          <w:rFonts w:ascii="Times New Roman" w:eastAsia="仿宋_GB2312" w:hAnsi="Times New Roman" w:cs="Times New Roman" w:hint="eastAsia"/>
          <w:sz w:val="30"/>
          <w:szCs w:val="30"/>
          <w:lang w:val="zh-CN"/>
        </w:rPr>
        <w:t>,</w:t>
      </w:r>
      <w:r>
        <w:rPr>
          <w:rFonts w:ascii="Times New Roman" w:eastAsia="仿宋_GB2312" w:hAnsi="Times New Roman" w:cs="Times New Roman" w:hint="eastAsia"/>
          <w:sz w:val="30"/>
          <w:szCs w:val="30"/>
        </w:rPr>
        <w:t>183,766.96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401,783.41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教师人数减少，经费减少，课后服务收费减少。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Times New Roman" w:hint="eastAsia"/>
          <w:sz w:val="30"/>
          <w:szCs w:val="30"/>
        </w:rPr>
        <w:t>872,957.80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310,809.16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2.36%</w:t>
      </w:r>
      <w:r>
        <w:rPr>
          <w:rFonts w:ascii="Times New Roman" w:eastAsia="仿宋_GB2312" w:hAnsi="Times New Roman" w:cs="仿宋_GB2312" w:hint="eastAsia"/>
          <w:sz w:val="30"/>
          <w:szCs w:val="30"/>
          <w:lang w:val="zh-CN"/>
        </w:rPr>
        <w:t>。</w:t>
      </w:r>
    </w:p>
    <w:p w:rsidR="00D25B40" w:rsidRDefault="00AB1F75">
      <w:pPr>
        <w:keepNext/>
        <w:keepLines/>
        <w:tabs>
          <w:tab w:val="left" w:pos="-200"/>
        </w:tabs>
        <w:autoSpaceDE w:val="0"/>
        <w:autoSpaceDN w:val="0"/>
        <w:adjustRightInd w:val="0"/>
        <w:spacing w:line="600" w:lineRule="exact"/>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D25B40" w:rsidRDefault="00AB1F75">
      <w:pPr>
        <w:tabs>
          <w:tab w:val="left" w:pos="-200"/>
        </w:tabs>
        <w:autoSpaceDE w:val="0"/>
        <w:autoSpaceDN w:val="0"/>
        <w:adjustRightInd w:val="0"/>
        <w:spacing w:line="580" w:lineRule="exact"/>
        <w:ind w:firstLineChars="200"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w:t>
      </w:r>
      <w:r>
        <w:rPr>
          <w:rFonts w:ascii="Times New Roman" w:eastAsia="仿宋_GB2312" w:hAnsi="Times New Roman" w:cs="Times New Roman" w:hint="eastAsia"/>
          <w:sz w:val="30"/>
          <w:szCs w:val="30"/>
          <w:lang w:val="zh-CN"/>
        </w:rPr>
        <w:t>,</w:t>
      </w:r>
      <w:r>
        <w:rPr>
          <w:rFonts w:ascii="Times New Roman" w:eastAsia="仿宋_GB2312" w:hAnsi="Times New Roman" w:cs="仿宋_GB2312" w:hint="eastAsia"/>
          <w:sz w:val="30"/>
          <w:szCs w:val="30"/>
        </w:rPr>
        <w:t>164,799.96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494,706.91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教师人数减少，经费减少，课后服务收费减少。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仿宋_GB2312" w:hint="eastAsia"/>
          <w:sz w:val="30"/>
          <w:szCs w:val="30"/>
        </w:rPr>
        <w:t>873,864.46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97.79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290,935.50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2.21%</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w:t>
      </w:r>
      <w:proofErr w:type="gramStart"/>
      <w:r>
        <w:rPr>
          <w:rFonts w:ascii="Times New Roman" w:eastAsia="仿宋_GB2312" w:hAnsi="Times New Roman" w:cs="仿宋_GB2312"/>
          <w:sz w:val="30"/>
          <w:szCs w:val="30"/>
        </w:rPr>
        <w:t>缴</w:t>
      </w:r>
      <w:proofErr w:type="gramEnd"/>
      <w:r>
        <w:rPr>
          <w:rFonts w:ascii="Times New Roman" w:eastAsia="仿宋_GB2312" w:hAnsi="Times New Roman" w:cs="仿宋_GB2312"/>
          <w:sz w:val="30"/>
          <w:szCs w:val="30"/>
        </w:rPr>
        <w:t>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D25B40" w:rsidRDefault="00AB1F75">
      <w:pPr>
        <w:keepNext/>
        <w:keepLines/>
        <w:tabs>
          <w:tab w:val="left" w:pos="-200"/>
        </w:tabs>
        <w:autoSpaceDE w:val="0"/>
        <w:autoSpaceDN w:val="0"/>
        <w:adjustRightInd w:val="0"/>
        <w:spacing w:line="600" w:lineRule="exact"/>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D25B40" w:rsidRDefault="00AB1F75">
      <w:pPr>
        <w:tabs>
          <w:tab w:val="left" w:pos="-200"/>
        </w:tabs>
        <w:autoSpaceDE w:val="0"/>
        <w:autoSpaceDN w:val="0"/>
        <w:adjustRightInd w:val="0"/>
        <w:spacing w:line="58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12,872,957.80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577,631.09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4.29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教师人数减少，经费减少，教师人数减少，经费减少。</w:t>
      </w:r>
    </w:p>
    <w:p w:rsidR="00D25B40" w:rsidRDefault="00AB1F75">
      <w:pPr>
        <w:keepNext/>
        <w:keepLines/>
        <w:tabs>
          <w:tab w:val="left" w:pos="-200"/>
        </w:tabs>
        <w:autoSpaceDE w:val="0"/>
        <w:autoSpaceDN w:val="0"/>
        <w:adjustRightInd w:val="0"/>
        <w:spacing w:line="600" w:lineRule="exact"/>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D25B40" w:rsidRDefault="00AB1F75">
      <w:pPr>
        <w:tabs>
          <w:tab w:val="left" w:pos="-200"/>
        </w:tabs>
        <w:autoSpaceDE w:val="0"/>
        <w:autoSpaceDN w:val="0"/>
        <w:adjustRightInd w:val="0"/>
        <w:spacing w:line="600" w:lineRule="exact"/>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D25B40" w:rsidRDefault="00AB1F75">
      <w:pPr>
        <w:tabs>
          <w:tab w:val="left" w:pos="-200"/>
        </w:tabs>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仿宋_GB2312" w:hint="eastAsia"/>
          <w:sz w:val="30"/>
          <w:szCs w:val="30"/>
        </w:rPr>
        <w:t>872,957.80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97.78%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577,631.09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4.29%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：教师人数减少，经费减少，</w:t>
      </w:r>
    </w:p>
    <w:p w:rsidR="00D25B40" w:rsidRDefault="00AB1F75">
      <w:pPr>
        <w:tabs>
          <w:tab w:val="left" w:pos="-200"/>
        </w:tabs>
        <w:autoSpaceDE w:val="0"/>
        <w:autoSpaceDN w:val="0"/>
        <w:adjustRightInd w:val="0"/>
        <w:spacing w:line="600" w:lineRule="exact"/>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D25B40" w:rsidRDefault="00AB1F75">
      <w:pPr>
        <w:tabs>
          <w:tab w:val="left" w:pos="-200"/>
        </w:tabs>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Times New Roman" w:hint="eastAsia"/>
          <w:sz w:val="30"/>
          <w:szCs w:val="30"/>
        </w:rPr>
        <w:t>872,957.80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仿宋_GB2312" w:hint="eastAsia"/>
          <w:sz w:val="30"/>
          <w:szCs w:val="30"/>
        </w:rPr>
        <w:t>872,957.8</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10</w:t>
      </w:r>
      <w:r>
        <w:rPr>
          <w:rFonts w:ascii="Times New Roman" w:eastAsia="仿宋_GB2312" w:hAnsi="Times New Roman" w:cs="Times New Roman" w:hint="eastAsia"/>
          <w:sz w:val="30"/>
          <w:szCs w:val="30"/>
          <w:lang w:val="zh-CN"/>
        </w:rPr>
        <w:t>,</w:t>
      </w:r>
      <w:r>
        <w:rPr>
          <w:rFonts w:ascii="Times New Roman" w:eastAsia="仿宋_GB2312" w:hAnsi="Times New Roman" w:cs="仿宋_GB2312" w:hint="eastAsia"/>
          <w:sz w:val="30"/>
          <w:szCs w:val="30"/>
        </w:rPr>
        <w:t>838,323.94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84.20%</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w:t>
      </w:r>
      <w:r>
        <w:rPr>
          <w:rFonts w:ascii="Times New Roman" w:eastAsia="仿宋_GB2312" w:hAnsi="Times New Roman" w:cs="Times New Roman" w:hint="eastAsia"/>
          <w:sz w:val="30"/>
          <w:szCs w:val="30"/>
          <w:lang w:val="zh-CN"/>
        </w:rPr>
        <w:t>,</w:t>
      </w:r>
      <w:r>
        <w:rPr>
          <w:rFonts w:ascii="Times New Roman" w:eastAsia="仿宋_GB2312" w:hAnsi="Times New Roman" w:cs="仿宋_GB2312" w:hint="eastAsia"/>
          <w:sz w:val="30"/>
          <w:szCs w:val="30"/>
        </w:rPr>
        <w:t>439,808.72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11.17%</w:t>
      </w:r>
      <w:r>
        <w:rPr>
          <w:rFonts w:ascii="Times New Roman" w:eastAsia="仿宋_GB2312" w:hAnsi="Times New Roman" w:cs="仿宋_GB2312" w:hint="eastAsia"/>
          <w:sz w:val="30"/>
          <w:szCs w:val="30"/>
        </w:rPr>
        <w:t>，卫生健康</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594,825.14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4.63%</w:t>
      </w:r>
      <w:r>
        <w:rPr>
          <w:rFonts w:ascii="Times New Roman" w:eastAsia="仿宋_GB2312" w:hAnsi="Times New Roman" w:cs="仿宋_GB2312" w:hint="eastAsia"/>
          <w:sz w:val="30"/>
          <w:szCs w:val="30"/>
        </w:rPr>
        <w:t>。。</w:t>
      </w:r>
    </w:p>
    <w:p w:rsidR="00D25B40" w:rsidRDefault="00AB1F75">
      <w:pPr>
        <w:tabs>
          <w:tab w:val="left" w:pos="-200"/>
        </w:tabs>
        <w:autoSpaceDE w:val="0"/>
        <w:autoSpaceDN w:val="0"/>
        <w:adjustRightInd w:val="0"/>
        <w:spacing w:line="600" w:lineRule="exact"/>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D25B40" w:rsidRDefault="00AB1F75">
      <w:pPr>
        <w:tabs>
          <w:tab w:val="left" w:pos="-200"/>
        </w:tabs>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Times New Roman" w:hint="eastAsia"/>
          <w:sz w:val="30"/>
          <w:szCs w:val="30"/>
        </w:rPr>
        <w:t>845,457.80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Times New Roman" w:hint="eastAsia"/>
          <w:sz w:val="30"/>
          <w:szCs w:val="30"/>
        </w:rPr>
        <w:t>872,957.80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100.21%</w:t>
      </w:r>
      <w:r>
        <w:rPr>
          <w:rFonts w:ascii="Times New Roman" w:eastAsia="仿宋_GB2312" w:hAnsi="Times New Roman" w:cs="仿宋_GB2312" w:hint="eastAsia"/>
          <w:kern w:val="0"/>
          <w:sz w:val="30"/>
          <w:szCs w:val="30"/>
        </w:rPr>
        <w:t>。其中：</w:t>
      </w:r>
    </w:p>
    <w:p w:rsidR="00D25B40" w:rsidRDefault="00AB1F75">
      <w:pPr>
        <w:tabs>
          <w:tab w:val="left" w:pos="-200"/>
        </w:tabs>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仿宋_GB2312" w:hint="eastAsia"/>
          <w:sz w:val="30"/>
          <w:szCs w:val="30"/>
        </w:rPr>
        <w:t>845,457.8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仿宋_GB2312" w:hint="eastAsia"/>
          <w:sz w:val="30"/>
          <w:szCs w:val="30"/>
        </w:rPr>
        <w:t>872,957.8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100.21%</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教育支出（类）普通教育（款）初中教育（项）年初预算为</w:t>
      </w:r>
      <w:r>
        <w:rPr>
          <w:rFonts w:ascii="Times New Roman" w:eastAsia="仿宋_GB2312" w:hAnsi="Times New Roman" w:cs="仿宋_GB2312" w:hint="eastAsia"/>
          <w:sz w:val="30"/>
          <w:szCs w:val="30"/>
        </w:rPr>
        <w:t>10,771,936.52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10,838,323.94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100.21%</w:t>
      </w:r>
      <w:r>
        <w:rPr>
          <w:rFonts w:ascii="Times New Roman" w:eastAsia="仿宋_GB2312" w:hAnsi="Times New Roman" w:cs="仿宋_GB2312" w:hint="eastAsia"/>
          <w:sz w:val="30"/>
          <w:szCs w:val="30"/>
        </w:rPr>
        <w:t>，决算数大于年初预算数的主要原因增加人员经费支出和公用经费支出</w:t>
      </w:r>
      <w:r>
        <w:rPr>
          <w:rFonts w:ascii="Times New Roman" w:eastAsia="仿宋_GB2312" w:hAnsi="Times New Roman" w:cs="仿宋_GB2312" w:hint="eastAsia"/>
          <w:sz w:val="30"/>
          <w:szCs w:val="30"/>
        </w:rPr>
        <w:t>,</w:t>
      </w:r>
    </w:p>
    <w:p w:rsidR="00D25B40" w:rsidRDefault="00AB1F75">
      <w:pPr>
        <w:tabs>
          <w:tab w:val="left" w:pos="-200"/>
        </w:tabs>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2. </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970,152.32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959,872.48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98.94%</w:t>
      </w:r>
      <w:r>
        <w:rPr>
          <w:rFonts w:ascii="Times New Roman" w:eastAsia="仿宋_GB2312" w:hAnsi="Times New Roman" w:cs="仿宋_GB2312" w:hint="eastAsia"/>
          <w:sz w:val="30"/>
          <w:szCs w:val="30"/>
        </w:rPr>
        <w:t>，决算数小于年初预算数的主要原因是人员调整、养老保险基数调整。</w:t>
      </w:r>
    </w:p>
    <w:p w:rsidR="00D25B40" w:rsidRDefault="00AB1F75">
      <w:pPr>
        <w:tabs>
          <w:tab w:val="left" w:pos="-200"/>
        </w:tabs>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493,509.76</w:t>
      </w:r>
      <w:r>
        <w:rPr>
          <w:rFonts w:ascii="Times New Roman" w:eastAsia="仿宋_GB2312" w:hAnsi="Times New Roman" w:cs="仿宋_GB2312" w:hint="eastAsia"/>
          <w:sz w:val="30"/>
          <w:szCs w:val="30"/>
        </w:rPr>
        <w:t>元，支</w:t>
      </w:r>
      <w:r>
        <w:rPr>
          <w:rFonts w:ascii="Times New Roman" w:eastAsia="仿宋_GB2312" w:hAnsi="Times New Roman" w:cs="仿宋_GB2312" w:hint="eastAsia"/>
          <w:sz w:val="30"/>
          <w:szCs w:val="30"/>
        </w:rPr>
        <w:lastRenderedPageBreak/>
        <w:t>出决算为</w:t>
      </w:r>
      <w:r>
        <w:rPr>
          <w:rFonts w:ascii="Times New Roman" w:eastAsia="仿宋_GB2312" w:hAnsi="Times New Roman" w:cs="仿宋_GB2312" w:hint="eastAsia"/>
          <w:sz w:val="30"/>
          <w:szCs w:val="30"/>
        </w:rPr>
        <w:t>479,936.24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97.25%</w:t>
      </w:r>
      <w:r>
        <w:rPr>
          <w:rFonts w:ascii="Times New Roman" w:eastAsia="仿宋_GB2312" w:hAnsi="Times New Roman" w:cs="仿宋_GB2312" w:hint="eastAsia"/>
          <w:sz w:val="30"/>
          <w:szCs w:val="30"/>
        </w:rPr>
        <w:t>，决算数小于年初预算数的主要原因是人员调整、养老保险基数调整。</w:t>
      </w:r>
    </w:p>
    <w:p w:rsidR="00D25B40" w:rsidRDefault="00AB1F75">
      <w:pPr>
        <w:tabs>
          <w:tab w:val="left" w:pos="-200"/>
        </w:tabs>
        <w:autoSpaceDE w:val="0"/>
        <w:autoSpaceDN w:val="0"/>
        <w:adjustRightInd w:val="0"/>
        <w:spacing w:line="600" w:lineRule="exact"/>
        <w:jc w:val="left"/>
        <w:rPr>
          <w:rFonts w:ascii="Times New Roman" w:eastAsia="仿宋_GB2312" w:hAnsi="Times New Roman" w:cs="仿宋_GB2312"/>
          <w:b/>
          <w:bCs/>
          <w:kern w:val="0"/>
          <w:sz w:val="30"/>
          <w:szCs w:val="30"/>
        </w:rPr>
      </w:pPr>
      <w:r>
        <w:rPr>
          <w:rFonts w:ascii="Times New Roman" w:eastAsia="仿宋_GB2312" w:hAnsi="Times New Roman" w:cs="仿宋_GB2312" w:hint="eastAsia"/>
          <w:sz w:val="30"/>
          <w:szCs w:val="30"/>
        </w:rPr>
        <w:t xml:space="preserve">    4.</w:t>
      </w:r>
      <w:r>
        <w:rPr>
          <w:rFonts w:ascii="Times New Roman" w:eastAsia="仿宋_GB2312" w:hAnsi="Times New Roman" w:cs="仿宋_GB2312" w:hint="eastAsia"/>
          <w:sz w:val="30"/>
          <w:szCs w:val="30"/>
        </w:rPr>
        <w:t>卫生健康支出（项）行政事业单位医疗支出（款）事业单位医疗支出（项）年初预算为</w:t>
      </w:r>
      <w:r>
        <w:rPr>
          <w:rFonts w:ascii="Times New Roman" w:eastAsia="仿宋_GB2312" w:hAnsi="Times New Roman" w:cs="仿宋_GB2312" w:hint="eastAsia"/>
          <w:sz w:val="30"/>
          <w:szCs w:val="30"/>
        </w:rPr>
        <w:t>609,859.2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594,825.14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97.54%</w:t>
      </w:r>
      <w:r>
        <w:rPr>
          <w:rFonts w:ascii="Times New Roman" w:eastAsia="仿宋_GB2312" w:hAnsi="Times New Roman" w:cs="仿宋_GB2312" w:hint="eastAsia"/>
          <w:sz w:val="30"/>
          <w:szCs w:val="30"/>
        </w:rPr>
        <w:t>，决算数小于</w:t>
      </w:r>
      <w:r>
        <w:rPr>
          <w:rFonts w:ascii="Times New Roman" w:eastAsia="仿宋_GB2312" w:hAnsi="Times New Roman" w:cs="仿宋_GB2312" w:hint="eastAsia"/>
          <w:sz w:val="30"/>
          <w:szCs w:val="30"/>
        </w:rPr>
        <w:t>年初预算数的主要原因是人员调整、基数调整。</w:t>
      </w:r>
    </w:p>
    <w:p w:rsidR="00D25B40" w:rsidRDefault="00AB1F7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D25B40" w:rsidRDefault="00AB1F7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Times New Roman" w:hint="eastAsia"/>
          <w:sz w:val="30"/>
          <w:szCs w:val="30"/>
        </w:rPr>
        <w:t>872,957.80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577,631.09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教师人数减少，经费减少，</w:t>
      </w:r>
      <w:r>
        <w:rPr>
          <w:rFonts w:ascii="Times New Roman" w:eastAsia="仿宋_GB2312" w:hAnsi="Times New Roman" w:cs="仿宋_GB2312" w:hint="eastAsia"/>
          <w:kern w:val="0"/>
          <w:sz w:val="30"/>
          <w:szCs w:val="30"/>
        </w:rPr>
        <w:t>其中：</w:t>
      </w:r>
    </w:p>
    <w:p w:rsidR="00D25B40" w:rsidRDefault="00AB1F7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Times New Roman" w:hint="eastAsia"/>
          <w:sz w:val="30"/>
          <w:szCs w:val="30"/>
        </w:rPr>
        <w:t>141,467.90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12</w:t>
      </w:r>
      <w:r>
        <w:rPr>
          <w:rFonts w:ascii="Times New Roman" w:eastAsia="仿宋_GB2312" w:hAnsi="Times New Roman" w:cs="Times New Roman" w:hint="eastAsia"/>
          <w:sz w:val="30"/>
          <w:szCs w:val="30"/>
          <w:lang w:val="zh-CN"/>
        </w:rPr>
        <w:t>,</w:t>
      </w:r>
      <w:r>
        <w:rPr>
          <w:rFonts w:ascii="Times New Roman" w:eastAsia="仿宋_GB2312" w:hAnsi="Times New Roman" w:cs="仿宋_GB2312" w:hint="eastAsia"/>
          <w:sz w:val="30"/>
          <w:szCs w:val="30"/>
        </w:rPr>
        <w:t>141,467.9</w:t>
      </w:r>
      <w:r>
        <w:rPr>
          <w:rFonts w:ascii="Times New Roman" w:eastAsia="仿宋_GB2312" w:hAnsi="Times New Roman" w:cs="仿宋_GB2312" w:hint="eastAsia"/>
          <w:sz w:val="30"/>
          <w:szCs w:val="30"/>
        </w:rPr>
        <w:t>元，主要包括基本工资、津贴补贴、绩效工资、机关事业单位基本养老保险缴费、职业年金缴费、职工基本医疗保险缴费、其他社会保障缴费、住房公积金、其他工资福利支出、退休费、抚恤金。</w:t>
      </w:r>
    </w:p>
    <w:p w:rsidR="00D25B40" w:rsidRDefault="00AB1F7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731,489.90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731,489.9</w:t>
      </w:r>
      <w:r>
        <w:rPr>
          <w:rFonts w:ascii="Times New Roman" w:eastAsia="仿宋_GB2312" w:hAnsi="Times New Roman" w:cs="仿宋_GB2312" w:hint="eastAsia"/>
          <w:sz w:val="30"/>
          <w:szCs w:val="30"/>
        </w:rPr>
        <w:t>元，主要包括办公费、电费、邮电费、物业管理费、差旅费、维修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D25B40" w:rsidRDefault="00AB1F7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D25B40" w:rsidRDefault="00AB1F7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D25B40" w:rsidRDefault="00AB1F7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w:t>
      </w:r>
      <w:r>
        <w:rPr>
          <w:rFonts w:ascii="Times New Roman" w:eastAsia="黑体" w:hAnsi="Times New Roman" w:cs="黑体" w:hint="eastAsia"/>
          <w:b/>
          <w:bCs/>
          <w:kern w:val="0"/>
          <w:sz w:val="30"/>
          <w:szCs w:val="30"/>
        </w:rPr>
        <w:t>决算情况说明</w:t>
      </w:r>
    </w:p>
    <w:p w:rsidR="00D25B40" w:rsidRDefault="00AB1F7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D25B40" w:rsidRDefault="00AB1F7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AB1F75" w:rsidRDefault="00AB1F75" w:rsidP="00AB1F7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AB1F75" w:rsidRDefault="00AB1F75" w:rsidP="00AB1F7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AB1F75" w:rsidRDefault="00AB1F75" w:rsidP="00AB1F75">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AB1F75" w:rsidRDefault="00AB1F75" w:rsidP="00AB1F7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AB1F75" w:rsidRDefault="00AB1F75" w:rsidP="00AB1F7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B1F75" w:rsidRDefault="00AB1F75" w:rsidP="00AB1F7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AB1F75" w:rsidRDefault="00AB1F75" w:rsidP="00AB1F7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AB1F75" w:rsidRDefault="00AB1F75" w:rsidP="00AB1F7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B1F75" w:rsidRDefault="00AB1F75" w:rsidP="00AB1F7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AB1F75" w:rsidRDefault="00AB1F75" w:rsidP="00AB1F7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B1F75" w:rsidRDefault="00AB1F75" w:rsidP="00AB1F75">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D25B40" w:rsidRDefault="00AB1F75" w:rsidP="00AB1F7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D25B40" w:rsidRDefault="00AB1F7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D25B40" w:rsidRDefault="00AB1F7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D25B40" w:rsidRDefault="00AB1F7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D25B40" w:rsidRDefault="00AB1F7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w:t>
      </w:r>
      <w:r>
        <w:rPr>
          <w:rFonts w:ascii="Times New Roman" w:eastAsia="仿宋_GB2312" w:hAnsi="Times New Roman" w:cs="仿宋_GB2312" w:hint="eastAsia"/>
          <w:sz w:val="30"/>
          <w:szCs w:val="30"/>
        </w:rPr>
        <w:lastRenderedPageBreak/>
        <w:t>支出。</w:t>
      </w:r>
    </w:p>
    <w:p w:rsidR="00D25B40" w:rsidRDefault="00AB1F7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D25B40" w:rsidRDefault="00AB1F7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D25B40" w:rsidRDefault="00AB1F7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D25B40" w:rsidRDefault="00AB1F7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州区侯家营镇三岔口初级中学（本级）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290,935.5</w:t>
      </w:r>
      <w:r>
        <w:rPr>
          <w:rFonts w:ascii="Times New Roman" w:eastAsia="仿宋_GB2312" w:hAnsi="Times New Roman" w:cs="仿宋_GB2312" w:hint="eastAsia"/>
          <w:sz w:val="30"/>
          <w:szCs w:val="30"/>
        </w:rPr>
        <w:t>元，自评结果已随部门决算一并公开。</w:t>
      </w:r>
    </w:p>
    <w:p w:rsidR="00D25B40" w:rsidRDefault="00AB1F7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D25B40" w:rsidRDefault="00AB1F7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州区侯家营镇三岔口初级中学教育支出</w:t>
      </w:r>
      <w:r>
        <w:rPr>
          <w:rFonts w:ascii="Times New Roman" w:eastAsia="仿宋_GB2312" w:hAnsi="Times New Roman" w:cs="仿宋_GB2312" w:hint="eastAsia"/>
          <w:kern w:val="0"/>
          <w:sz w:val="30"/>
          <w:szCs w:val="30"/>
        </w:rPr>
        <w:t>11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130</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166.1</w:t>
      </w:r>
      <w:r>
        <w:rPr>
          <w:rFonts w:ascii="Times New Roman" w:eastAsia="仿宋_GB2312" w:hAnsi="Times New Roman" w:cs="仿宋_GB2312" w:hint="eastAsia"/>
          <w:kern w:val="0"/>
          <w:sz w:val="30"/>
          <w:szCs w:val="30"/>
        </w:rPr>
        <w:t>元，社会保障和就业支出</w:t>
      </w: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439</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808.72</w:t>
      </w:r>
      <w:r>
        <w:rPr>
          <w:rFonts w:ascii="Times New Roman" w:eastAsia="仿宋_GB2312" w:hAnsi="Times New Roman" w:cs="仿宋_GB2312" w:hint="eastAsia"/>
          <w:kern w:val="0"/>
          <w:sz w:val="30"/>
          <w:szCs w:val="30"/>
        </w:rPr>
        <w:t>元，医疗卫生支出</w:t>
      </w:r>
      <w:r>
        <w:rPr>
          <w:rFonts w:ascii="Times New Roman" w:eastAsia="仿宋_GB2312" w:hAnsi="Times New Roman" w:cs="仿宋_GB2312" w:hint="eastAsia"/>
          <w:kern w:val="0"/>
          <w:sz w:val="30"/>
          <w:szCs w:val="30"/>
        </w:rPr>
        <w:t>594</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825.14</w:t>
      </w:r>
      <w:r>
        <w:rPr>
          <w:rFonts w:ascii="Times New Roman" w:eastAsia="仿宋_GB2312" w:hAnsi="Times New Roman" w:cs="仿宋_GB2312" w:hint="eastAsia"/>
          <w:kern w:val="0"/>
          <w:sz w:val="30"/>
          <w:szCs w:val="30"/>
        </w:rPr>
        <w:t>元。</w:t>
      </w:r>
    </w:p>
    <w:p w:rsidR="00D25B40" w:rsidRDefault="00AB1F7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D25B40" w:rsidRDefault="00AB1F7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D25B40" w:rsidRDefault="00D25B40">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25B40" w:rsidRDefault="00AB1F7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D25B40" w:rsidRDefault="00AB1F7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25B40" w:rsidRDefault="00AB1F7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D25B4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zNjYjMzMTgyNWU3YjQ2NmMwOGNhNjNjZTQ0Nj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B1F75"/>
    <w:rsid w:val="00AF71AE"/>
    <w:rsid w:val="00B33C70"/>
    <w:rsid w:val="00B75228"/>
    <w:rsid w:val="00B811F1"/>
    <w:rsid w:val="00B81B9F"/>
    <w:rsid w:val="00BC763A"/>
    <w:rsid w:val="00BC7D6F"/>
    <w:rsid w:val="00BD3CAC"/>
    <w:rsid w:val="00BF697A"/>
    <w:rsid w:val="00C52E77"/>
    <w:rsid w:val="00C65A44"/>
    <w:rsid w:val="00C76AC3"/>
    <w:rsid w:val="00C83EB4"/>
    <w:rsid w:val="00D25B40"/>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40100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6C360E"/>
    <w:rsid w:val="1EC5396A"/>
    <w:rsid w:val="1EFB0588"/>
    <w:rsid w:val="20DB5BFD"/>
    <w:rsid w:val="21365D81"/>
    <w:rsid w:val="21556D90"/>
    <w:rsid w:val="21C24E94"/>
    <w:rsid w:val="21D73FEC"/>
    <w:rsid w:val="222564CA"/>
    <w:rsid w:val="23736675"/>
    <w:rsid w:val="24B227A0"/>
    <w:rsid w:val="25BA7C7E"/>
    <w:rsid w:val="2666570F"/>
    <w:rsid w:val="26DB4B05"/>
    <w:rsid w:val="271B299E"/>
    <w:rsid w:val="27DD7C53"/>
    <w:rsid w:val="284E3F62"/>
    <w:rsid w:val="28612632"/>
    <w:rsid w:val="29801E3C"/>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790D79"/>
    <w:rsid w:val="6D854C1A"/>
    <w:rsid w:val="6E080CF4"/>
    <w:rsid w:val="6EB34837"/>
    <w:rsid w:val="6F895EFE"/>
    <w:rsid w:val="70180DF5"/>
    <w:rsid w:val="704716DB"/>
    <w:rsid w:val="708C6A78"/>
    <w:rsid w:val="70E84C6C"/>
    <w:rsid w:val="70FE35D3"/>
    <w:rsid w:val="71600CA6"/>
    <w:rsid w:val="7260119C"/>
    <w:rsid w:val="72701CEB"/>
    <w:rsid w:val="72B3615B"/>
    <w:rsid w:val="73724CC1"/>
    <w:rsid w:val="7455465F"/>
    <w:rsid w:val="75AB44BA"/>
    <w:rsid w:val="773E15C1"/>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804</Words>
  <Characters>4587</Characters>
  <Application>Microsoft Office Word</Application>
  <DocSecurity>0</DocSecurity>
  <Lines>38</Lines>
  <Paragraphs>10</Paragraphs>
  <ScaleCrop>false</ScaleCrop>
  <Company>HP Inc.</Company>
  <LinksUpToDate>false</LinksUpToDate>
  <CharactersWithSpaces>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B792E96AC447419596D60F6470871CC2_13</vt:lpwstr>
  </property>
</Properties>
</file>