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067A8D" w14:textId="77777777" w:rsidR="00A34636" w:rsidRDefault="00A34636">
      <w:pPr>
        <w:autoSpaceDE w:val="0"/>
        <w:autoSpaceDN w:val="0"/>
        <w:adjustRightInd w:val="0"/>
        <w:jc w:val="center"/>
        <w:rPr>
          <w:rFonts w:ascii="Times New Roman" w:eastAsia="方正小标宋简体" w:hAnsi="Times New Roman" w:cs="方正小标宋简体"/>
          <w:kern w:val="0"/>
          <w:sz w:val="48"/>
          <w:szCs w:val="48"/>
          <w:lang w:val="zh-CN"/>
        </w:rPr>
      </w:pPr>
    </w:p>
    <w:p w14:paraId="3E4604D3" w14:textId="77777777" w:rsidR="00A34636" w:rsidRDefault="00A34636">
      <w:pPr>
        <w:autoSpaceDE w:val="0"/>
        <w:autoSpaceDN w:val="0"/>
        <w:adjustRightInd w:val="0"/>
        <w:jc w:val="center"/>
        <w:rPr>
          <w:rFonts w:ascii="Times New Roman" w:eastAsia="方正小标宋简体" w:hAnsi="Times New Roman" w:cs="方正小标宋简体"/>
          <w:kern w:val="0"/>
          <w:sz w:val="48"/>
          <w:szCs w:val="48"/>
          <w:lang w:val="zh-CN"/>
        </w:rPr>
      </w:pPr>
    </w:p>
    <w:p w14:paraId="7EFE685D" w14:textId="77777777" w:rsidR="00A34636" w:rsidRDefault="00A34636">
      <w:pPr>
        <w:autoSpaceDE w:val="0"/>
        <w:autoSpaceDN w:val="0"/>
        <w:adjustRightInd w:val="0"/>
        <w:jc w:val="center"/>
        <w:rPr>
          <w:rFonts w:ascii="Times New Roman" w:eastAsia="方正小标宋简体" w:hAnsi="Times New Roman" w:cs="方正小标宋简体"/>
          <w:kern w:val="0"/>
          <w:sz w:val="48"/>
          <w:szCs w:val="48"/>
          <w:lang w:val="zh-CN"/>
        </w:rPr>
      </w:pPr>
    </w:p>
    <w:p w14:paraId="66DA92E4" w14:textId="77777777" w:rsidR="00A34636" w:rsidRDefault="00A34636">
      <w:pPr>
        <w:autoSpaceDE w:val="0"/>
        <w:autoSpaceDN w:val="0"/>
        <w:adjustRightInd w:val="0"/>
        <w:jc w:val="center"/>
        <w:rPr>
          <w:rFonts w:ascii="Times New Roman" w:eastAsia="方正小标宋简体" w:hAnsi="Times New Roman" w:cs="方正小标宋简体"/>
          <w:kern w:val="0"/>
          <w:sz w:val="48"/>
          <w:szCs w:val="48"/>
          <w:lang w:val="zh-CN"/>
        </w:rPr>
      </w:pPr>
    </w:p>
    <w:p w14:paraId="64F2FB71" w14:textId="77777777" w:rsidR="00A34636" w:rsidRDefault="00A34636">
      <w:pPr>
        <w:autoSpaceDE w:val="0"/>
        <w:autoSpaceDN w:val="0"/>
        <w:adjustRightInd w:val="0"/>
        <w:jc w:val="center"/>
        <w:rPr>
          <w:rFonts w:ascii="Times New Roman" w:eastAsia="方正小标宋简体" w:hAnsi="Times New Roman" w:cs="方正小标宋简体"/>
          <w:kern w:val="0"/>
          <w:sz w:val="48"/>
          <w:szCs w:val="48"/>
          <w:lang w:val="zh-CN"/>
        </w:rPr>
      </w:pPr>
    </w:p>
    <w:p w14:paraId="072D0D92" w14:textId="77777777" w:rsidR="00A34636" w:rsidRDefault="00A34636">
      <w:pPr>
        <w:autoSpaceDE w:val="0"/>
        <w:autoSpaceDN w:val="0"/>
        <w:adjustRightInd w:val="0"/>
        <w:jc w:val="center"/>
        <w:rPr>
          <w:rFonts w:ascii="Times New Roman" w:eastAsia="方正小标宋简体" w:hAnsi="Times New Roman" w:cs="方正小标宋简体"/>
          <w:kern w:val="0"/>
          <w:sz w:val="48"/>
          <w:szCs w:val="48"/>
          <w:lang w:val="zh-CN"/>
        </w:rPr>
      </w:pPr>
    </w:p>
    <w:p w14:paraId="71D40E9C" w14:textId="77777777" w:rsidR="00A34636" w:rsidRDefault="00A34636">
      <w:pPr>
        <w:autoSpaceDE w:val="0"/>
        <w:autoSpaceDN w:val="0"/>
        <w:adjustRightInd w:val="0"/>
        <w:jc w:val="center"/>
        <w:rPr>
          <w:rFonts w:ascii="Times New Roman" w:eastAsia="方正小标宋简体" w:hAnsi="Times New Roman" w:cs="方正小标宋简体"/>
          <w:kern w:val="0"/>
          <w:sz w:val="48"/>
          <w:szCs w:val="48"/>
          <w:lang w:val="zh-CN"/>
        </w:rPr>
      </w:pPr>
    </w:p>
    <w:p w14:paraId="10AA3440" w14:textId="77777777" w:rsidR="00A34636" w:rsidRDefault="00A34636">
      <w:pPr>
        <w:autoSpaceDE w:val="0"/>
        <w:autoSpaceDN w:val="0"/>
        <w:adjustRightInd w:val="0"/>
        <w:jc w:val="center"/>
        <w:rPr>
          <w:rFonts w:ascii="Times New Roman" w:eastAsia="方正小标宋简体" w:hAnsi="Times New Roman" w:cs="方正小标宋简体"/>
          <w:kern w:val="0"/>
          <w:sz w:val="48"/>
          <w:szCs w:val="48"/>
          <w:lang w:val="zh-CN"/>
        </w:rPr>
      </w:pPr>
    </w:p>
    <w:p w14:paraId="6454B66F" w14:textId="77777777" w:rsidR="00A34636" w:rsidRDefault="004737D2">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州区渔阳镇中心幼儿园</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0F8D1911" w14:textId="77777777" w:rsidR="00A34636" w:rsidRDefault="00A34636">
      <w:pPr>
        <w:autoSpaceDE w:val="0"/>
        <w:autoSpaceDN w:val="0"/>
        <w:adjustRightInd w:val="0"/>
        <w:spacing w:line="580" w:lineRule="exact"/>
        <w:jc w:val="center"/>
        <w:rPr>
          <w:rFonts w:ascii="Times New Roman" w:eastAsia="黑体" w:hAnsi="Times New Roman" w:cs="黑体"/>
          <w:sz w:val="30"/>
          <w:szCs w:val="30"/>
        </w:rPr>
      </w:pPr>
    </w:p>
    <w:p w14:paraId="60F58588" w14:textId="77777777" w:rsidR="00A34636" w:rsidRDefault="00A34636">
      <w:pPr>
        <w:autoSpaceDE w:val="0"/>
        <w:autoSpaceDN w:val="0"/>
        <w:adjustRightInd w:val="0"/>
        <w:spacing w:line="580" w:lineRule="exact"/>
        <w:jc w:val="center"/>
        <w:rPr>
          <w:rFonts w:ascii="Times New Roman" w:eastAsia="黑体" w:hAnsi="Times New Roman" w:cs="黑体"/>
          <w:sz w:val="30"/>
          <w:szCs w:val="30"/>
        </w:rPr>
      </w:pPr>
    </w:p>
    <w:p w14:paraId="658538B3" w14:textId="77777777" w:rsidR="00A34636" w:rsidRDefault="00A34636">
      <w:pPr>
        <w:autoSpaceDE w:val="0"/>
        <w:autoSpaceDN w:val="0"/>
        <w:adjustRightInd w:val="0"/>
        <w:spacing w:line="580" w:lineRule="exact"/>
        <w:jc w:val="center"/>
        <w:rPr>
          <w:rFonts w:ascii="Times New Roman" w:eastAsia="黑体" w:hAnsi="Times New Roman" w:cs="黑体"/>
          <w:sz w:val="30"/>
          <w:szCs w:val="30"/>
        </w:rPr>
      </w:pPr>
    </w:p>
    <w:p w14:paraId="50A44BC8" w14:textId="77777777" w:rsidR="00A34636" w:rsidRDefault="00A34636">
      <w:pPr>
        <w:autoSpaceDE w:val="0"/>
        <w:autoSpaceDN w:val="0"/>
        <w:adjustRightInd w:val="0"/>
        <w:spacing w:line="580" w:lineRule="exact"/>
        <w:jc w:val="center"/>
        <w:rPr>
          <w:rFonts w:ascii="Times New Roman" w:eastAsia="黑体" w:hAnsi="Times New Roman" w:cs="黑体"/>
          <w:sz w:val="30"/>
          <w:szCs w:val="30"/>
        </w:rPr>
      </w:pPr>
    </w:p>
    <w:p w14:paraId="0CF98597" w14:textId="77777777" w:rsidR="00A34636" w:rsidRDefault="00A34636">
      <w:pPr>
        <w:autoSpaceDE w:val="0"/>
        <w:autoSpaceDN w:val="0"/>
        <w:adjustRightInd w:val="0"/>
        <w:spacing w:line="580" w:lineRule="exact"/>
        <w:jc w:val="center"/>
        <w:rPr>
          <w:rFonts w:ascii="Times New Roman" w:eastAsia="黑体" w:hAnsi="Times New Roman" w:cs="黑体"/>
          <w:sz w:val="30"/>
          <w:szCs w:val="30"/>
        </w:rPr>
      </w:pPr>
    </w:p>
    <w:p w14:paraId="1B2B29AE" w14:textId="77777777" w:rsidR="00A34636" w:rsidRDefault="004737D2">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080F9F5C" w14:textId="77777777" w:rsidR="00A34636" w:rsidRDefault="004737D2">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1D0AD726" w14:textId="77777777" w:rsidR="00A34636" w:rsidRDefault="00A34636">
      <w:pPr>
        <w:autoSpaceDE w:val="0"/>
        <w:autoSpaceDN w:val="0"/>
        <w:adjustRightInd w:val="0"/>
        <w:spacing w:line="600" w:lineRule="exact"/>
        <w:jc w:val="left"/>
        <w:rPr>
          <w:rFonts w:ascii="Times New Roman" w:eastAsia="黑体" w:hAnsi="Times New Roman" w:cs="黑体"/>
          <w:kern w:val="0"/>
          <w:sz w:val="30"/>
          <w:szCs w:val="30"/>
        </w:rPr>
      </w:pPr>
    </w:p>
    <w:p w14:paraId="38705D56" w14:textId="77777777" w:rsidR="00A34636" w:rsidRDefault="004737D2">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39999CC5" w14:textId="77777777" w:rsidR="00A34636" w:rsidRDefault="004737D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6FC2111B" w14:textId="77777777" w:rsidR="00A34636" w:rsidRDefault="004737D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331B2887" w14:textId="77777777" w:rsidR="00A34636" w:rsidRDefault="004737D2">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14:paraId="60EBEB84" w14:textId="77777777" w:rsidR="00A34636" w:rsidRDefault="004737D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43BCDD55" w14:textId="77777777" w:rsidR="00A34636" w:rsidRDefault="004737D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28B01863" w14:textId="77777777" w:rsidR="00A34636" w:rsidRDefault="004737D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5079D74C" w14:textId="77777777" w:rsidR="00A34636" w:rsidRDefault="004737D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099B4B22" w14:textId="77777777" w:rsidR="00A34636" w:rsidRDefault="004737D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69F39B22" w14:textId="77777777" w:rsidR="00A34636" w:rsidRDefault="004737D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62A6092A" w14:textId="77777777" w:rsidR="00A34636" w:rsidRDefault="004737D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2C74E056" w14:textId="77777777" w:rsidR="00A34636" w:rsidRDefault="004737D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7D50B019" w14:textId="77777777" w:rsidR="00A34636" w:rsidRDefault="004737D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73FC91C6" w14:textId="77777777" w:rsidR="00A34636" w:rsidRDefault="004737D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14959313" w14:textId="77777777" w:rsidR="00A34636" w:rsidRDefault="004737D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14F64755" w14:textId="77777777" w:rsidR="00A34636" w:rsidRDefault="004737D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35B80219" w14:textId="77777777" w:rsidR="00A34636" w:rsidRDefault="004737D2">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14:paraId="74A8F778" w14:textId="77777777" w:rsidR="00A34636" w:rsidRDefault="004737D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4038398A" w14:textId="77777777" w:rsidR="00A34636" w:rsidRDefault="004737D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358BD160" w14:textId="77777777" w:rsidR="00A34636" w:rsidRDefault="004737D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07230148" w14:textId="77777777" w:rsidR="00A34636" w:rsidRDefault="004737D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53FE1BD8" w14:textId="77777777" w:rsidR="00A34636" w:rsidRDefault="004737D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27913653" w14:textId="77777777" w:rsidR="00A34636" w:rsidRDefault="004737D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0FFA3424" w14:textId="77777777" w:rsidR="00A34636" w:rsidRDefault="004737D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5269B8BD" w14:textId="77777777" w:rsidR="00A34636" w:rsidRDefault="004737D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06EA39B1" w14:textId="77777777" w:rsidR="00A34636" w:rsidRDefault="004737D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5B844E9D" w14:textId="77777777" w:rsidR="00A34636" w:rsidRDefault="004737D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0D1E581D" w14:textId="77777777" w:rsidR="00A34636" w:rsidRDefault="004737D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60E26A7D" w14:textId="77777777" w:rsidR="00A34636" w:rsidRDefault="004737D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4D33CB6A" w14:textId="77777777" w:rsidR="00A34636" w:rsidRDefault="004737D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2ACE5745" w14:textId="77777777" w:rsidR="00A34636" w:rsidRDefault="004737D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5E42A2D7" w14:textId="77777777" w:rsidR="00A34636" w:rsidRDefault="004737D2">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1F18FAF4" w14:textId="77777777" w:rsidR="00A34636" w:rsidRDefault="004737D2">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257DF12C" w14:textId="77777777" w:rsidR="00A34636" w:rsidRDefault="004737D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5D5AC6AA" w14:textId="77777777" w:rsidR="00A34636" w:rsidRDefault="004737D2">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41E6CD24" w14:textId="77777777" w:rsidR="00A34636" w:rsidRDefault="004737D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州区渔阳镇中心幼儿园为学龄前儿童提供保育和教育服务，承担区域内适龄幼儿入园工作。</w:t>
      </w:r>
    </w:p>
    <w:p w14:paraId="342739B1" w14:textId="77777777" w:rsidR="00A34636" w:rsidRDefault="004737D2">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460EAF9C" w14:textId="1136E36E" w:rsidR="00A34636" w:rsidRDefault="004737D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州区渔阳镇中心幼儿园内设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个职能</w:t>
      </w:r>
      <w:r w:rsidR="00615443">
        <w:rPr>
          <w:rFonts w:ascii="Times New Roman" w:eastAsia="仿宋_GB2312" w:hAnsi="Times New Roman" w:cs="仿宋_GB2312" w:hint="eastAsia"/>
          <w:sz w:val="30"/>
          <w:szCs w:val="30"/>
        </w:rPr>
        <w:t>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州区渔阳镇中心幼儿园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14:paraId="63890368" w14:textId="77777777" w:rsidR="00A34636" w:rsidRDefault="004737D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州区渔阳镇中心幼儿园</w:t>
      </w:r>
    </w:p>
    <w:p w14:paraId="136A1019" w14:textId="77777777" w:rsidR="00A34636" w:rsidRDefault="004737D2">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55EAA423" w14:textId="77777777" w:rsidR="00A34636" w:rsidRDefault="004737D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14:paraId="2E864E24" w14:textId="77777777" w:rsidR="00A34636" w:rsidRDefault="00A34636">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72151645" w14:textId="77777777" w:rsidR="00A34636" w:rsidRDefault="004737D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65273CB8" w14:textId="77777777" w:rsidR="00A34636" w:rsidRDefault="004737D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4ED9F4DD" w14:textId="77777777" w:rsidR="00A34636" w:rsidRDefault="004737D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20DECED4" w14:textId="77777777" w:rsidR="00A34636" w:rsidRDefault="004737D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7843C155" w14:textId="77777777" w:rsidR="00A34636" w:rsidRDefault="004737D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2DEB86F6" w14:textId="77777777" w:rsidR="00A34636" w:rsidRDefault="004737D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02133903" w14:textId="77777777" w:rsidR="00A34636" w:rsidRDefault="004737D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0050C910" w14:textId="77777777" w:rsidR="00A34636" w:rsidRDefault="004737D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761FE02C" w14:textId="77777777" w:rsidR="00A34636" w:rsidRDefault="004737D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704471F2" w14:textId="77777777" w:rsidR="00A34636" w:rsidRDefault="004737D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328126D2" w14:textId="77777777" w:rsidR="00A34636" w:rsidRDefault="004737D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687B2A06" w14:textId="77777777" w:rsidR="00A34636" w:rsidRDefault="004737D2">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14:paraId="4DEAB501" w14:textId="77777777" w:rsidR="00A34636" w:rsidRDefault="004737D2">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州区渔阳镇中心幼儿园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t xml:space="preserve">    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州区渔阳镇中心幼儿园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t xml:space="preserve">    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州区渔阳镇中心幼儿园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年度一般公共预算财政拨款“三公”经费支出决算表为空表。</w:t>
      </w:r>
    </w:p>
    <w:p w14:paraId="27774F44" w14:textId="77777777" w:rsidR="00A34636" w:rsidRDefault="00A34636">
      <w:pPr>
        <w:autoSpaceDE w:val="0"/>
        <w:autoSpaceDN w:val="0"/>
        <w:adjustRightInd w:val="0"/>
        <w:spacing w:line="600" w:lineRule="exact"/>
        <w:ind w:firstLine="601"/>
        <w:jc w:val="left"/>
        <w:rPr>
          <w:rFonts w:ascii="Times New Roman" w:eastAsia="仿宋_GB2312" w:hAnsi="Times New Roman" w:cs="仿宋_GB2312"/>
          <w:sz w:val="30"/>
          <w:szCs w:val="30"/>
        </w:rPr>
      </w:pPr>
    </w:p>
    <w:p w14:paraId="7591B7BE" w14:textId="77777777" w:rsidR="00A34636" w:rsidRDefault="004737D2">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14:paraId="4DCC917D" w14:textId="77777777" w:rsidR="00A34636" w:rsidRDefault="00A34636">
      <w:pPr>
        <w:autoSpaceDE w:val="0"/>
        <w:autoSpaceDN w:val="0"/>
        <w:adjustRightInd w:val="0"/>
        <w:spacing w:line="580" w:lineRule="exact"/>
        <w:ind w:firstLine="600"/>
        <w:jc w:val="left"/>
        <w:rPr>
          <w:rFonts w:ascii="Times New Roman" w:eastAsia="黑体" w:hAnsi="Times New Roman" w:cs="黑体"/>
          <w:sz w:val="30"/>
          <w:szCs w:val="30"/>
          <w:lang w:val="zh-CN"/>
        </w:rPr>
      </w:pPr>
    </w:p>
    <w:p w14:paraId="3FCC0A7E" w14:textId="77777777" w:rsidR="00A34636" w:rsidRDefault="004737D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31A301F8" w14:textId="77777777" w:rsidR="00A34636" w:rsidRDefault="004737D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州区渔阳镇中心幼儿园</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1,453,536.23</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1,453,536.23</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：新增幼儿园。</w:t>
      </w:r>
    </w:p>
    <w:p w14:paraId="3ECBBDC1" w14:textId="77777777" w:rsidR="00A34636" w:rsidRDefault="004737D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6D401A67" w14:textId="77777777" w:rsidR="00A34636" w:rsidRDefault="004737D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州区渔阳镇中心幼儿园</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1,453,536.23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1,453,536.23</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：新增幼儿园。</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1,453,536.23</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100.0</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lastRenderedPageBreak/>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14:paraId="46D1A5DF" w14:textId="77777777" w:rsidR="00A34636" w:rsidRDefault="004737D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00763204" w14:textId="77777777" w:rsidR="00A34636" w:rsidRDefault="004737D2">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州区渔阳镇中心幼儿园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1,453,536.23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1,453,536.23</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新增幼儿园。</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1,453,536.23</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22FC3DFC" w14:textId="77777777" w:rsidR="00A34636" w:rsidRDefault="004737D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782FCD96" w14:textId="77777777" w:rsidR="00A34636" w:rsidRDefault="004737D2">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州区渔阳镇中心幼儿园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1,453,536.23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年度相比，财政拨款收、支总计各增加</w:t>
      </w:r>
      <w:r>
        <w:rPr>
          <w:rFonts w:ascii="Times New Roman" w:eastAsia="仿宋_GB2312" w:hAnsi="Times New Roman" w:cs="仿宋_GB2312" w:hint="eastAsia"/>
          <w:sz w:val="30"/>
          <w:szCs w:val="30"/>
        </w:rPr>
        <w:t>1,453,536.23</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新增幼儿园。</w:t>
      </w:r>
    </w:p>
    <w:p w14:paraId="47F40093" w14:textId="77777777" w:rsidR="00A34636" w:rsidRDefault="004737D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4974B4F1" w14:textId="77777777" w:rsidR="00A34636" w:rsidRDefault="004737D2">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50009CE2" w14:textId="77777777" w:rsidR="00A34636" w:rsidRDefault="004737D2">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州区渔阳镇中心幼儿园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1,453,536.23</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年度相比，一般公共预算财政拨款支出增加</w:t>
      </w:r>
      <w:r>
        <w:rPr>
          <w:rFonts w:ascii="Times New Roman" w:eastAsia="仿宋_GB2312" w:hAnsi="Times New Roman" w:cs="仿宋_GB2312" w:hint="eastAsia"/>
          <w:sz w:val="30"/>
          <w:szCs w:val="30"/>
        </w:rPr>
        <w:t>1,453,536.23</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：新增幼儿园。</w:t>
      </w:r>
    </w:p>
    <w:p w14:paraId="15F3DF93" w14:textId="77777777" w:rsidR="00A34636" w:rsidRDefault="004737D2">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6D7804CE" w14:textId="77777777" w:rsidR="00A34636" w:rsidRDefault="004737D2">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1,453,536.23</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w:t>
      </w:r>
      <w:r>
        <w:rPr>
          <w:rFonts w:ascii="Times New Roman" w:eastAsia="仿宋_GB2312" w:hAnsi="Times New Roman" w:cs="仿宋_GB2312" w:hint="eastAsia"/>
          <w:sz w:val="30"/>
          <w:szCs w:val="30"/>
        </w:rPr>
        <w:t>1317606.37</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90.65%</w:t>
      </w:r>
      <w:r>
        <w:rPr>
          <w:rFonts w:ascii="Times New Roman" w:eastAsia="仿宋_GB2312" w:hAnsi="Times New Roman" w:cs="仿宋_GB2312" w:hint="eastAsia"/>
          <w:sz w:val="30"/>
          <w:szCs w:val="30"/>
        </w:rPr>
        <w:t>，社会保障和就业</w:t>
      </w:r>
      <w:r>
        <w:rPr>
          <w:rFonts w:ascii="Times New Roman" w:eastAsia="仿宋_GB2312" w:hAnsi="Times New Roman" w:cs="仿宋_GB2312" w:hint="eastAsia"/>
          <w:sz w:val="30"/>
          <w:szCs w:val="30"/>
        </w:rPr>
        <w:lastRenderedPageBreak/>
        <w:t>支出</w:t>
      </w:r>
      <w:r>
        <w:rPr>
          <w:rFonts w:ascii="Times New Roman" w:eastAsia="仿宋_GB2312" w:hAnsi="Times New Roman" w:cs="仿宋_GB2312" w:hint="eastAsia"/>
          <w:sz w:val="30"/>
          <w:szCs w:val="30"/>
        </w:rPr>
        <w:t>96186.24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6.62%</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39743.62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2.73%</w:t>
      </w:r>
      <w:r>
        <w:rPr>
          <w:rFonts w:ascii="Times New Roman" w:eastAsia="仿宋_GB2312" w:hAnsi="Times New Roman" w:cs="仿宋_GB2312" w:hint="eastAsia"/>
          <w:sz w:val="30"/>
          <w:szCs w:val="30"/>
        </w:rPr>
        <w:t>。</w:t>
      </w:r>
    </w:p>
    <w:p w14:paraId="04ED1BB3" w14:textId="77777777" w:rsidR="00A34636" w:rsidRDefault="004737D2">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1C4D4256" w14:textId="77777777" w:rsidR="00A34636" w:rsidRDefault="004737D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1,561,935.84</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1,453,536.23</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93.06%</w:t>
      </w:r>
      <w:r>
        <w:rPr>
          <w:rFonts w:ascii="Times New Roman" w:eastAsia="仿宋_GB2312" w:hAnsi="Times New Roman" w:cs="仿宋_GB2312" w:hint="eastAsia"/>
          <w:kern w:val="0"/>
          <w:sz w:val="30"/>
          <w:szCs w:val="30"/>
        </w:rPr>
        <w:t>。其中：</w:t>
      </w:r>
    </w:p>
    <w:p w14:paraId="58CB41C2" w14:textId="5C4DBA4F" w:rsidR="00A34636" w:rsidRDefault="004737D2">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教育支出（类）普通教育（款）学前教育（项）的年初预算数为</w:t>
      </w:r>
      <w:r>
        <w:rPr>
          <w:rFonts w:ascii="Times New Roman" w:eastAsia="仿宋_GB2312" w:hAnsi="Times New Roman" w:cs="仿宋_GB2312" w:hint="eastAsia"/>
          <w:sz w:val="30"/>
          <w:szCs w:val="30"/>
        </w:rPr>
        <w:t>1561935.84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1453536.23</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93.06%</w:t>
      </w:r>
      <w:r>
        <w:rPr>
          <w:rFonts w:ascii="Times New Roman" w:eastAsia="仿宋_GB2312" w:hAnsi="Times New Roman" w:cs="仿宋_GB2312" w:hint="eastAsia"/>
          <w:sz w:val="30"/>
          <w:szCs w:val="30"/>
        </w:rPr>
        <w:t>，决算数小于年初预算数的主要原因是考评绩效下降，保险基数降低。</w:t>
      </w:r>
      <w:r>
        <w:rPr>
          <w:rFonts w:ascii="Times New Roman" w:eastAsia="仿宋_GB2312" w:hAnsi="Times New Roman" w:cs="仿宋_GB2312" w:hint="eastAsia"/>
          <w:sz w:val="30"/>
          <w:szCs w:val="30"/>
        </w:rPr>
        <w:br/>
      </w:r>
      <w:r w:rsidR="00615443">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社会保障和就业支出（类）行政事业单位养老支出（款）机关事业单位职业年金缴费支出（项）的年初预算数为</w:t>
      </w:r>
      <w:r>
        <w:rPr>
          <w:rFonts w:ascii="Times New Roman" w:eastAsia="仿宋_GB2312" w:hAnsi="Times New Roman" w:cs="仿宋_GB2312" w:hint="eastAsia"/>
          <w:sz w:val="30"/>
          <w:szCs w:val="30"/>
        </w:rPr>
        <w:t>31388.16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32062.08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102.15%</w:t>
      </w:r>
      <w:r>
        <w:rPr>
          <w:rFonts w:ascii="Times New Roman" w:eastAsia="仿宋_GB2312" w:hAnsi="Times New Roman" w:cs="仿宋_GB2312" w:hint="eastAsia"/>
          <w:sz w:val="30"/>
          <w:szCs w:val="30"/>
        </w:rPr>
        <w:t>，决算数大于年初预算数的主要原因是有新分配教师转正定职，工资待遇提高。</w:t>
      </w:r>
      <w:r>
        <w:rPr>
          <w:rFonts w:ascii="Times New Roman" w:eastAsia="仿宋_GB2312" w:hAnsi="Times New Roman" w:cs="仿宋_GB2312" w:hint="eastAsia"/>
          <w:sz w:val="30"/>
          <w:szCs w:val="30"/>
        </w:rPr>
        <w:br/>
      </w:r>
      <w:r w:rsidR="00615443">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卫生健康支出（类）行政事业单位医疗（款）事业单位医疗（项）的年初预算数为</w:t>
      </w:r>
      <w:r>
        <w:rPr>
          <w:rFonts w:ascii="Times New Roman" w:eastAsia="仿宋_GB2312" w:hAnsi="Times New Roman" w:cs="仿宋_GB2312" w:hint="eastAsia"/>
          <w:sz w:val="30"/>
          <w:szCs w:val="30"/>
        </w:rPr>
        <w:t>39235.2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39743.62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101.3%</w:t>
      </w:r>
      <w:r>
        <w:rPr>
          <w:rFonts w:ascii="Times New Roman" w:eastAsia="仿宋_GB2312" w:hAnsi="Times New Roman" w:cs="仿宋_GB2312" w:hint="eastAsia"/>
          <w:sz w:val="30"/>
          <w:szCs w:val="30"/>
        </w:rPr>
        <w:t>，决算数大于年初预算数的主要原因是有新分配教师转正定职，工资待遇提高。</w:t>
      </w:r>
      <w:r>
        <w:rPr>
          <w:rFonts w:ascii="Times New Roman" w:eastAsia="仿宋_GB2312" w:hAnsi="Times New Roman" w:cs="仿宋_GB2312" w:hint="eastAsia"/>
          <w:sz w:val="30"/>
          <w:szCs w:val="30"/>
        </w:rPr>
        <w:br/>
      </w:r>
      <w:r w:rsidR="00615443">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社会保障和就业支出（类）行政事业单位养老支出（款）机关事业单位基本养老保险缴费支出（项）的年初预算数为</w:t>
      </w:r>
      <w:r>
        <w:rPr>
          <w:rFonts w:ascii="Times New Roman" w:eastAsia="仿宋_GB2312" w:hAnsi="Times New Roman" w:cs="仿宋_GB2312" w:hint="eastAsia"/>
          <w:sz w:val="30"/>
          <w:szCs w:val="30"/>
        </w:rPr>
        <w:t>68269.68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64124.16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93.93%</w:t>
      </w:r>
      <w:r>
        <w:rPr>
          <w:rFonts w:ascii="Times New Roman" w:eastAsia="仿宋_GB2312" w:hAnsi="Times New Roman" w:cs="仿宋_GB2312" w:hint="eastAsia"/>
          <w:sz w:val="30"/>
          <w:szCs w:val="30"/>
        </w:rPr>
        <w:t>，决算数小于年初预算数的主要原因是考评绩效下降，保险基数降低。</w:t>
      </w:r>
    </w:p>
    <w:p w14:paraId="2B487566" w14:textId="77777777" w:rsidR="00A34636" w:rsidRDefault="004737D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六、一般公共预算财政拨款基本支出决算情况说明</w:t>
      </w:r>
    </w:p>
    <w:p w14:paraId="22BF6C5B" w14:textId="77777777" w:rsidR="00A34636" w:rsidRDefault="004737D2">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州区渔阳镇中心幼儿园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1,453,536.23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1,453,536.23</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新增幼儿园。</w:t>
      </w:r>
      <w:r>
        <w:rPr>
          <w:rFonts w:ascii="Times New Roman" w:eastAsia="仿宋_GB2312" w:hAnsi="Times New Roman" w:cs="仿宋_GB2312" w:hint="eastAsia"/>
          <w:kern w:val="0"/>
          <w:sz w:val="30"/>
          <w:szCs w:val="30"/>
        </w:rPr>
        <w:t>其中：</w:t>
      </w:r>
    </w:p>
    <w:p w14:paraId="51F34AC8" w14:textId="77777777" w:rsidR="00A34636" w:rsidRDefault="004737D2">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822,857.10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基本工资、津贴补贴、奖金、绩效工资、机关事业单位基本养老保险缴费、职业年金缴费、职工基本医疗保险缴费、住房公积金、其他社会保障缴费、其他工资福利支出、退休费、遗属补助费</w:t>
      </w:r>
    </w:p>
    <w:p w14:paraId="64C33051" w14:textId="77777777" w:rsidR="00A34636" w:rsidRDefault="004737D2">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630,679.13</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办公费、取暖费、物业管理费、差旅费、维修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费、培训费、劳务费、福利费。</w:t>
      </w:r>
    </w:p>
    <w:p w14:paraId="33A77824" w14:textId="77777777" w:rsidR="00A34636" w:rsidRDefault="004737D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65DA58C0" w14:textId="77777777" w:rsidR="00A34636" w:rsidRDefault="004737D2">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州区渔阳镇中心幼儿园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14:paraId="0966EA47" w14:textId="77777777" w:rsidR="00A34636" w:rsidRDefault="004737D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1808CDA3" w14:textId="77777777" w:rsidR="00A34636" w:rsidRDefault="004737D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州区渔阳镇中心幼儿园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14:paraId="64A54FC2" w14:textId="77777777" w:rsidR="00A34636" w:rsidRDefault="004737D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29D947BF" w14:textId="77777777" w:rsidR="00615443" w:rsidRDefault="00615443" w:rsidP="00615443">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0FA22133" w14:textId="77777777" w:rsidR="00615443" w:rsidRDefault="00615443" w:rsidP="0061544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w:t>
      </w:r>
      <w:r>
        <w:rPr>
          <w:rFonts w:ascii="Times New Roman" w:eastAsia="仿宋_GB2312" w:hAnsi="Times New Roman" w:cs="仿宋_GB2312" w:hint="eastAsia"/>
          <w:kern w:val="0"/>
          <w:sz w:val="30"/>
          <w:szCs w:val="30"/>
        </w:rPr>
        <w:lastRenderedPageBreak/>
        <w:t>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14:paraId="59E06333" w14:textId="77777777" w:rsidR="00615443" w:rsidRDefault="00615443" w:rsidP="00615443">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104A9088" w14:textId="77777777" w:rsidR="00615443" w:rsidRDefault="00615443" w:rsidP="0061544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14:paraId="179769FB" w14:textId="77777777" w:rsidR="00615443" w:rsidRDefault="00615443" w:rsidP="0061544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26C97AFB" w14:textId="77777777" w:rsidR="00615443" w:rsidRDefault="00615443" w:rsidP="0061544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14:paraId="1A7FBCE3" w14:textId="77777777" w:rsidR="00615443" w:rsidRDefault="00615443" w:rsidP="0061544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14:paraId="317E11CE" w14:textId="77777777" w:rsidR="00615443" w:rsidRDefault="00615443" w:rsidP="0061544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4C7DCE4C" w14:textId="77777777" w:rsidR="00615443" w:rsidRDefault="00615443" w:rsidP="0061544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w:t>
      </w:r>
      <w:r>
        <w:rPr>
          <w:rFonts w:ascii="Times New Roman" w:eastAsia="仿宋_GB2312" w:hAnsi="Times New Roman" w:cs="仿宋_GB2312" w:hint="eastAsia"/>
          <w:kern w:val="0"/>
          <w:sz w:val="30"/>
          <w:szCs w:val="30"/>
        </w:rPr>
        <w:lastRenderedPageBreak/>
        <w:t>因是：</w:t>
      </w:r>
      <w:r>
        <w:rPr>
          <w:rFonts w:ascii="Times New Roman" w:eastAsia="仿宋_GB2312" w:hAnsi="Times New Roman" w:cs="仿宋_GB2312" w:hint="eastAsia"/>
          <w:sz w:val="30"/>
          <w:szCs w:val="30"/>
        </w:rPr>
        <w:t>本年度未用财政拨款经费列支公务用车购置费。</w:t>
      </w:r>
    </w:p>
    <w:p w14:paraId="116017DF" w14:textId="77777777" w:rsidR="00615443" w:rsidRDefault="00615443" w:rsidP="0061544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2E808CD2" w14:textId="77777777" w:rsidR="00615443" w:rsidRDefault="00615443" w:rsidP="00615443">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14:paraId="77FBA939" w14:textId="14A720B8" w:rsidR="00A34636" w:rsidRDefault="00615443" w:rsidP="00615443">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14:paraId="7369AD96" w14:textId="77777777" w:rsidR="00A34636" w:rsidRDefault="004737D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14:paraId="5E498FB5" w14:textId="77777777" w:rsidR="00A34636" w:rsidRDefault="004737D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州区渔阳镇中心幼儿园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14:paraId="41BFB0DD" w14:textId="77777777" w:rsidR="00A34636" w:rsidRDefault="004737D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61B74562" w14:textId="77777777" w:rsidR="00A34636" w:rsidRDefault="004737D2">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州区渔阳镇中心幼儿园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14:paraId="3BF0A1F1" w14:textId="77777777" w:rsidR="00A34636" w:rsidRDefault="004737D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613A451A" w14:textId="77777777" w:rsidR="00A34636" w:rsidRDefault="004737D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州区渔阳镇中心幼儿园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14:paraId="414BD8D5" w14:textId="77777777" w:rsidR="00A34636" w:rsidRDefault="004737D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14:paraId="413FAF1A" w14:textId="231094C5" w:rsidR="00A34636" w:rsidRDefault="004737D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根据预算绩效管理要求，天津市蓟州区渔阳镇中心幼儿园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w:t>
      </w:r>
    </w:p>
    <w:p w14:paraId="2E38E7CA" w14:textId="77777777" w:rsidR="00A34636" w:rsidRDefault="004737D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14:paraId="699671B9" w14:textId="77777777" w:rsidR="00A34636" w:rsidRDefault="004737D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州区渔阳镇中心幼儿园教育支出</w:t>
      </w:r>
      <w:r>
        <w:rPr>
          <w:rFonts w:ascii="Times New Roman" w:eastAsia="仿宋_GB2312" w:hAnsi="Times New Roman" w:cs="仿宋_GB2312" w:hint="eastAsia"/>
          <w:sz w:val="30"/>
          <w:szCs w:val="30"/>
        </w:rPr>
        <w:t>1317606.37</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lastRenderedPageBreak/>
        <w:t>90.65%</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96186.24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6.62%</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39743.62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2.73%</w:t>
      </w:r>
      <w:r>
        <w:rPr>
          <w:rFonts w:ascii="Times New Roman" w:eastAsia="仿宋_GB2312" w:hAnsi="Times New Roman" w:cs="仿宋_GB2312" w:hint="eastAsia"/>
          <w:sz w:val="30"/>
          <w:szCs w:val="30"/>
        </w:rPr>
        <w:t>。</w:t>
      </w:r>
    </w:p>
    <w:p w14:paraId="6A8A907B" w14:textId="77777777" w:rsidR="00A34636" w:rsidRDefault="00A34636">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24AF75B3" w14:textId="77777777" w:rsidR="00A34636" w:rsidRDefault="004737D2">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33B89D4F" w14:textId="77777777" w:rsidR="00A34636" w:rsidRDefault="004737D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4599EFAF" w14:textId="77777777" w:rsidR="00A34636" w:rsidRDefault="00A34636">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1FC43F27" w14:textId="77777777" w:rsidR="00A34636" w:rsidRDefault="004737D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0E5B7744" w14:textId="77777777" w:rsidR="00A34636" w:rsidRDefault="004737D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4D78DE3E" w14:textId="77777777" w:rsidR="00A34636" w:rsidRDefault="004737D2">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A34636">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5OTQ2MGM4ODU0NGJkZTQ2YzM3NThjOTAxN2RlOTg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737D2"/>
    <w:rsid w:val="004A482F"/>
    <w:rsid w:val="004F39BF"/>
    <w:rsid w:val="005062D7"/>
    <w:rsid w:val="005175E6"/>
    <w:rsid w:val="00525157"/>
    <w:rsid w:val="005349A2"/>
    <w:rsid w:val="00575537"/>
    <w:rsid w:val="005D1367"/>
    <w:rsid w:val="005D3F56"/>
    <w:rsid w:val="00615443"/>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34636"/>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5F8549F"/>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13</Pages>
  <Words>702</Words>
  <Characters>4007</Characters>
  <Application>Microsoft Office Word</Application>
  <DocSecurity>0</DocSecurity>
  <Lines>33</Lines>
  <Paragraphs>9</Paragraphs>
  <ScaleCrop>false</ScaleCrop>
  <Company>HP Inc.</Company>
  <LinksUpToDate>false</LinksUpToDate>
  <CharactersWithSpaces>4700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62</cp:revision>
  <dcterms:created xsi:type="dcterms:W3CDTF">2023-08-11T08:11:00Z</dcterms:created>
  <dcterms:modified xsi:type="dcterms:W3CDTF">2024-09-04T02:37:00Z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A44E0A178634409BBBA50D5636087390_13</vt:lpwstr>
  </property>
</Properties>
</file>