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26C" w:rsidRDefault="001F326C">
      <w:pPr>
        <w:autoSpaceDE w:val="0"/>
        <w:autoSpaceDN w:val="0"/>
        <w:adjustRightInd w:val="0"/>
        <w:jc w:val="center"/>
        <w:rPr>
          <w:rFonts w:ascii="Times New Roman" w:eastAsia="方正小标宋简体" w:hAnsi="Times New Roman" w:cs="方正小标宋简体"/>
          <w:kern w:val="0"/>
          <w:sz w:val="48"/>
          <w:szCs w:val="48"/>
          <w:lang w:val="zh-CN"/>
        </w:rPr>
      </w:pPr>
    </w:p>
    <w:p w:rsidR="001F326C" w:rsidRDefault="001F326C">
      <w:pPr>
        <w:autoSpaceDE w:val="0"/>
        <w:autoSpaceDN w:val="0"/>
        <w:adjustRightInd w:val="0"/>
        <w:jc w:val="center"/>
        <w:rPr>
          <w:rFonts w:ascii="Times New Roman" w:eastAsia="方正小标宋简体" w:hAnsi="Times New Roman" w:cs="方正小标宋简体"/>
          <w:kern w:val="0"/>
          <w:sz w:val="48"/>
          <w:szCs w:val="48"/>
          <w:lang w:val="zh-CN"/>
        </w:rPr>
      </w:pPr>
    </w:p>
    <w:p w:rsidR="001F326C" w:rsidRDefault="001F326C">
      <w:pPr>
        <w:autoSpaceDE w:val="0"/>
        <w:autoSpaceDN w:val="0"/>
        <w:adjustRightInd w:val="0"/>
        <w:jc w:val="center"/>
        <w:rPr>
          <w:rFonts w:ascii="Times New Roman" w:eastAsia="方正小标宋简体" w:hAnsi="Times New Roman" w:cs="方正小标宋简体"/>
          <w:kern w:val="0"/>
          <w:sz w:val="48"/>
          <w:szCs w:val="48"/>
          <w:lang w:val="zh-CN"/>
        </w:rPr>
      </w:pPr>
    </w:p>
    <w:p w:rsidR="001F326C" w:rsidRDefault="001F326C">
      <w:pPr>
        <w:autoSpaceDE w:val="0"/>
        <w:autoSpaceDN w:val="0"/>
        <w:adjustRightInd w:val="0"/>
        <w:jc w:val="center"/>
        <w:rPr>
          <w:rFonts w:ascii="Times New Roman" w:eastAsia="方正小标宋简体" w:hAnsi="Times New Roman" w:cs="方正小标宋简体"/>
          <w:kern w:val="0"/>
          <w:sz w:val="48"/>
          <w:szCs w:val="48"/>
          <w:lang w:val="zh-CN"/>
        </w:rPr>
      </w:pPr>
    </w:p>
    <w:p w:rsidR="001F326C" w:rsidRDefault="001F326C">
      <w:pPr>
        <w:autoSpaceDE w:val="0"/>
        <w:autoSpaceDN w:val="0"/>
        <w:adjustRightInd w:val="0"/>
        <w:jc w:val="center"/>
        <w:rPr>
          <w:rFonts w:ascii="Times New Roman" w:eastAsia="方正小标宋简体" w:hAnsi="Times New Roman" w:cs="方正小标宋简体"/>
          <w:kern w:val="0"/>
          <w:sz w:val="48"/>
          <w:szCs w:val="48"/>
          <w:lang w:val="zh-CN"/>
        </w:rPr>
      </w:pPr>
    </w:p>
    <w:p w:rsidR="001F326C" w:rsidRDefault="001F326C">
      <w:pPr>
        <w:autoSpaceDE w:val="0"/>
        <w:autoSpaceDN w:val="0"/>
        <w:adjustRightInd w:val="0"/>
        <w:jc w:val="center"/>
        <w:rPr>
          <w:rFonts w:ascii="Times New Roman" w:eastAsia="方正小标宋简体" w:hAnsi="Times New Roman" w:cs="方正小标宋简体"/>
          <w:kern w:val="0"/>
          <w:sz w:val="48"/>
          <w:szCs w:val="48"/>
          <w:lang w:val="zh-CN"/>
        </w:rPr>
      </w:pPr>
    </w:p>
    <w:p w:rsidR="001F326C" w:rsidRDefault="001F326C">
      <w:pPr>
        <w:autoSpaceDE w:val="0"/>
        <w:autoSpaceDN w:val="0"/>
        <w:adjustRightInd w:val="0"/>
        <w:jc w:val="center"/>
        <w:rPr>
          <w:rFonts w:ascii="Times New Roman" w:eastAsia="方正小标宋简体" w:hAnsi="Times New Roman" w:cs="方正小标宋简体"/>
          <w:kern w:val="0"/>
          <w:sz w:val="48"/>
          <w:szCs w:val="48"/>
          <w:lang w:val="zh-CN"/>
        </w:rPr>
      </w:pPr>
    </w:p>
    <w:p w:rsidR="001F326C" w:rsidRDefault="001F326C">
      <w:pPr>
        <w:autoSpaceDE w:val="0"/>
        <w:autoSpaceDN w:val="0"/>
        <w:adjustRightInd w:val="0"/>
        <w:jc w:val="center"/>
        <w:rPr>
          <w:rFonts w:ascii="Times New Roman" w:eastAsia="方正小标宋简体" w:hAnsi="Times New Roman" w:cs="方正小标宋简体"/>
          <w:kern w:val="0"/>
          <w:sz w:val="48"/>
          <w:szCs w:val="48"/>
          <w:lang w:val="zh-CN"/>
        </w:rPr>
      </w:pPr>
    </w:p>
    <w:p w:rsidR="001F326C" w:rsidRDefault="002C3AE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州区白涧镇成人文化技术学校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1F326C" w:rsidRDefault="001F326C">
      <w:pPr>
        <w:autoSpaceDE w:val="0"/>
        <w:autoSpaceDN w:val="0"/>
        <w:adjustRightInd w:val="0"/>
        <w:spacing w:line="580" w:lineRule="exact"/>
        <w:jc w:val="center"/>
        <w:rPr>
          <w:rFonts w:ascii="Times New Roman" w:eastAsia="黑体" w:hAnsi="Times New Roman" w:cs="黑体"/>
          <w:sz w:val="30"/>
          <w:szCs w:val="30"/>
        </w:rPr>
      </w:pPr>
    </w:p>
    <w:p w:rsidR="001F326C" w:rsidRDefault="001F326C">
      <w:pPr>
        <w:autoSpaceDE w:val="0"/>
        <w:autoSpaceDN w:val="0"/>
        <w:adjustRightInd w:val="0"/>
        <w:spacing w:line="580" w:lineRule="exact"/>
        <w:jc w:val="center"/>
        <w:rPr>
          <w:rFonts w:ascii="Times New Roman" w:eastAsia="黑体" w:hAnsi="Times New Roman" w:cs="黑体"/>
          <w:sz w:val="30"/>
          <w:szCs w:val="30"/>
        </w:rPr>
      </w:pPr>
    </w:p>
    <w:p w:rsidR="001F326C" w:rsidRDefault="001F326C">
      <w:pPr>
        <w:autoSpaceDE w:val="0"/>
        <w:autoSpaceDN w:val="0"/>
        <w:adjustRightInd w:val="0"/>
        <w:spacing w:line="580" w:lineRule="exact"/>
        <w:jc w:val="center"/>
        <w:rPr>
          <w:rFonts w:ascii="Times New Roman" w:eastAsia="黑体" w:hAnsi="Times New Roman" w:cs="黑体"/>
          <w:sz w:val="30"/>
          <w:szCs w:val="30"/>
        </w:rPr>
      </w:pPr>
    </w:p>
    <w:p w:rsidR="001F326C" w:rsidRDefault="001F326C">
      <w:pPr>
        <w:autoSpaceDE w:val="0"/>
        <w:autoSpaceDN w:val="0"/>
        <w:adjustRightInd w:val="0"/>
        <w:spacing w:line="580" w:lineRule="exact"/>
        <w:jc w:val="center"/>
        <w:rPr>
          <w:rFonts w:ascii="Times New Roman" w:eastAsia="黑体" w:hAnsi="Times New Roman" w:cs="黑体"/>
          <w:sz w:val="30"/>
          <w:szCs w:val="30"/>
        </w:rPr>
      </w:pPr>
    </w:p>
    <w:p w:rsidR="001F326C" w:rsidRDefault="001F326C">
      <w:pPr>
        <w:autoSpaceDE w:val="0"/>
        <w:autoSpaceDN w:val="0"/>
        <w:adjustRightInd w:val="0"/>
        <w:spacing w:line="580" w:lineRule="exact"/>
        <w:jc w:val="center"/>
        <w:rPr>
          <w:rFonts w:ascii="Times New Roman" w:eastAsia="黑体" w:hAnsi="Times New Roman" w:cs="黑体"/>
          <w:sz w:val="30"/>
          <w:szCs w:val="30"/>
        </w:rPr>
      </w:pPr>
    </w:p>
    <w:p w:rsidR="001F326C" w:rsidRDefault="002C3AE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1F326C" w:rsidRDefault="002C3AE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1F326C" w:rsidRDefault="001F326C">
      <w:pPr>
        <w:autoSpaceDE w:val="0"/>
        <w:autoSpaceDN w:val="0"/>
        <w:adjustRightInd w:val="0"/>
        <w:spacing w:line="600" w:lineRule="exact"/>
        <w:jc w:val="left"/>
        <w:rPr>
          <w:rFonts w:ascii="Times New Roman" w:eastAsia="黑体" w:hAnsi="Times New Roman" w:cs="黑体"/>
          <w:kern w:val="0"/>
          <w:sz w:val="30"/>
          <w:szCs w:val="30"/>
        </w:rPr>
      </w:pPr>
    </w:p>
    <w:p w:rsidR="001F326C" w:rsidRDefault="002C3AE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1F326C" w:rsidRDefault="002C3AE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1F326C" w:rsidRDefault="002C3AE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1F326C" w:rsidRDefault="002C3A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1F326C" w:rsidRDefault="002C3AE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1F326C" w:rsidRDefault="002C3AE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F326C" w:rsidRDefault="002C3AE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1F326C" w:rsidRDefault="002C3AE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1F326C" w:rsidRDefault="002C3A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开展科技培训与推广，人力资源开发与推介就业实用技术与劳动力转移培训，精神文明建设与社区服务等工作。</w:t>
      </w:r>
    </w:p>
    <w:p w:rsidR="001F326C" w:rsidRDefault="002C3AE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1F326C" w:rsidRDefault="002C3A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州区白涧镇成人文化技术学校内设</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1F326C" w:rsidRDefault="002C3A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州区白涧镇成人文化技术学校</w:t>
      </w:r>
    </w:p>
    <w:p w:rsidR="001F326C" w:rsidRDefault="002C3AE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F326C" w:rsidRDefault="002C3AE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1F326C" w:rsidRDefault="001F326C">
      <w:pPr>
        <w:autoSpaceDE w:val="0"/>
        <w:autoSpaceDN w:val="0"/>
        <w:adjustRightInd w:val="0"/>
        <w:spacing w:line="600" w:lineRule="exact"/>
        <w:jc w:val="left"/>
        <w:rPr>
          <w:rFonts w:ascii="Times New Roman" w:eastAsia="方正小标宋简体" w:hAnsi="Times New Roman" w:cs="Times New Roman"/>
          <w:kern w:val="0"/>
          <w:sz w:val="24"/>
          <w:szCs w:val="24"/>
        </w:rPr>
      </w:pPr>
    </w:p>
    <w:p w:rsidR="001F326C" w:rsidRDefault="002C3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1F326C" w:rsidRDefault="002C3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1F326C" w:rsidRDefault="002C3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1F326C" w:rsidRDefault="002C3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1F326C" w:rsidRDefault="002C3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1F326C" w:rsidRDefault="002C3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1F326C" w:rsidRDefault="002C3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1F326C" w:rsidRDefault="002C3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1F326C" w:rsidRDefault="002C3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1F326C" w:rsidRDefault="002C3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1F326C" w:rsidRDefault="002C3A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1F326C" w:rsidRDefault="002C3AE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1F326C" w:rsidRDefault="002C3AE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1F326C" w:rsidRDefault="002C3AE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1F326C" w:rsidRDefault="001F326C">
      <w:pPr>
        <w:autoSpaceDE w:val="0"/>
        <w:autoSpaceDN w:val="0"/>
        <w:adjustRightInd w:val="0"/>
        <w:spacing w:line="600" w:lineRule="exact"/>
        <w:ind w:firstLine="601"/>
        <w:jc w:val="left"/>
        <w:rPr>
          <w:rFonts w:ascii="Times New Roman" w:eastAsia="仿宋_GB2312" w:hAnsi="Times New Roman" w:cs="仿宋_GB2312"/>
          <w:sz w:val="30"/>
          <w:szCs w:val="30"/>
        </w:rPr>
      </w:pPr>
    </w:p>
    <w:p w:rsidR="001F326C" w:rsidRDefault="002C3AE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1F326C" w:rsidRDefault="001F326C">
      <w:pPr>
        <w:autoSpaceDE w:val="0"/>
        <w:autoSpaceDN w:val="0"/>
        <w:adjustRightInd w:val="0"/>
        <w:spacing w:line="580" w:lineRule="exact"/>
        <w:ind w:firstLine="600"/>
        <w:jc w:val="left"/>
        <w:rPr>
          <w:rFonts w:ascii="Times New Roman" w:eastAsia="黑体" w:hAnsi="Times New Roman" w:cs="黑体"/>
          <w:sz w:val="30"/>
          <w:szCs w:val="30"/>
          <w:lang w:val="zh-CN"/>
        </w:rPr>
      </w:pPr>
    </w:p>
    <w:p w:rsidR="001F326C" w:rsidRDefault="002C3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1F326C" w:rsidRDefault="002C3A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州区白涧镇成人文化技术学校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482,336.48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113,936.54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19.11%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：本年度有一名教师退休。</w:t>
      </w:r>
    </w:p>
    <w:p w:rsidR="001F326C" w:rsidRDefault="002C3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1F326C" w:rsidRDefault="002C3A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482,336.48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113,936.54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本年度有一名教师退休。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482,336.48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1F326C" w:rsidRDefault="002C3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1F326C" w:rsidRDefault="002C3AE4">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482,336.48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113,936.54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本年度有一名教师退休。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482,336.48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1F326C" w:rsidRDefault="002C3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1F326C" w:rsidRDefault="002C3AE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482,336.48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113,936.54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19.11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本年度有一名教师退休。</w:t>
      </w:r>
    </w:p>
    <w:p w:rsidR="001F326C" w:rsidRDefault="002C3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1F326C" w:rsidRDefault="002C3AE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1F326C" w:rsidRDefault="002C3AE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482,336.48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w:t>
      </w:r>
      <w:r>
        <w:rPr>
          <w:rFonts w:ascii="Times New Roman" w:eastAsia="仿宋_GB2312" w:hAnsi="Times New Roman" w:cs="仿宋_GB2312" w:hint="eastAsia"/>
          <w:sz w:val="30"/>
          <w:szCs w:val="30"/>
        </w:rPr>
        <w:t>113,936.54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19.11%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：本年度有一名教师退休。</w:t>
      </w:r>
    </w:p>
    <w:p w:rsidR="001F326C" w:rsidRDefault="002C3AE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1F326C" w:rsidRDefault="002C3AE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482,336.48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401456.94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83.23%</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57091.44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11.84%</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23788.10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.93%</w:t>
      </w:r>
      <w:r>
        <w:rPr>
          <w:rFonts w:ascii="Times New Roman" w:eastAsia="仿宋_GB2312" w:hAnsi="Times New Roman" w:cs="仿宋_GB2312" w:hint="eastAsia"/>
          <w:sz w:val="30"/>
          <w:szCs w:val="30"/>
        </w:rPr>
        <w:t>。</w:t>
      </w:r>
    </w:p>
    <w:p w:rsidR="001F326C" w:rsidRDefault="002C3AE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1F326C" w:rsidRDefault="002C3A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563,918.72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482,336.48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85.53%</w:t>
      </w:r>
      <w:r>
        <w:rPr>
          <w:rFonts w:ascii="Times New Roman" w:eastAsia="仿宋_GB2312" w:hAnsi="Times New Roman" w:cs="仿宋_GB2312" w:hint="eastAsia"/>
          <w:kern w:val="0"/>
          <w:sz w:val="30"/>
          <w:szCs w:val="30"/>
        </w:rPr>
        <w:t>。其中：</w:t>
      </w:r>
    </w:p>
    <w:p w:rsidR="001F326C" w:rsidRDefault="002C3AE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教育支出（类）成人教育（款）成人初等教育（项）的年初预算数为</w:t>
      </w:r>
      <w:r>
        <w:rPr>
          <w:rFonts w:ascii="Times New Roman" w:eastAsia="仿宋_GB2312" w:hAnsi="Times New Roman" w:cs="仿宋_GB2312" w:hint="eastAsia"/>
          <w:sz w:val="30"/>
          <w:szCs w:val="30"/>
        </w:rPr>
        <w:t>465,806.96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401,456.94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86.19%</w:t>
      </w:r>
      <w:r>
        <w:rPr>
          <w:rFonts w:ascii="Times New Roman" w:eastAsia="仿宋_GB2312" w:hAnsi="Times New Roman" w:cs="仿宋_GB2312" w:hint="eastAsia"/>
          <w:sz w:val="30"/>
          <w:szCs w:val="30"/>
        </w:rPr>
        <w:t>，决算数小于年初预算数的主要原因是本年度有一名教师退休。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23,085.12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19,030.48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82.44%</w:t>
      </w:r>
      <w:r>
        <w:rPr>
          <w:rFonts w:ascii="Times New Roman" w:eastAsia="仿宋_GB2312" w:hAnsi="Times New Roman" w:cs="仿宋_GB2312" w:hint="eastAsia"/>
          <w:sz w:val="30"/>
          <w:szCs w:val="30"/>
        </w:rPr>
        <w:t>，决算数小于年初预算数的主要原因是本年度有一名教师退休。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28,856.40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23,788.10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82.44%</w:t>
      </w:r>
      <w:r>
        <w:rPr>
          <w:rFonts w:ascii="Times New Roman" w:eastAsia="仿宋_GB2312" w:hAnsi="Times New Roman" w:cs="仿宋_GB2312" w:hint="eastAsia"/>
          <w:sz w:val="30"/>
          <w:szCs w:val="30"/>
        </w:rPr>
        <w:t>，决算数小于年初预算数的主要原因是本年度有一名教师退休。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w:t>
      </w:r>
      <w:r>
        <w:rPr>
          <w:rFonts w:ascii="Times New Roman" w:eastAsia="仿宋_GB2312" w:hAnsi="Times New Roman" w:cs="仿宋_GB2312" w:hint="eastAsia"/>
          <w:sz w:val="30"/>
          <w:szCs w:val="30"/>
        </w:rPr>
        <w:t>支出（款）机关</w:t>
      </w:r>
      <w:r>
        <w:rPr>
          <w:rFonts w:ascii="Times New Roman" w:eastAsia="仿宋_GB2312" w:hAnsi="Times New Roman" w:cs="仿宋_GB2312" w:hint="eastAsia"/>
          <w:sz w:val="30"/>
          <w:szCs w:val="30"/>
        </w:rPr>
        <w:lastRenderedPageBreak/>
        <w:t>事业单位基本养老保险缴费支出（项）的年初预算数为</w:t>
      </w:r>
      <w:r>
        <w:rPr>
          <w:rFonts w:ascii="Times New Roman" w:eastAsia="仿宋_GB2312" w:hAnsi="Times New Roman" w:cs="仿宋_GB2312" w:hint="eastAsia"/>
          <w:sz w:val="30"/>
          <w:szCs w:val="30"/>
        </w:rPr>
        <w:t>46,170.24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38,060.96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82.44%</w:t>
      </w:r>
      <w:r>
        <w:rPr>
          <w:rFonts w:ascii="Times New Roman" w:eastAsia="仿宋_GB2312" w:hAnsi="Times New Roman" w:cs="仿宋_GB2312" w:hint="eastAsia"/>
          <w:sz w:val="30"/>
          <w:szCs w:val="30"/>
        </w:rPr>
        <w:t>，决算数小于年初预算数的主要原因是本年度有一名教师退休。</w:t>
      </w:r>
    </w:p>
    <w:p w:rsidR="001F326C" w:rsidRDefault="002C3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1F326C" w:rsidRDefault="002C3AE4">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482,336.48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113,936.54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本年度有一名教师退休。</w:t>
      </w:r>
      <w:r>
        <w:rPr>
          <w:rFonts w:ascii="Times New Roman" w:eastAsia="仿宋_GB2312" w:hAnsi="Times New Roman" w:cs="仿宋_GB2312" w:hint="eastAsia"/>
          <w:kern w:val="0"/>
          <w:sz w:val="30"/>
          <w:szCs w:val="30"/>
        </w:rPr>
        <w:t>其中：</w:t>
      </w:r>
    </w:p>
    <w:p w:rsidR="001F326C" w:rsidRDefault="002C3AE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481,056.48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、职业年金缴费、职工基本医疗保险缴费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、其他社会保障缴费、住房公积金、对个人和家庭的补助</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、退休费。</w:t>
      </w:r>
    </w:p>
    <w:p w:rsidR="001F326C" w:rsidRDefault="002C3AE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1,280.00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办公费、邮电费。</w:t>
      </w:r>
    </w:p>
    <w:p w:rsidR="001F326C" w:rsidRDefault="002C3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1F326C" w:rsidRDefault="002C3AE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1F326C" w:rsidRDefault="002C3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1F326C" w:rsidRDefault="002C3A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1F326C" w:rsidRDefault="002C3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2C3AE4" w:rsidRDefault="002C3AE4" w:rsidP="002C3AE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2C3AE4" w:rsidRDefault="002C3AE4" w:rsidP="002C3AE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2C3AE4" w:rsidRDefault="002C3AE4" w:rsidP="002C3AE4">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2C3AE4" w:rsidRDefault="002C3AE4" w:rsidP="002C3AE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2C3AE4" w:rsidRDefault="002C3AE4" w:rsidP="002C3AE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C3AE4" w:rsidRDefault="002C3AE4" w:rsidP="002C3AE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2C3AE4" w:rsidRDefault="002C3AE4" w:rsidP="002C3AE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2C3AE4" w:rsidRDefault="002C3AE4" w:rsidP="002C3AE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C3AE4" w:rsidRDefault="002C3AE4" w:rsidP="002C3AE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w:t>
      </w:r>
      <w:r>
        <w:rPr>
          <w:rFonts w:ascii="Times New Roman" w:eastAsia="仿宋_GB2312" w:hAnsi="Times New Roman" w:cs="仿宋_GB2312" w:hint="eastAsia"/>
          <w:kern w:val="0"/>
          <w:sz w:val="30"/>
          <w:szCs w:val="30"/>
        </w:rPr>
        <w:lastRenderedPageBreak/>
        <w:t>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2C3AE4" w:rsidRDefault="002C3AE4" w:rsidP="002C3AE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C3AE4" w:rsidRDefault="002C3AE4" w:rsidP="002C3AE4">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1F326C" w:rsidRDefault="002C3AE4" w:rsidP="002C3AE4">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1F326C" w:rsidRDefault="002C3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1F326C" w:rsidRDefault="002C3A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1F326C" w:rsidRDefault="002C3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1F326C" w:rsidRDefault="002C3AE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1F326C" w:rsidRDefault="002C3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1F326C" w:rsidRDefault="002C3A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1F326C" w:rsidRDefault="002C3A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1F326C" w:rsidRDefault="002C3A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w:t>
      </w:r>
      <w:r>
        <w:rPr>
          <w:rFonts w:ascii="Times New Roman" w:eastAsia="仿宋_GB2312" w:hAnsi="Times New Roman" w:cs="仿宋_GB2312" w:hint="eastAsia"/>
          <w:sz w:val="30"/>
          <w:szCs w:val="30"/>
        </w:rPr>
        <w:lastRenderedPageBreak/>
        <w:t>出，无需开展绩效自评。</w:t>
      </w:r>
    </w:p>
    <w:p w:rsidR="001F326C" w:rsidRDefault="002C3AE4">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1F326C" w:rsidRDefault="002C3A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州区白涧镇成人文化技术学校教育支出</w:t>
      </w:r>
      <w:r>
        <w:rPr>
          <w:rFonts w:ascii="Times New Roman" w:eastAsia="仿宋_GB2312" w:hAnsi="Times New Roman" w:cs="仿宋_GB2312" w:hint="eastAsia"/>
          <w:sz w:val="30"/>
          <w:szCs w:val="30"/>
        </w:rPr>
        <w:t>401456.94</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57091.44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23788.10</w:t>
      </w:r>
      <w:r>
        <w:rPr>
          <w:rFonts w:ascii="Times New Roman" w:eastAsia="仿宋_GB2312" w:hAnsi="Times New Roman" w:cs="仿宋_GB2312" w:hint="eastAsia"/>
          <w:sz w:val="30"/>
          <w:szCs w:val="30"/>
        </w:rPr>
        <w:t>元。</w:t>
      </w:r>
    </w:p>
    <w:p w:rsidR="001F326C" w:rsidRDefault="002C3AE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1F326C" w:rsidRDefault="002C3AE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1F326C" w:rsidRDefault="001F326C">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F326C" w:rsidRDefault="002C3A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1F326C" w:rsidRDefault="002C3A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1F326C" w:rsidRDefault="002C3AE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1F326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kYjdhNmNkNzcxY2ZiNDZmNGQxNGViM2YxMWRlOW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1F326C"/>
    <w:rsid w:val="002124F6"/>
    <w:rsid w:val="00264B59"/>
    <w:rsid w:val="002A4997"/>
    <w:rsid w:val="002C3AE4"/>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2F92128"/>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14812B2"/>
    <w:rsid w:val="32146967"/>
    <w:rsid w:val="32443D30"/>
    <w:rsid w:val="32672F3B"/>
    <w:rsid w:val="33032C66"/>
    <w:rsid w:val="332D3FC0"/>
    <w:rsid w:val="354D7E20"/>
    <w:rsid w:val="35747E49"/>
    <w:rsid w:val="35823AFA"/>
    <w:rsid w:val="358C1096"/>
    <w:rsid w:val="35B6328D"/>
    <w:rsid w:val="35F44AE6"/>
    <w:rsid w:val="36144696"/>
    <w:rsid w:val="36580FD3"/>
    <w:rsid w:val="381E22EE"/>
    <w:rsid w:val="398864D3"/>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AA94AB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Pages>
  <Words>709</Words>
  <Characters>4042</Characters>
  <Application>Microsoft Office Word</Application>
  <DocSecurity>0</DocSecurity>
  <Lines>33</Lines>
  <Paragraphs>9</Paragraphs>
  <ScaleCrop>false</ScaleCrop>
  <Company>HP Inc.</Company>
  <LinksUpToDate>false</LinksUpToDate>
  <CharactersWithSpaces>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8AAC8314FB02471499757A720EEB4C79_13</vt:lpwstr>
  </property>
</Properties>
</file>