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944" w:rsidRDefault="00164944">
      <w:pPr>
        <w:autoSpaceDE w:val="0"/>
        <w:autoSpaceDN w:val="0"/>
        <w:adjustRightInd w:val="0"/>
        <w:jc w:val="center"/>
        <w:rPr>
          <w:rFonts w:ascii="Times New Roman" w:eastAsia="方正小标宋简体" w:hAnsi="Times New Roman" w:cs="方正小标宋简体"/>
          <w:kern w:val="0"/>
          <w:sz w:val="48"/>
          <w:szCs w:val="48"/>
          <w:lang w:val="zh-CN"/>
        </w:rPr>
      </w:pPr>
    </w:p>
    <w:p w:rsidR="00164944" w:rsidRDefault="00164944">
      <w:pPr>
        <w:autoSpaceDE w:val="0"/>
        <w:autoSpaceDN w:val="0"/>
        <w:adjustRightInd w:val="0"/>
        <w:jc w:val="center"/>
        <w:rPr>
          <w:rFonts w:ascii="Times New Roman" w:eastAsia="方正小标宋简体" w:hAnsi="Times New Roman" w:cs="方正小标宋简体"/>
          <w:kern w:val="0"/>
          <w:sz w:val="48"/>
          <w:szCs w:val="48"/>
          <w:lang w:val="zh-CN"/>
        </w:rPr>
      </w:pPr>
    </w:p>
    <w:p w:rsidR="00164944" w:rsidRDefault="00164944">
      <w:pPr>
        <w:autoSpaceDE w:val="0"/>
        <w:autoSpaceDN w:val="0"/>
        <w:adjustRightInd w:val="0"/>
        <w:jc w:val="center"/>
        <w:rPr>
          <w:rFonts w:ascii="Times New Roman" w:eastAsia="方正小标宋简体" w:hAnsi="Times New Roman" w:cs="方正小标宋简体"/>
          <w:kern w:val="0"/>
          <w:sz w:val="48"/>
          <w:szCs w:val="48"/>
          <w:lang w:val="zh-CN"/>
        </w:rPr>
      </w:pPr>
    </w:p>
    <w:p w:rsidR="00164944" w:rsidRDefault="00164944">
      <w:pPr>
        <w:autoSpaceDE w:val="0"/>
        <w:autoSpaceDN w:val="0"/>
        <w:adjustRightInd w:val="0"/>
        <w:jc w:val="center"/>
        <w:rPr>
          <w:rFonts w:ascii="Times New Roman" w:eastAsia="方正小标宋简体" w:hAnsi="Times New Roman" w:cs="方正小标宋简体"/>
          <w:kern w:val="0"/>
          <w:sz w:val="48"/>
          <w:szCs w:val="48"/>
          <w:lang w:val="zh-CN"/>
        </w:rPr>
      </w:pPr>
    </w:p>
    <w:p w:rsidR="00164944" w:rsidRDefault="00164944">
      <w:pPr>
        <w:autoSpaceDE w:val="0"/>
        <w:autoSpaceDN w:val="0"/>
        <w:adjustRightInd w:val="0"/>
        <w:jc w:val="center"/>
        <w:rPr>
          <w:rFonts w:ascii="Times New Roman" w:eastAsia="方正小标宋简体" w:hAnsi="Times New Roman" w:cs="方正小标宋简体"/>
          <w:kern w:val="0"/>
          <w:sz w:val="48"/>
          <w:szCs w:val="48"/>
          <w:lang w:val="zh-CN"/>
        </w:rPr>
      </w:pPr>
    </w:p>
    <w:p w:rsidR="00164944" w:rsidRDefault="00164944">
      <w:pPr>
        <w:autoSpaceDE w:val="0"/>
        <w:autoSpaceDN w:val="0"/>
        <w:adjustRightInd w:val="0"/>
        <w:jc w:val="center"/>
        <w:rPr>
          <w:rFonts w:ascii="Times New Roman" w:eastAsia="方正小标宋简体" w:hAnsi="Times New Roman" w:cs="方正小标宋简体"/>
          <w:kern w:val="0"/>
          <w:sz w:val="48"/>
          <w:szCs w:val="48"/>
          <w:lang w:val="zh-CN"/>
        </w:rPr>
      </w:pPr>
    </w:p>
    <w:p w:rsidR="00164944" w:rsidRDefault="00164944">
      <w:pPr>
        <w:autoSpaceDE w:val="0"/>
        <w:autoSpaceDN w:val="0"/>
        <w:adjustRightInd w:val="0"/>
        <w:jc w:val="center"/>
        <w:rPr>
          <w:rFonts w:ascii="Times New Roman" w:eastAsia="方正小标宋简体" w:hAnsi="Times New Roman" w:cs="方正小标宋简体"/>
          <w:kern w:val="0"/>
          <w:sz w:val="48"/>
          <w:szCs w:val="48"/>
          <w:lang w:val="zh-CN"/>
        </w:rPr>
      </w:pPr>
    </w:p>
    <w:p w:rsidR="00164944" w:rsidRDefault="00164944">
      <w:pPr>
        <w:autoSpaceDE w:val="0"/>
        <w:autoSpaceDN w:val="0"/>
        <w:adjustRightInd w:val="0"/>
        <w:jc w:val="center"/>
        <w:rPr>
          <w:rFonts w:ascii="Times New Roman" w:eastAsia="方正小标宋简体" w:hAnsi="Times New Roman" w:cs="方正小标宋简体"/>
          <w:kern w:val="0"/>
          <w:sz w:val="48"/>
          <w:szCs w:val="48"/>
          <w:lang w:val="zh-CN"/>
        </w:rPr>
      </w:pPr>
    </w:p>
    <w:p w:rsidR="00511F3F" w:rsidRDefault="00E612D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蓟州区公乐幼儿园</w:t>
      </w:r>
      <w:proofErr w:type="gramEnd"/>
    </w:p>
    <w:p w:rsidR="00164944" w:rsidRDefault="00E612D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164944" w:rsidRDefault="00164944">
      <w:pPr>
        <w:autoSpaceDE w:val="0"/>
        <w:autoSpaceDN w:val="0"/>
        <w:adjustRightInd w:val="0"/>
        <w:spacing w:line="580" w:lineRule="exact"/>
        <w:jc w:val="center"/>
        <w:rPr>
          <w:rFonts w:ascii="Times New Roman" w:eastAsia="黑体" w:hAnsi="Times New Roman" w:cs="黑体"/>
          <w:sz w:val="30"/>
          <w:szCs w:val="30"/>
        </w:rPr>
      </w:pPr>
    </w:p>
    <w:p w:rsidR="00164944" w:rsidRDefault="00164944">
      <w:pPr>
        <w:autoSpaceDE w:val="0"/>
        <w:autoSpaceDN w:val="0"/>
        <w:adjustRightInd w:val="0"/>
        <w:spacing w:line="580" w:lineRule="exact"/>
        <w:jc w:val="center"/>
        <w:rPr>
          <w:rFonts w:ascii="Times New Roman" w:eastAsia="黑体" w:hAnsi="Times New Roman" w:cs="黑体"/>
          <w:sz w:val="30"/>
          <w:szCs w:val="30"/>
        </w:rPr>
      </w:pPr>
    </w:p>
    <w:p w:rsidR="00164944" w:rsidRDefault="00164944">
      <w:pPr>
        <w:autoSpaceDE w:val="0"/>
        <w:autoSpaceDN w:val="0"/>
        <w:adjustRightInd w:val="0"/>
        <w:spacing w:line="580" w:lineRule="exact"/>
        <w:jc w:val="center"/>
        <w:rPr>
          <w:rFonts w:ascii="Times New Roman" w:eastAsia="黑体" w:hAnsi="Times New Roman" w:cs="黑体"/>
          <w:sz w:val="30"/>
          <w:szCs w:val="30"/>
        </w:rPr>
      </w:pPr>
    </w:p>
    <w:p w:rsidR="00164944" w:rsidRDefault="00164944">
      <w:pPr>
        <w:autoSpaceDE w:val="0"/>
        <w:autoSpaceDN w:val="0"/>
        <w:adjustRightInd w:val="0"/>
        <w:spacing w:line="580" w:lineRule="exact"/>
        <w:jc w:val="center"/>
        <w:rPr>
          <w:rFonts w:ascii="Times New Roman" w:eastAsia="黑体" w:hAnsi="Times New Roman" w:cs="黑体"/>
          <w:sz w:val="30"/>
          <w:szCs w:val="30"/>
        </w:rPr>
      </w:pPr>
    </w:p>
    <w:p w:rsidR="00164944" w:rsidRDefault="00164944">
      <w:pPr>
        <w:autoSpaceDE w:val="0"/>
        <w:autoSpaceDN w:val="0"/>
        <w:adjustRightInd w:val="0"/>
        <w:spacing w:line="580" w:lineRule="exact"/>
        <w:jc w:val="center"/>
        <w:rPr>
          <w:rFonts w:ascii="Times New Roman" w:eastAsia="黑体" w:hAnsi="Times New Roman" w:cs="黑体"/>
          <w:sz w:val="30"/>
          <w:szCs w:val="30"/>
        </w:rPr>
      </w:pPr>
    </w:p>
    <w:p w:rsidR="00164944" w:rsidRDefault="00E612D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164944" w:rsidRDefault="00E612D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164944" w:rsidRDefault="00164944">
      <w:pPr>
        <w:autoSpaceDE w:val="0"/>
        <w:autoSpaceDN w:val="0"/>
        <w:adjustRightInd w:val="0"/>
        <w:spacing w:line="600" w:lineRule="exact"/>
        <w:jc w:val="left"/>
        <w:rPr>
          <w:rFonts w:ascii="Times New Roman" w:eastAsia="黑体" w:hAnsi="Times New Roman" w:cs="黑体"/>
          <w:kern w:val="0"/>
          <w:sz w:val="30"/>
          <w:szCs w:val="30"/>
        </w:rPr>
      </w:pPr>
    </w:p>
    <w:p w:rsidR="00164944" w:rsidRDefault="00E612D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164944" w:rsidRDefault="00E612D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164944" w:rsidRDefault="00E612D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164944" w:rsidRDefault="00E612D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164944" w:rsidRDefault="00E612D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164944" w:rsidRDefault="00E612D1">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64944" w:rsidRDefault="00E612D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164944" w:rsidRDefault="00E612D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164944" w:rsidRDefault="00E612D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蓟州区公乐幼儿园</w:t>
      </w:r>
      <w:proofErr w:type="gramEnd"/>
      <w:r>
        <w:rPr>
          <w:rFonts w:ascii="Times New Roman" w:eastAsia="仿宋_GB2312" w:hAnsi="Times New Roman" w:cs="仿宋_GB2312" w:hint="eastAsia"/>
          <w:sz w:val="30"/>
          <w:szCs w:val="30"/>
        </w:rPr>
        <w:t>为学龄前儿童提供保育和教育服务，承担区域内适龄幼儿保育、教育工作。</w:t>
      </w:r>
    </w:p>
    <w:p w:rsidR="00164944" w:rsidRDefault="00E612D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164944" w:rsidRDefault="00E612D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天津市蓟州区公乐幼儿园内设</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个职能</w:t>
      </w:r>
      <w:r w:rsidR="00C17CC3">
        <w:rPr>
          <w:rFonts w:ascii="Times New Roman" w:eastAsia="仿宋_GB2312" w:hAnsi="Times New Roman" w:cs="仿宋_GB2312" w:hint="eastAsia"/>
          <w:sz w:val="30"/>
          <w:szCs w:val="30"/>
        </w:rPr>
        <w:t>科</w:t>
      </w:r>
      <w:bookmarkStart w:id="0" w:name="_GoBack"/>
      <w:bookmarkEnd w:id="0"/>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蓟州区公乐幼儿园</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164944" w:rsidRDefault="00E612D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蓟州区公乐幼儿园</w:t>
      </w:r>
      <w:proofErr w:type="gramEnd"/>
    </w:p>
    <w:p w:rsidR="00164944" w:rsidRDefault="00E612D1">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64944" w:rsidRDefault="00E612D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164944" w:rsidRDefault="00164944">
      <w:pPr>
        <w:autoSpaceDE w:val="0"/>
        <w:autoSpaceDN w:val="0"/>
        <w:adjustRightInd w:val="0"/>
        <w:spacing w:line="600" w:lineRule="exact"/>
        <w:jc w:val="left"/>
        <w:rPr>
          <w:rFonts w:ascii="Times New Roman" w:eastAsia="方正小标宋简体" w:hAnsi="Times New Roman" w:cs="Times New Roman"/>
          <w:kern w:val="0"/>
          <w:sz w:val="24"/>
          <w:szCs w:val="24"/>
        </w:rPr>
      </w:pPr>
    </w:p>
    <w:p w:rsidR="00164944" w:rsidRDefault="00E612D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164944" w:rsidRDefault="00E612D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164944" w:rsidRDefault="00E612D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164944" w:rsidRDefault="00E612D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164944" w:rsidRDefault="00E612D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164944" w:rsidRDefault="00E612D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164944" w:rsidRDefault="00E612D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164944" w:rsidRDefault="00E612D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164944" w:rsidRDefault="00E612D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164944" w:rsidRDefault="00E612D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164944" w:rsidRDefault="00E612D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164944" w:rsidRDefault="00E612D1">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sidR="00231E3D">
        <w:rPr>
          <w:rFonts w:ascii="Times New Roman" w:eastAsia="楷体" w:hAnsi="Times New Roman" w:cs="Times New Roman" w:hint="eastAsia"/>
          <w:kern w:val="0"/>
          <w:sz w:val="24"/>
          <w:szCs w:val="24"/>
        </w:rPr>
        <w:lastRenderedPageBreak/>
        <w:t xml:space="preserve">    </w:t>
      </w:r>
      <w:r>
        <w:rPr>
          <w:rFonts w:ascii="Times New Roman" w:eastAsia="黑体" w:hAnsi="Times New Roman" w:cs="黑体" w:hint="eastAsia"/>
          <w:b/>
          <w:bCs/>
          <w:kern w:val="0"/>
          <w:sz w:val="30"/>
          <w:szCs w:val="30"/>
        </w:rPr>
        <w:t>十二、关于空表的说明</w:t>
      </w:r>
    </w:p>
    <w:p w:rsidR="00231E3D" w:rsidRDefault="00231E3D" w:rsidP="00231E3D">
      <w:pPr>
        <w:autoSpaceDE w:val="0"/>
        <w:autoSpaceDN w:val="0"/>
        <w:adjustRightInd w:val="0"/>
        <w:spacing w:line="600" w:lineRule="exact"/>
        <w:ind w:firstLine="601"/>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sidRPr="00231E3D">
        <w:rPr>
          <w:rFonts w:ascii="Times New Roman" w:eastAsia="仿宋_GB2312" w:hAnsi="Times New Roman" w:cs="仿宋_GB2312"/>
          <w:sz w:val="30"/>
          <w:szCs w:val="30"/>
        </w:rPr>
        <w:t xml:space="preserve"> </w:t>
      </w:r>
      <w:r w:rsidRPr="00231E3D">
        <w:rPr>
          <w:rFonts w:ascii="Times New Roman" w:eastAsia="仿宋_GB2312" w:hAnsi="Times New Roman" w:cs="仿宋_GB2312"/>
          <w:sz w:val="30"/>
          <w:szCs w:val="30"/>
        </w:rPr>
        <w:t>天津市</w:t>
      </w:r>
      <w:proofErr w:type="gramStart"/>
      <w:r w:rsidRPr="00231E3D">
        <w:rPr>
          <w:rFonts w:ascii="Times New Roman" w:eastAsia="仿宋_GB2312" w:hAnsi="Times New Roman" w:cs="仿宋_GB2312"/>
          <w:sz w:val="30"/>
          <w:szCs w:val="30"/>
        </w:rPr>
        <w:t>蓟州区公乐幼儿园</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231E3D" w:rsidRDefault="00231E3D" w:rsidP="00231E3D">
      <w:pPr>
        <w:autoSpaceDE w:val="0"/>
        <w:autoSpaceDN w:val="0"/>
        <w:adjustRightInd w:val="0"/>
        <w:spacing w:line="600" w:lineRule="exact"/>
        <w:ind w:firstLine="601"/>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sidRPr="00231E3D">
        <w:rPr>
          <w:rFonts w:ascii="Times New Roman" w:eastAsia="仿宋_GB2312" w:hAnsi="Times New Roman" w:cs="仿宋_GB2312"/>
          <w:sz w:val="30"/>
          <w:szCs w:val="30"/>
        </w:rPr>
        <w:t xml:space="preserve"> </w:t>
      </w:r>
      <w:r w:rsidRPr="00231E3D">
        <w:rPr>
          <w:rFonts w:ascii="Times New Roman" w:eastAsia="仿宋_GB2312" w:hAnsi="Times New Roman" w:cs="仿宋_GB2312"/>
          <w:sz w:val="30"/>
          <w:szCs w:val="30"/>
        </w:rPr>
        <w:t>天津市</w:t>
      </w:r>
      <w:proofErr w:type="gramStart"/>
      <w:r w:rsidRPr="00231E3D">
        <w:rPr>
          <w:rFonts w:ascii="Times New Roman" w:eastAsia="仿宋_GB2312" w:hAnsi="Times New Roman" w:cs="仿宋_GB2312"/>
          <w:sz w:val="30"/>
          <w:szCs w:val="30"/>
        </w:rPr>
        <w:t>蓟州区公乐幼儿园</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231E3D" w:rsidRDefault="00231E3D" w:rsidP="00231E3D">
      <w:pPr>
        <w:autoSpaceDE w:val="0"/>
        <w:autoSpaceDN w:val="0"/>
        <w:adjustRightInd w:val="0"/>
        <w:spacing w:line="600" w:lineRule="exact"/>
        <w:ind w:firstLine="601"/>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sidRPr="00231E3D">
        <w:rPr>
          <w:rFonts w:ascii="Times New Roman" w:eastAsia="仿宋_GB2312" w:hAnsi="Times New Roman" w:cs="仿宋_GB2312"/>
          <w:sz w:val="30"/>
          <w:szCs w:val="30"/>
        </w:rPr>
        <w:t xml:space="preserve"> </w:t>
      </w:r>
      <w:r w:rsidRPr="00231E3D">
        <w:rPr>
          <w:rFonts w:ascii="Times New Roman" w:eastAsia="仿宋_GB2312" w:hAnsi="Times New Roman" w:cs="仿宋_GB2312"/>
          <w:sz w:val="30"/>
          <w:szCs w:val="30"/>
        </w:rPr>
        <w:t>天津市</w:t>
      </w:r>
      <w:proofErr w:type="gramStart"/>
      <w:r w:rsidRPr="00231E3D">
        <w:rPr>
          <w:rFonts w:ascii="Times New Roman" w:eastAsia="仿宋_GB2312" w:hAnsi="Times New Roman" w:cs="仿宋_GB2312"/>
          <w:sz w:val="30"/>
          <w:szCs w:val="30"/>
        </w:rPr>
        <w:t>蓟州区公乐幼儿园</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164944" w:rsidRPr="00231E3D" w:rsidRDefault="00231E3D">
      <w:pPr>
        <w:autoSpaceDE w:val="0"/>
        <w:autoSpaceDN w:val="0"/>
        <w:adjustRightInd w:val="0"/>
        <w:spacing w:line="600" w:lineRule="exact"/>
        <w:ind w:firstLine="601"/>
        <w:jc w:val="left"/>
        <w:rPr>
          <w:rFonts w:ascii="Times New Roman" w:eastAsia="仿宋_GB2312" w:hAnsi="Times New Roman" w:cs="仿宋_GB2312"/>
          <w:sz w:val="30"/>
          <w:szCs w:val="30"/>
        </w:rPr>
      </w:pPr>
      <w:r w:rsidRPr="00231E3D">
        <w:rPr>
          <w:rFonts w:ascii="Times New Roman" w:eastAsia="仿宋_GB2312" w:hAnsi="Times New Roman" w:cs="仿宋_GB2312"/>
          <w:sz w:val="30"/>
          <w:szCs w:val="30"/>
        </w:rPr>
        <w:t>4</w:t>
      </w:r>
      <w:r w:rsidRPr="00231E3D">
        <w:rPr>
          <w:rFonts w:ascii="Times New Roman" w:eastAsia="仿宋_GB2312" w:hAnsi="Times New Roman" w:cs="仿宋_GB2312"/>
          <w:sz w:val="30"/>
          <w:szCs w:val="30"/>
        </w:rPr>
        <w:t>、天津市</w:t>
      </w:r>
      <w:proofErr w:type="gramStart"/>
      <w:r w:rsidRPr="00231E3D">
        <w:rPr>
          <w:rFonts w:ascii="Times New Roman" w:eastAsia="仿宋_GB2312" w:hAnsi="Times New Roman" w:cs="仿宋_GB2312"/>
          <w:sz w:val="30"/>
          <w:szCs w:val="30"/>
        </w:rPr>
        <w:t>蓟州区公乐幼儿园</w:t>
      </w:r>
      <w:proofErr w:type="gramEnd"/>
      <w:r w:rsidRPr="00231E3D">
        <w:rPr>
          <w:rFonts w:ascii="Times New Roman" w:eastAsia="仿宋_GB2312" w:hAnsi="Times New Roman" w:cs="仿宋_GB2312"/>
          <w:sz w:val="30"/>
          <w:szCs w:val="30"/>
        </w:rPr>
        <w:t>2023</w:t>
      </w:r>
      <w:r w:rsidRPr="00231E3D">
        <w:rPr>
          <w:rFonts w:ascii="Times New Roman" w:eastAsia="仿宋_GB2312" w:hAnsi="Times New Roman" w:cs="仿宋_GB2312"/>
          <w:sz w:val="30"/>
          <w:szCs w:val="30"/>
        </w:rPr>
        <w:t>年度项目支出决算表为空表。</w:t>
      </w:r>
    </w:p>
    <w:p w:rsidR="00164944" w:rsidRDefault="00E612D1">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164944" w:rsidRDefault="00164944">
      <w:pPr>
        <w:autoSpaceDE w:val="0"/>
        <w:autoSpaceDN w:val="0"/>
        <w:adjustRightInd w:val="0"/>
        <w:spacing w:line="580" w:lineRule="exact"/>
        <w:ind w:firstLine="600"/>
        <w:jc w:val="left"/>
        <w:rPr>
          <w:rFonts w:ascii="Times New Roman" w:eastAsia="黑体" w:hAnsi="Times New Roman" w:cs="黑体"/>
          <w:sz w:val="30"/>
          <w:szCs w:val="30"/>
          <w:lang w:val="zh-CN"/>
        </w:rPr>
      </w:pPr>
    </w:p>
    <w:p w:rsidR="00164944" w:rsidRDefault="00E612D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164944" w:rsidRDefault="00E612D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蓟州区公乐幼儿园</w:t>
      </w:r>
      <w:proofErr w:type="gramEnd"/>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6,096,717.28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2,248,677.04</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58.44%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：教职工数增加，幼儿出勤率增加，造成支出加大。</w:t>
      </w:r>
    </w:p>
    <w:p w:rsidR="00164944" w:rsidRDefault="00E612D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164944" w:rsidRDefault="00E612D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蓟州区公乐幼儿园</w:t>
      </w:r>
      <w:proofErr w:type="gramEnd"/>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6,096,717.28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2,248,677.04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：教职工数增加，疫情过后幼儿出勤率增加，造成各项支出加大。</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6,096,210.92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sidR="00B47573">
        <w:rPr>
          <w:rFonts w:ascii="Times New Roman" w:eastAsia="仿宋_GB2312" w:hAnsi="Times New Roman" w:cs="仿宋_GB2312" w:hint="eastAsia"/>
          <w:sz w:val="30"/>
          <w:szCs w:val="30"/>
          <w:lang w:val="zh-CN"/>
        </w:rPr>
        <w:t>99</w:t>
      </w:r>
      <w:r>
        <w:rPr>
          <w:rFonts w:ascii="Times New Roman" w:eastAsia="仿宋_GB2312" w:hAnsi="Times New Roman" w:cs="Times New Roman" w:hint="eastAsia"/>
          <w:sz w:val="30"/>
          <w:szCs w:val="30"/>
        </w:rPr>
        <w:t>.99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506.36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0.01%</w:t>
      </w:r>
      <w:r>
        <w:rPr>
          <w:rFonts w:ascii="Times New Roman" w:eastAsia="仿宋_GB2312" w:hAnsi="Times New Roman" w:cs="仿宋_GB2312" w:hint="eastAsia"/>
          <w:sz w:val="30"/>
          <w:szCs w:val="30"/>
          <w:lang w:val="zh-CN"/>
        </w:rPr>
        <w:t>。</w:t>
      </w:r>
    </w:p>
    <w:p w:rsidR="00164944" w:rsidRDefault="00E612D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164944" w:rsidRDefault="00E612D1">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蓟州区公乐幼儿园</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6,096,717.28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2,248,677.04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教职工数增加，疫情过后幼儿出勤率增加，造成各项支出加大。</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6,096,717.28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164944" w:rsidRDefault="00E612D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164944" w:rsidRDefault="00E612D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蓟州区公乐幼儿园</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6,096,210.92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2,248,170.68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58.42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教职工数增加，疫情过后幼儿出勤率增加，造成各项支出加大。</w:t>
      </w:r>
    </w:p>
    <w:p w:rsidR="00164944" w:rsidRDefault="00E612D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164944" w:rsidRDefault="00E612D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164944" w:rsidRDefault="00E612D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蓟州区公乐幼儿园</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6,096,210.92</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99.99%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2,248,170.68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lastRenderedPageBreak/>
        <w:t>58.42%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：教职工数增加，疫情过后幼儿出勤率增加，造成各项支出加大。</w:t>
      </w:r>
    </w:p>
    <w:p w:rsidR="00164944" w:rsidRDefault="00E612D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22129D" w:rsidRPr="0022129D" w:rsidRDefault="00E612D1" w:rsidP="0022129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6,096,210.92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sidR="0022129D" w:rsidRPr="0022129D">
        <w:rPr>
          <w:rFonts w:ascii="Times New Roman" w:eastAsia="仿宋_GB2312" w:hAnsi="Times New Roman" w:cs="仿宋_GB2312" w:hint="eastAsia"/>
          <w:sz w:val="30"/>
          <w:szCs w:val="30"/>
        </w:rPr>
        <w:t>教育支出（类）</w:t>
      </w:r>
      <w:r w:rsidR="0022129D" w:rsidRPr="0022129D">
        <w:rPr>
          <w:rFonts w:ascii="Times New Roman" w:eastAsia="仿宋_GB2312" w:hAnsi="Times New Roman" w:cs="仿宋_GB2312"/>
          <w:sz w:val="30"/>
          <w:szCs w:val="30"/>
        </w:rPr>
        <w:t>5</w:t>
      </w:r>
      <w:r w:rsidR="00E95838">
        <w:rPr>
          <w:rFonts w:ascii="Times New Roman" w:eastAsia="仿宋_GB2312" w:hAnsi="Times New Roman" w:cs="仿宋_GB2312"/>
          <w:sz w:val="30"/>
          <w:szCs w:val="30"/>
        </w:rPr>
        <w:t>,</w:t>
      </w:r>
      <w:r w:rsidR="0022129D" w:rsidRPr="0022129D">
        <w:rPr>
          <w:rFonts w:ascii="Times New Roman" w:eastAsia="仿宋_GB2312" w:hAnsi="Times New Roman" w:cs="仿宋_GB2312"/>
          <w:sz w:val="30"/>
          <w:szCs w:val="30"/>
        </w:rPr>
        <w:t>472</w:t>
      </w:r>
      <w:r w:rsidR="00E95838">
        <w:rPr>
          <w:rFonts w:ascii="Times New Roman" w:eastAsia="仿宋_GB2312" w:hAnsi="Times New Roman" w:cs="仿宋_GB2312" w:hint="eastAsia"/>
          <w:sz w:val="30"/>
          <w:szCs w:val="30"/>
        </w:rPr>
        <w:t>,</w:t>
      </w:r>
      <w:r w:rsidR="0022129D" w:rsidRPr="0022129D">
        <w:rPr>
          <w:rFonts w:ascii="Times New Roman" w:eastAsia="仿宋_GB2312" w:hAnsi="Times New Roman" w:cs="仿宋_GB2312"/>
          <w:sz w:val="30"/>
          <w:szCs w:val="30"/>
        </w:rPr>
        <w:t>305.06</w:t>
      </w:r>
      <w:r w:rsidR="0022129D" w:rsidRPr="0022129D">
        <w:rPr>
          <w:rFonts w:ascii="Times New Roman" w:eastAsia="仿宋_GB2312" w:hAnsi="Times New Roman" w:cs="仿宋_GB2312"/>
          <w:sz w:val="30"/>
          <w:szCs w:val="30"/>
        </w:rPr>
        <w:t>元，占</w:t>
      </w:r>
      <w:r w:rsidR="0022129D" w:rsidRPr="0022129D">
        <w:rPr>
          <w:rFonts w:ascii="Times New Roman" w:eastAsia="仿宋_GB2312" w:hAnsi="Times New Roman" w:cs="仿宋_GB2312"/>
          <w:sz w:val="30"/>
          <w:szCs w:val="30"/>
        </w:rPr>
        <w:t>89.77%</w:t>
      </w:r>
      <w:r w:rsidR="0022129D" w:rsidRPr="0022129D">
        <w:rPr>
          <w:rFonts w:ascii="Times New Roman" w:eastAsia="仿宋_GB2312" w:hAnsi="Times New Roman" w:cs="仿宋_GB2312"/>
          <w:sz w:val="30"/>
          <w:szCs w:val="30"/>
        </w:rPr>
        <w:t>；社会保障和就业支出（类）</w:t>
      </w:r>
      <w:r w:rsidR="0022129D" w:rsidRPr="0022129D">
        <w:rPr>
          <w:rFonts w:ascii="Times New Roman" w:eastAsia="仿宋_GB2312" w:hAnsi="Times New Roman" w:cs="仿宋_GB2312"/>
          <w:sz w:val="30"/>
          <w:szCs w:val="30"/>
        </w:rPr>
        <w:t>441</w:t>
      </w:r>
      <w:r w:rsidR="00E95838">
        <w:rPr>
          <w:rFonts w:ascii="Times New Roman" w:eastAsia="仿宋_GB2312" w:hAnsi="Times New Roman" w:cs="仿宋_GB2312"/>
          <w:sz w:val="30"/>
          <w:szCs w:val="30"/>
        </w:rPr>
        <w:t>,</w:t>
      </w:r>
      <w:r w:rsidR="0022129D" w:rsidRPr="0022129D">
        <w:rPr>
          <w:rFonts w:ascii="Times New Roman" w:eastAsia="仿宋_GB2312" w:hAnsi="Times New Roman" w:cs="仿宋_GB2312"/>
          <w:sz w:val="30"/>
          <w:szCs w:val="30"/>
        </w:rPr>
        <w:t>485.76</w:t>
      </w:r>
      <w:r w:rsidR="0022129D" w:rsidRPr="0022129D">
        <w:rPr>
          <w:rFonts w:ascii="Times New Roman" w:eastAsia="仿宋_GB2312" w:hAnsi="Times New Roman" w:cs="仿宋_GB2312"/>
          <w:sz w:val="30"/>
          <w:szCs w:val="30"/>
        </w:rPr>
        <w:t>元，占</w:t>
      </w:r>
      <w:r w:rsidR="0022129D" w:rsidRPr="0022129D">
        <w:rPr>
          <w:rFonts w:ascii="Times New Roman" w:eastAsia="仿宋_GB2312" w:hAnsi="Times New Roman" w:cs="仿宋_GB2312"/>
          <w:sz w:val="30"/>
          <w:szCs w:val="30"/>
        </w:rPr>
        <w:t>7.24%</w:t>
      </w:r>
      <w:r w:rsidR="0022129D" w:rsidRPr="0022129D">
        <w:rPr>
          <w:rFonts w:ascii="Times New Roman" w:eastAsia="仿宋_GB2312" w:hAnsi="Times New Roman" w:cs="仿宋_GB2312"/>
          <w:sz w:val="30"/>
          <w:szCs w:val="30"/>
        </w:rPr>
        <w:t>；卫生健康支出（类）</w:t>
      </w:r>
      <w:r w:rsidR="0022129D" w:rsidRPr="0022129D">
        <w:rPr>
          <w:rFonts w:ascii="Times New Roman" w:eastAsia="仿宋_GB2312" w:hAnsi="Times New Roman" w:cs="仿宋_GB2312"/>
          <w:sz w:val="30"/>
          <w:szCs w:val="30"/>
        </w:rPr>
        <w:t>182</w:t>
      </w:r>
      <w:r w:rsidR="00E95838">
        <w:rPr>
          <w:rFonts w:ascii="Times New Roman" w:eastAsia="仿宋_GB2312" w:hAnsi="Times New Roman" w:cs="仿宋_GB2312"/>
          <w:sz w:val="30"/>
          <w:szCs w:val="30"/>
        </w:rPr>
        <w:t>,</w:t>
      </w:r>
      <w:r w:rsidR="0022129D" w:rsidRPr="0022129D">
        <w:rPr>
          <w:rFonts w:ascii="Times New Roman" w:eastAsia="仿宋_GB2312" w:hAnsi="Times New Roman" w:cs="仿宋_GB2312"/>
          <w:sz w:val="30"/>
          <w:szCs w:val="30"/>
        </w:rPr>
        <w:t>420.10</w:t>
      </w:r>
      <w:r w:rsidR="0022129D" w:rsidRPr="0022129D">
        <w:rPr>
          <w:rFonts w:ascii="Times New Roman" w:eastAsia="仿宋_GB2312" w:hAnsi="Times New Roman" w:cs="仿宋_GB2312"/>
          <w:sz w:val="30"/>
          <w:szCs w:val="30"/>
        </w:rPr>
        <w:t>元，占</w:t>
      </w:r>
      <w:r w:rsidR="0022129D" w:rsidRPr="0022129D">
        <w:rPr>
          <w:rFonts w:ascii="Times New Roman" w:eastAsia="仿宋_GB2312" w:hAnsi="Times New Roman" w:cs="仿宋_GB2312"/>
          <w:sz w:val="30"/>
          <w:szCs w:val="30"/>
        </w:rPr>
        <w:t>2.99%</w:t>
      </w:r>
      <w:r w:rsidR="0022129D" w:rsidRPr="0022129D">
        <w:rPr>
          <w:rFonts w:ascii="Times New Roman" w:eastAsia="仿宋_GB2312" w:hAnsi="Times New Roman" w:cs="仿宋_GB2312"/>
          <w:sz w:val="30"/>
          <w:szCs w:val="30"/>
        </w:rPr>
        <w:t>。</w:t>
      </w:r>
    </w:p>
    <w:p w:rsidR="00164944" w:rsidRDefault="00E612D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164944" w:rsidRDefault="00E612D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5,363,772.00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6,096,210.92</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113.66%</w:t>
      </w:r>
      <w:r>
        <w:rPr>
          <w:rFonts w:ascii="Times New Roman" w:eastAsia="仿宋_GB2312" w:hAnsi="Times New Roman" w:cs="仿宋_GB2312" w:hint="eastAsia"/>
          <w:kern w:val="0"/>
          <w:sz w:val="30"/>
          <w:szCs w:val="30"/>
        </w:rPr>
        <w:t>。其中：</w:t>
      </w:r>
    </w:p>
    <w:p w:rsidR="000403E9" w:rsidRPr="000403E9" w:rsidRDefault="000403E9" w:rsidP="00E35E3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0403E9">
        <w:rPr>
          <w:rFonts w:ascii="Times New Roman" w:eastAsia="仿宋_GB2312" w:hAnsi="Times New Roman" w:cs="仿宋_GB2312"/>
          <w:kern w:val="0"/>
          <w:sz w:val="30"/>
          <w:szCs w:val="30"/>
        </w:rPr>
        <w:t>1</w:t>
      </w:r>
      <w:r w:rsidRPr="000403E9">
        <w:rPr>
          <w:rFonts w:ascii="Times New Roman" w:eastAsia="仿宋_GB2312" w:hAnsi="Times New Roman" w:cs="仿宋_GB2312"/>
          <w:kern w:val="0"/>
          <w:sz w:val="30"/>
          <w:szCs w:val="30"/>
        </w:rPr>
        <w:t>、</w:t>
      </w:r>
      <w:r w:rsidR="00E35E3F" w:rsidRPr="00E35E3F">
        <w:rPr>
          <w:rFonts w:ascii="Times New Roman" w:eastAsia="仿宋_GB2312" w:hAnsi="Times New Roman" w:cs="仿宋_GB2312" w:hint="eastAsia"/>
          <w:kern w:val="0"/>
          <w:sz w:val="30"/>
          <w:szCs w:val="30"/>
        </w:rPr>
        <w:t>教育支出（类）普通教育支出（款）学前教育（项）年初预算为</w:t>
      </w:r>
      <w:r w:rsidRPr="000403E9">
        <w:rPr>
          <w:rFonts w:ascii="Times New Roman" w:eastAsia="仿宋_GB2312" w:hAnsi="Times New Roman" w:cs="仿宋_GB2312"/>
          <w:kern w:val="0"/>
          <w:sz w:val="30"/>
          <w:szCs w:val="30"/>
        </w:rPr>
        <w:t>4</w:t>
      </w:r>
      <w:r w:rsidR="00E95838">
        <w:rPr>
          <w:rFonts w:ascii="Times New Roman" w:eastAsia="仿宋_GB2312" w:hAnsi="Times New Roman" w:cs="仿宋_GB2312"/>
          <w:kern w:val="0"/>
          <w:sz w:val="30"/>
          <w:szCs w:val="30"/>
        </w:rPr>
        <w:t>,</w:t>
      </w:r>
      <w:r w:rsidRPr="000403E9">
        <w:rPr>
          <w:rFonts w:ascii="Times New Roman" w:eastAsia="仿宋_GB2312" w:hAnsi="Times New Roman" w:cs="仿宋_GB2312"/>
          <w:kern w:val="0"/>
          <w:sz w:val="30"/>
          <w:szCs w:val="30"/>
        </w:rPr>
        <w:t>863</w:t>
      </w:r>
      <w:r w:rsidR="00E95838">
        <w:rPr>
          <w:rFonts w:ascii="Times New Roman" w:eastAsia="仿宋_GB2312" w:hAnsi="Times New Roman" w:cs="仿宋_GB2312"/>
          <w:kern w:val="0"/>
          <w:sz w:val="30"/>
          <w:szCs w:val="30"/>
        </w:rPr>
        <w:t>,</w:t>
      </w:r>
      <w:r w:rsidRPr="000403E9">
        <w:rPr>
          <w:rFonts w:ascii="Times New Roman" w:eastAsia="仿宋_GB2312" w:hAnsi="Times New Roman" w:cs="仿宋_GB2312"/>
          <w:kern w:val="0"/>
          <w:sz w:val="30"/>
          <w:szCs w:val="30"/>
        </w:rPr>
        <w:t>180.48</w:t>
      </w:r>
      <w:r w:rsidRPr="000403E9">
        <w:rPr>
          <w:rFonts w:ascii="Times New Roman" w:eastAsia="仿宋_GB2312" w:hAnsi="Times New Roman" w:cs="仿宋_GB2312"/>
          <w:kern w:val="0"/>
          <w:sz w:val="30"/>
          <w:szCs w:val="30"/>
        </w:rPr>
        <w:t>元，支出决算数为</w:t>
      </w:r>
      <w:r w:rsidRPr="000403E9">
        <w:rPr>
          <w:rFonts w:ascii="Times New Roman" w:eastAsia="仿宋_GB2312" w:hAnsi="Times New Roman" w:cs="仿宋_GB2312"/>
          <w:kern w:val="0"/>
          <w:sz w:val="30"/>
          <w:szCs w:val="30"/>
        </w:rPr>
        <w:t>5</w:t>
      </w:r>
      <w:r w:rsidR="00E95838">
        <w:rPr>
          <w:rFonts w:ascii="Times New Roman" w:eastAsia="仿宋_GB2312" w:hAnsi="Times New Roman" w:cs="仿宋_GB2312"/>
          <w:kern w:val="0"/>
          <w:sz w:val="30"/>
          <w:szCs w:val="30"/>
        </w:rPr>
        <w:t>,</w:t>
      </w:r>
      <w:r w:rsidRPr="000403E9">
        <w:rPr>
          <w:rFonts w:ascii="Times New Roman" w:eastAsia="仿宋_GB2312" w:hAnsi="Times New Roman" w:cs="仿宋_GB2312"/>
          <w:kern w:val="0"/>
          <w:sz w:val="30"/>
          <w:szCs w:val="30"/>
        </w:rPr>
        <w:t>472</w:t>
      </w:r>
      <w:r w:rsidR="00E95838">
        <w:rPr>
          <w:rFonts w:ascii="Times New Roman" w:eastAsia="仿宋_GB2312" w:hAnsi="Times New Roman" w:cs="仿宋_GB2312"/>
          <w:kern w:val="0"/>
          <w:sz w:val="30"/>
          <w:szCs w:val="30"/>
        </w:rPr>
        <w:t>,</w:t>
      </w:r>
      <w:r w:rsidRPr="000403E9">
        <w:rPr>
          <w:rFonts w:ascii="Times New Roman" w:eastAsia="仿宋_GB2312" w:hAnsi="Times New Roman" w:cs="仿宋_GB2312"/>
          <w:kern w:val="0"/>
          <w:sz w:val="30"/>
          <w:szCs w:val="30"/>
        </w:rPr>
        <w:t>305.06</w:t>
      </w:r>
      <w:r w:rsidRPr="000403E9">
        <w:rPr>
          <w:rFonts w:ascii="Times New Roman" w:eastAsia="仿宋_GB2312" w:hAnsi="Times New Roman" w:cs="仿宋_GB2312"/>
          <w:kern w:val="0"/>
          <w:sz w:val="30"/>
          <w:szCs w:val="30"/>
        </w:rPr>
        <w:t>元，完成年初预算的</w:t>
      </w:r>
      <w:r w:rsidRPr="000403E9">
        <w:rPr>
          <w:rFonts w:ascii="Times New Roman" w:eastAsia="仿宋_GB2312" w:hAnsi="Times New Roman" w:cs="仿宋_GB2312"/>
          <w:kern w:val="0"/>
          <w:sz w:val="30"/>
          <w:szCs w:val="30"/>
        </w:rPr>
        <w:t>112.63%</w:t>
      </w:r>
      <w:r w:rsidRPr="000403E9">
        <w:rPr>
          <w:rFonts w:ascii="Times New Roman" w:eastAsia="仿宋_GB2312" w:hAnsi="Times New Roman" w:cs="仿宋_GB2312"/>
          <w:kern w:val="0"/>
          <w:sz w:val="30"/>
          <w:szCs w:val="30"/>
        </w:rPr>
        <w:t>，决算数大于年初预算数的主要原因是教职工数增加，疫情过后幼儿出勤率增加，造成各项支出加大。</w:t>
      </w:r>
    </w:p>
    <w:p w:rsidR="000403E9" w:rsidRPr="000403E9" w:rsidRDefault="000403E9" w:rsidP="000403E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0403E9">
        <w:rPr>
          <w:rFonts w:ascii="Times New Roman" w:eastAsia="仿宋_GB2312" w:hAnsi="Times New Roman" w:cs="仿宋_GB2312"/>
          <w:kern w:val="0"/>
          <w:sz w:val="30"/>
          <w:szCs w:val="30"/>
        </w:rPr>
        <w:t>2.</w:t>
      </w:r>
      <w:r w:rsidR="00E35E3F" w:rsidRPr="00E35E3F">
        <w:rPr>
          <w:rFonts w:ascii="Times New Roman" w:eastAsia="仿宋_GB2312" w:hAnsi="Times New Roman" w:cs="仿宋_GB2312" w:hint="eastAsia"/>
          <w:sz w:val="30"/>
          <w:szCs w:val="30"/>
        </w:rPr>
        <w:t xml:space="preserve"> </w:t>
      </w:r>
      <w:r w:rsidR="00E35E3F" w:rsidRPr="00E35E3F">
        <w:rPr>
          <w:rFonts w:ascii="Times New Roman" w:eastAsia="仿宋_GB2312" w:hAnsi="Times New Roman" w:cs="仿宋_GB2312" w:hint="eastAsia"/>
          <w:kern w:val="0"/>
          <w:sz w:val="30"/>
          <w:szCs w:val="30"/>
        </w:rPr>
        <w:t>社会保障和就业支出（类）行政事业单位养老支出（款）机关事业单位基本养老保险缴费支出（项）年初预算为</w:t>
      </w:r>
      <w:r w:rsidRPr="000403E9">
        <w:rPr>
          <w:rFonts w:ascii="Times New Roman" w:eastAsia="仿宋_GB2312" w:hAnsi="Times New Roman" w:cs="仿宋_GB2312"/>
          <w:kern w:val="0"/>
          <w:sz w:val="30"/>
          <w:szCs w:val="30"/>
        </w:rPr>
        <w:t>235</w:t>
      </w:r>
      <w:r w:rsidR="00E95838">
        <w:rPr>
          <w:rFonts w:ascii="Times New Roman" w:eastAsia="仿宋_GB2312" w:hAnsi="Times New Roman" w:cs="仿宋_GB2312"/>
          <w:kern w:val="0"/>
          <w:sz w:val="30"/>
          <w:szCs w:val="30"/>
        </w:rPr>
        <w:t>,</w:t>
      </w:r>
      <w:r w:rsidRPr="000403E9">
        <w:rPr>
          <w:rFonts w:ascii="Times New Roman" w:eastAsia="仿宋_GB2312" w:hAnsi="Times New Roman" w:cs="仿宋_GB2312"/>
          <w:kern w:val="0"/>
          <w:sz w:val="30"/>
          <w:szCs w:val="30"/>
        </w:rPr>
        <w:t>572.48</w:t>
      </w:r>
      <w:r w:rsidRPr="000403E9">
        <w:rPr>
          <w:rFonts w:ascii="Times New Roman" w:eastAsia="仿宋_GB2312" w:hAnsi="Times New Roman" w:cs="仿宋_GB2312"/>
          <w:kern w:val="0"/>
          <w:sz w:val="30"/>
          <w:szCs w:val="30"/>
        </w:rPr>
        <w:t>元，支出决算为</w:t>
      </w:r>
      <w:r w:rsidRPr="000403E9">
        <w:rPr>
          <w:rFonts w:ascii="Times New Roman" w:eastAsia="仿宋_GB2312" w:hAnsi="Times New Roman" w:cs="仿宋_GB2312"/>
          <w:kern w:val="0"/>
          <w:sz w:val="30"/>
          <w:szCs w:val="30"/>
        </w:rPr>
        <w:t>294</w:t>
      </w:r>
      <w:r w:rsidR="00E95838">
        <w:rPr>
          <w:rFonts w:ascii="Times New Roman" w:eastAsia="仿宋_GB2312" w:hAnsi="Times New Roman" w:cs="仿宋_GB2312"/>
          <w:kern w:val="0"/>
          <w:sz w:val="30"/>
          <w:szCs w:val="30"/>
        </w:rPr>
        <w:t>,</w:t>
      </w:r>
      <w:r w:rsidRPr="000403E9">
        <w:rPr>
          <w:rFonts w:ascii="Times New Roman" w:eastAsia="仿宋_GB2312" w:hAnsi="Times New Roman" w:cs="仿宋_GB2312"/>
          <w:kern w:val="0"/>
          <w:sz w:val="30"/>
          <w:szCs w:val="30"/>
        </w:rPr>
        <w:t>323.84</w:t>
      </w:r>
      <w:r w:rsidRPr="000403E9">
        <w:rPr>
          <w:rFonts w:ascii="Times New Roman" w:eastAsia="仿宋_GB2312" w:hAnsi="Times New Roman" w:cs="仿宋_GB2312"/>
          <w:kern w:val="0"/>
          <w:sz w:val="30"/>
          <w:szCs w:val="30"/>
        </w:rPr>
        <w:t>元，完成年初预算的</w:t>
      </w:r>
      <w:r w:rsidRPr="000403E9">
        <w:rPr>
          <w:rFonts w:ascii="Times New Roman" w:eastAsia="仿宋_GB2312" w:hAnsi="Times New Roman" w:cs="仿宋_GB2312"/>
          <w:kern w:val="0"/>
          <w:sz w:val="30"/>
          <w:szCs w:val="30"/>
        </w:rPr>
        <w:t>124.94%</w:t>
      </w:r>
      <w:r w:rsidRPr="000403E9">
        <w:rPr>
          <w:rFonts w:ascii="Times New Roman" w:eastAsia="仿宋_GB2312" w:hAnsi="Times New Roman" w:cs="仿宋_GB2312"/>
          <w:kern w:val="0"/>
          <w:sz w:val="30"/>
          <w:szCs w:val="30"/>
        </w:rPr>
        <w:t>，决算数大于年初预算数的主要原因是在职人员增加缴费增加。</w:t>
      </w:r>
    </w:p>
    <w:p w:rsidR="000403E9" w:rsidRPr="000403E9" w:rsidRDefault="00E35E3F" w:rsidP="000403E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w:t>
      </w:r>
      <w:r w:rsidRPr="00E35E3F">
        <w:rPr>
          <w:rFonts w:ascii="Times New Roman" w:eastAsia="仿宋_GB2312" w:hAnsi="Times New Roman" w:cs="仿宋_GB2312" w:hint="eastAsia"/>
          <w:kern w:val="0"/>
          <w:sz w:val="30"/>
          <w:szCs w:val="30"/>
        </w:rPr>
        <w:t>社会保障和就业支出（类）行政事业单位养老支出（款）机关事业单位职业年金缴费支出（项）年初预算为</w:t>
      </w:r>
      <w:r w:rsidR="000403E9" w:rsidRPr="000403E9">
        <w:rPr>
          <w:rFonts w:ascii="Times New Roman" w:eastAsia="仿宋_GB2312" w:hAnsi="Times New Roman" w:cs="仿宋_GB2312"/>
          <w:kern w:val="0"/>
          <w:sz w:val="30"/>
          <w:szCs w:val="30"/>
        </w:rPr>
        <w:t>117</w:t>
      </w:r>
      <w:r w:rsidR="00E95838">
        <w:rPr>
          <w:rFonts w:ascii="Times New Roman" w:eastAsia="仿宋_GB2312" w:hAnsi="Times New Roman" w:cs="仿宋_GB2312"/>
          <w:kern w:val="0"/>
          <w:sz w:val="30"/>
          <w:szCs w:val="30"/>
        </w:rPr>
        <w:t>,</w:t>
      </w:r>
      <w:r w:rsidR="000403E9" w:rsidRPr="000403E9">
        <w:rPr>
          <w:rFonts w:ascii="Times New Roman" w:eastAsia="仿宋_GB2312" w:hAnsi="Times New Roman" w:cs="仿宋_GB2312"/>
          <w:kern w:val="0"/>
          <w:sz w:val="30"/>
          <w:szCs w:val="30"/>
        </w:rPr>
        <w:t>786.24</w:t>
      </w:r>
      <w:r w:rsidR="000403E9" w:rsidRPr="000403E9">
        <w:rPr>
          <w:rFonts w:ascii="Times New Roman" w:eastAsia="仿宋_GB2312" w:hAnsi="Times New Roman" w:cs="仿宋_GB2312"/>
          <w:kern w:val="0"/>
          <w:sz w:val="30"/>
          <w:szCs w:val="30"/>
        </w:rPr>
        <w:t>元，支出决算为</w:t>
      </w:r>
      <w:r w:rsidR="000403E9" w:rsidRPr="000403E9">
        <w:rPr>
          <w:rFonts w:ascii="Times New Roman" w:eastAsia="仿宋_GB2312" w:hAnsi="Times New Roman" w:cs="仿宋_GB2312"/>
          <w:kern w:val="0"/>
          <w:sz w:val="30"/>
          <w:szCs w:val="30"/>
        </w:rPr>
        <w:t>147</w:t>
      </w:r>
      <w:r w:rsidR="00E95838">
        <w:rPr>
          <w:rFonts w:ascii="Times New Roman" w:eastAsia="仿宋_GB2312" w:hAnsi="Times New Roman" w:cs="仿宋_GB2312"/>
          <w:kern w:val="0"/>
          <w:sz w:val="30"/>
          <w:szCs w:val="30"/>
        </w:rPr>
        <w:t>,</w:t>
      </w:r>
      <w:r w:rsidR="000403E9" w:rsidRPr="000403E9">
        <w:rPr>
          <w:rFonts w:ascii="Times New Roman" w:eastAsia="仿宋_GB2312" w:hAnsi="Times New Roman" w:cs="仿宋_GB2312"/>
          <w:kern w:val="0"/>
          <w:sz w:val="30"/>
          <w:szCs w:val="30"/>
        </w:rPr>
        <w:t>161.92</w:t>
      </w:r>
      <w:r w:rsidR="000403E9" w:rsidRPr="000403E9">
        <w:rPr>
          <w:rFonts w:ascii="Times New Roman" w:eastAsia="仿宋_GB2312" w:hAnsi="Times New Roman" w:cs="仿宋_GB2312"/>
          <w:kern w:val="0"/>
          <w:sz w:val="30"/>
          <w:szCs w:val="30"/>
        </w:rPr>
        <w:t>元，完成年初预算的</w:t>
      </w:r>
      <w:r w:rsidR="000403E9" w:rsidRPr="000403E9">
        <w:rPr>
          <w:rFonts w:ascii="Times New Roman" w:eastAsia="仿宋_GB2312" w:hAnsi="Times New Roman" w:cs="仿宋_GB2312"/>
          <w:kern w:val="0"/>
          <w:sz w:val="30"/>
          <w:szCs w:val="30"/>
        </w:rPr>
        <w:t>124.94%</w:t>
      </w:r>
      <w:r w:rsidR="000403E9" w:rsidRPr="000403E9">
        <w:rPr>
          <w:rFonts w:ascii="Times New Roman" w:eastAsia="仿宋_GB2312" w:hAnsi="Times New Roman" w:cs="仿宋_GB2312"/>
          <w:kern w:val="0"/>
          <w:sz w:val="30"/>
          <w:szCs w:val="30"/>
        </w:rPr>
        <w:t>，决算数大于年</w:t>
      </w:r>
      <w:r w:rsidR="000403E9" w:rsidRPr="000403E9">
        <w:rPr>
          <w:rFonts w:ascii="Times New Roman" w:eastAsia="仿宋_GB2312" w:hAnsi="Times New Roman" w:cs="仿宋_GB2312"/>
          <w:kern w:val="0"/>
          <w:sz w:val="30"/>
          <w:szCs w:val="30"/>
        </w:rPr>
        <w:lastRenderedPageBreak/>
        <w:t>初预算数的主要原因是在职人员增加缴费增加。</w:t>
      </w:r>
    </w:p>
    <w:p w:rsidR="00164944" w:rsidRPr="000403E9" w:rsidRDefault="000403E9" w:rsidP="00E35E3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0403E9">
        <w:rPr>
          <w:rFonts w:ascii="Times New Roman" w:eastAsia="仿宋_GB2312" w:hAnsi="Times New Roman" w:cs="仿宋_GB2312"/>
          <w:kern w:val="0"/>
          <w:sz w:val="30"/>
          <w:szCs w:val="30"/>
        </w:rPr>
        <w:t xml:space="preserve"> </w:t>
      </w:r>
      <w:r w:rsidR="00E35E3F">
        <w:rPr>
          <w:rFonts w:ascii="Times New Roman" w:eastAsia="仿宋_GB2312" w:hAnsi="Times New Roman" w:cs="仿宋_GB2312" w:hint="eastAsia"/>
          <w:kern w:val="0"/>
          <w:sz w:val="30"/>
          <w:szCs w:val="30"/>
        </w:rPr>
        <w:t>4</w:t>
      </w:r>
      <w:r w:rsidRPr="000403E9">
        <w:rPr>
          <w:rFonts w:ascii="Times New Roman" w:eastAsia="仿宋_GB2312" w:hAnsi="Times New Roman" w:cs="仿宋_GB2312"/>
          <w:kern w:val="0"/>
          <w:sz w:val="30"/>
          <w:szCs w:val="30"/>
        </w:rPr>
        <w:t>.</w:t>
      </w:r>
      <w:r w:rsidR="00E35E3F" w:rsidRPr="00E35E3F">
        <w:rPr>
          <w:rFonts w:ascii="Times New Roman" w:eastAsia="仿宋_GB2312" w:hAnsi="Times New Roman" w:cs="仿宋_GB2312" w:hint="eastAsia"/>
          <w:sz w:val="30"/>
          <w:szCs w:val="30"/>
        </w:rPr>
        <w:t xml:space="preserve"> </w:t>
      </w:r>
      <w:r w:rsidR="00E35E3F" w:rsidRPr="00E35E3F">
        <w:rPr>
          <w:rFonts w:ascii="Times New Roman" w:eastAsia="仿宋_GB2312" w:hAnsi="Times New Roman" w:cs="仿宋_GB2312" w:hint="eastAsia"/>
          <w:kern w:val="0"/>
          <w:sz w:val="30"/>
          <w:szCs w:val="30"/>
        </w:rPr>
        <w:t>卫生健康支出（类）行政事业单位医疗支出（款）</w:t>
      </w:r>
      <w:r w:rsidR="00E35E3F" w:rsidRPr="00E35E3F">
        <w:rPr>
          <w:rFonts w:ascii="Times New Roman" w:eastAsia="仿宋_GB2312" w:hAnsi="Times New Roman" w:cs="仿宋_GB2312"/>
          <w:kern w:val="0"/>
          <w:sz w:val="30"/>
          <w:szCs w:val="30"/>
        </w:rPr>
        <w:t>事业单位医疗（项）</w:t>
      </w:r>
      <w:r w:rsidR="00E35E3F" w:rsidRPr="00E35E3F">
        <w:rPr>
          <w:rFonts w:ascii="Times New Roman" w:eastAsia="仿宋_GB2312" w:hAnsi="Times New Roman" w:cs="仿宋_GB2312" w:hint="eastAsia"/>
          <w:kern w:val="0"/>
          <w:sz w:val="30"/>
          <w:szCs w:val="30"/>
        </w:rPr>
        <w:t>年初预算为</w:t>
      </w:r>
      <w:r w:rsidRPr="000403E9">
        <w:rPr>
          <w:rFonts w:ascii="Times New Roman" w:eastAsia="仿宋_GB2312" w:hAnsi="Times New Roman" w:cs="仿宋_GB2312"/>
          <w:kern w:val="0"/>
          <w:sz w:val="30"/>
          <w:szCs w:val="30"/>
        </w:rPr>
        <w:t>147</w:t>
      </w:r>
      <w:r w:rsidR="00E95838">
        <w:rPr>
          <w:rFonts w:ascii="Times New Roman" w:eastAsia="仿宋_GB2312" w:hAnsi="Times New Roman" w:cs="仿宋_GB2312"/>
          <w:kern w:val="0"/>
          <w:sz w:val="30"/>
          <w:szCs w:val="30"/>
        </w:rPr>
        <w:t>,</w:t>
      </w:r>
      <w:r w:rsidRPr="000403E9">
        <w:rPr>
          <w:rFonts w:ascii="Times New Roman" w:eastAsia="仿宋_GB2312" w:hAnsi="Times New Roman" w:cs="仿宋_GB2312"/>
          <w:kern w:val="0"/>
          <w:sz w:val="30"/>
          <w:szCs w:val="30"/>
        </w:rPr>
        <w:t>232.80</w:t>
      </w:r>
      <w:r w:rsidRPr="000403E9">
        <w:rPr>
          <w:rFonts w:ascii="Times New Roman" w:eastAsia="仿宋_GB2312" w:hAnsi="Times New Roman" w:cs="仿宋_GB2312"/>
          <w:kern w:val="0"/>
          <w:sz w:val="30"/>
          <w:szCs w:val="30"/>
        </w:rPr>
        <w:t>元，支出决算为</w:t>
      </w:r>
      <w:r w:rsidRPr="000403E9">
        <w:rPr>
          <w:rFonts w:ascii="Times New Roman" w:eastAsia="仿宋_GB2312" w:hAnsi="Times New Roman" w:cs="仿宋_GB2312"/>
          <w:kern w:val="0"/>
          <w:sz w:val="30"/>
          <w:szCs w:val="30"/>
        </w:rPr>
        <w:t>182</w:t>
      </w:r>
      <w:r w:rsidR="00E95838">
        <w:rPr>
          <w:rFonts w:ascii="Times New Roman" w:eastAsia="仿宋_GB2312" w:hAnsi="Times New Roman" w:cs="仿宋_GB2312"/>
          <w:kern w:val="0"/>
          <w:sz w:val="30"/>
          <w:szCs w:val="30"/>
        </w:rPr>
        <w:t>,</w:t>
      </w:r>
      <w:r w:rsidRPr="000403E9">
        <w:rPr>
          <w:rFonts w:ascii="Times New Roman" w:eastAsia="仿宋_GB2312" w:hAnsi="Times New Roman" w:cs="仿宋_GB2312"/>
          <w:kern w:val="0"/>
          <w:sz w:val="30"/>
          <w:szCs w:val="30"/>
        </w:rPr>
        <w:t>420.10</w:t>
      </w:r>
      <w:r w:rsidRPr="000403E9">
        <w:rPr>
          <w:rFonts w:ascii="Times New Roman" w:eastAsia="仿宋_GB2312" w:hAnsi="Times New Roman" w:cs="仿宋_GB2312"/>
          <w:kern w:val="0"/>
          <w:sz w:val="30"/>
          <w:szCs w:val="30"/>
        </w:rPr>
        <w:t>元，完成年初预算的</w:t>
      </w:r>
      <w:r w:rsidRPr="000403E9">
        <w:rPr>
          <w:rFonts w:ascii="Times New Roman" w:eastAsia="仿宋_GB2312" w:hAnsi="Times New Roman" w:cs="仿宋_GB2312"/>
          <w:kern w:val="0"/>
          <w:sz w:val="30"/>
          <w:szCs w:val="30"/>
        </w:rPr>
        <w:t>123.90%</w:t>
      </w:r>
      <w:r w:rsidRPr="000403E9">
        <w:rPr>
          <w:rFonts w:ascii="Times New Roman" w:eastAsia="仿宋_GB2312" w:hAnsi="Times New Roman" w:cs="仿宋_GB2312"/>
          <w:kern w:val="0"/>
          <w:sz w:val="30"/>
          <w:szCs w:val="30"/>
        </w:rPr>
        <w:t>，决算数大于年初预算数的主要原因是在职人员增加缴费增加。</w:t>
      </w:r>
    </w:p>
    <w:p w:rsidR="00164944" w:rsidRDefault="00E612D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164944" w:rsidRDefault="00E612D1" w:rsidP="00CB4F1F">
      <w:p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蓟州区公乐幼儿园</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6,096,210.92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2,248,170.68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kern w:val="0"/>
          <w:sz w:val="30"/>
          <w:szCs w:val="30"/>
        </w:rPr>
        <w:t>其中：</w:t>
      </w:r>
    </w:p>
    <w:p w:rsidR="00164944" w:rsidRDefault="00194137" w:rsidP="00194137">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 xml:space="preserve">    </w:t>
      </w:r>
      <w:r w:rsidR="00E612D1">
        <w:rPr>
          <w:rFonts w:ascii="Times New Roman" w:eastAsia="仿宋_GB2312" w:hAnsi="Times New Roman" w:cs="仿宋_GB2312" w:hint="eastAsia"/>
          <w:kern w:val="0"/>
          <w:sz w:val="30"/>
          <w:szCs w:val="30"/>
        </w:rPr>
        <w:t>人员经费</w:t>
      </w:r>
      <w:r w:rsidR="00E612D1">
        <w:rPr>
          <w:rFonts w:ascii="Times New Roman" w:eastAsia="仿宋_GB2312" w:hAnsi="Times New Roman" w:cs="Times New Roman" w:hint="eastAsia"/>
          <w:sz w:val="30"/>
          <w:szCs w:val="30"/>
        </w:rPr>
        <w:t>3,668,052.52</w:t>
      </w:r>
      <w:r w:rsidR="00E612D1">
        <w:rPr>
          <w:rFonts w:ascii="Times New Roman" w:eastAsia="仿宋_GB2312" w:hAnsi="Times New Roman" w:cs="仿宋_GB2312" w:hint="eastAsia"/>
          <w:kern w:val="0"/>
          <w:sz w:val="30"/>
          <w:szCs w:val="30"/>
        </w:rPr>
        <w:t>元，主要包括</w:t>
      </w:r>
      <w:r w:rsidRPr="00194137">
        <w:rPr>
          <w:rFonts w:ascii="Times New Roman" w:eastAsia="仿宋_GB2312" w:hAnsi="Times New Roman" w:cs="仿宋_GB2312" w:hint="eastAsia"/>
          <w:kern w:val="0"/>
          <w:sz w:val="30"/>
          <w:szCs w:val="30"/>
        </w:rPr>
        <w:t>基本工资、津贴补贴、绩效工资、机关事业单位基本养老保险缴费、职业年金缴费、职工基本医疗保险缴费、其他社会保障缴费、住房公积金、奖励金。</w:t>
      </w:r>
    </w:p>
    <w:p w:rsidR="00164944" w:rsidRDefault="00194137" w:rsidP="00194137">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 xml:space="preserve">    </w:t>
      </w:r>
      <w:r w:rsidR="00E612D1">
        <w:rPr>
          <w:rFonts w:ascii="Times New Roman" w:eastAsia="仿宋_GB2312" w:hAnsi="Times New Roman" w:cs="仿宋_GB2312" w:hint="eastAsia"/>
          <w:kern w:val="0"/>
          <w:sz w:val="30"/>
          <w:szCs w:val="30"/>
        </w:rPr>
        <w:t>公用经费</w:t>
      </w:r>
      <w:r w:rsidR="00E612D1">
        <w:rPr>
          <w:rFonts w:ascii="Times New Roman" w:eastAsia="仿宋_GB2312" w:hAnsi="Times New Roman" w:cs="Times New Roman" w:hint="eastAsia"/>
          <w:sz w:val="30"/>
          <w:szCs w:val="30"/>
        </w:rPr>
        <w:t>2,428,158.40</w:t>
      </w:r>
      <w:r w:rsidR="00E612D1">
        <w:rPr>
          <w:rFonts w:ascii="Times New Roman" w:eastAsia="仿宋_GB2312" w:hAnsi="Times New Roman" w:cs="仿宋_GB2312" w:hint="eastAsia"/>
          <w:kern w:val="0"/>
          <w:sz w:val="30"/>
          <w:szCs w:val="30"/>
        </w:rPr>
        <w:t>元，主要包括</w:t>
      </w:r>
      <w:r w:rsidRPr="00194137">
        <w:rPr>
          <w:rFonts w:ascii="Times New Roman" w:eastAsia="仿宋_GB2312" w:hAnsi="Times New Roman" w:cs="仿宋_GB2312" w:hint="eastAsia"/>
          <w:kern w:val="0"/>
          <w:sz w:val="30"/>
          <w:szCs w:val="30"/>
        </w:rPr>
        <w:t>办公费、手续费、水费、电费、邮电费、取暖费、物业管理费、差旅费、维修</w:t>
      </w:r>
      <w:r w:rsidRPr="00194137">
        <w:rPr>
          <w:rFonts w:ascii="Times New Roman" w:eastAsia="仿宋_GB2312" w:hAnsi="Times New Roman" w:cs="仿宋_GB2312"/>
          <w:kern w:val="0"/>
          <w:sz w:val="30"/>
          <w:szCs w:val="30"/>
        </w:rPr>
        <w:t>(</w:t>
      </w:r>
      <w:r w:rsidRPr="00194137">
        <w:rPr>
          <w:rFonts w:ascii="Times New Roman" w:eastAsia="仿宋_GB2312" w:hAnsi="Times New Roman" w:cs="仿宋_GB2312"/>
          <w:kern w:val="0"/>
          <w:sz w:val="30"/>
          <w:szCs w:val="30"/>
        </w:rPr>
        <w:t>护</w:t>
      </w:r>
      <w:r w:rsidRPr="00194137">
        <w:rPr>
          <w:rFonts w:ascii="Times New Roman" w:eastAsia="仿宋_GB2312" w:hAnsi="Times New Roman" w:cs="仿宋_GB2312"/>
          <w:kern w:val="0"/>
          <w:sz w:val="30"/>
          <w:szCs w:val="30"/>
        </w:rPr>
        <w:t>)</w:t>
      </w:r>
      <w:r w:rsidRPr="00194137">
        <w:rPr>
          <w:rFonts w:ascii="Times New Roman" w:eastAsia="仿宋_GB2312" w:hAnsi="Times New Roman" w:cs="仿宋_GB2312"/>
          <w:kern w:val="0"/>
          <w:sz w:val="30"/>
          <w:szCs w:val="30"/>
        </w:rPr>
        <w:t>费、培训费、劳务费。</w:t>
      </w:r>
    </w:p>
    <w:p w:rsidR="00164944" w:rsidRDefault="00E612D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186EB3" w:rsidRDefault="00186EB3">
      <w:pPr>
        <w:keepNext/>
        <w:keepLines/>
        <w:autoSpaceDE w:val="0"/>
        <w:autoSpaceDN w:val="0"/>
        <w:adjustRightInd w:val="0"/>
        <w:spacing w:line="600" w:lineRule="exact"/>
        <w:ind w:firstLine="602"/>
        <w:jc w:val="left"/>
        <w:outlineLvl w:val="1"/>
        <w:rPr>
          <w:rFonts w:ascii="Times New Roman" w:eastAsia="仿宋_GB2312" w:hAnsi="Times New Roman" w:cs="仿宋_GB2312"/>
          <w:sz w:val="30"/>
          <w:szCs w:val="30"/>
        </w:rPr>
      </w:pPr>
      <w:r w:rsidRPr="00186EB3">
        <w:rPr>
          <w:rFonts w:ascii="Times New Roman" w:eastAsia="仿宋_GB2312" w:hAnsi="Times New Roman" w:cs="仿宋_GB2312" w:hint="eastAsia"/>
          <w:sz w:val="30"/>
          <w:szCs w:val="30"/>
        </w:rPr>
        <w:t>天津市</w:t>
      </w:r>
      <w:proofErr w:type="gramStart"/>
      <w:r w:rsidRPr="00186EB3">
        <w:rPr>
          <w:rFonts w:ascii="Times New Roman" w:eastAsia="仿宋_GB2312" w:hAnsi="Times New Roman" w:cs="仿宋_GB2312" w:hint="eastAsia"/>
          <w:sz w:val="30"/>
          <w:szCs w:val="30"/>
        </w:rPr>
        <w:t>蓟州区</w:t>
      </w:r>
      <w:r>
        <w:rPr>
          <w:rFonts w:ascii="Times New Roman" w:eastAsia="仿宋_GB2312" w:hAnsi="Times New Roman" w:cs="仿宋_GB2312" w:hint="eastAsia"/>
          <w:sz w:val="30"/>
          <w:szCs w:val="30"/>
        </w:rPr>
        <w:t>公乐</w:t>
      </w:r>
      <w:r>
        <w:rPr>
          <w:rFonts w:ascii="Times New Roman" w:eastAsia="仿宋_GB2312" w:hAnsi="Times New Roman" w:cs="仿宋_GB2312"/>
          <w:sz w:val="30"/>
          <w:szCs w:val="30"/>
        </w:rPr>
        <w:t>幼儿园</w:t>
      </w:r>
      <w:proofErr w:type="gramEnd"/>
      <w:r w:rsidRPr="00186EB3">
        <w:rPr>
          <w:rFonts w:ascii="Times New Roman" w:eastAsia="仿宋_GB2312" w:hAnsi="Times New Roman" w:cs="仿宋_GB2312" w:hint="eastAsia"/>
          <w:sz w:val="30"/>
          <w:szCs w:val="30"/>
        </w:rPr>
        <w:t>2023</w:t>
      </w:r>
      <w:r w:rsidRPr="00186EB3">
        <w:rPr>
          <w:rFonts w:ascii="Times New Roman" w:eastAsia="仿宋_GB2312" w:hAnsi="Times New Roman" w:cs="仿宋_GB2312" w:hint="eastAsia"/>
          <w:sz w:val="30"/>
          <w:szCs w:val="30"/>
        </w:rPr>
        <w:t>年度无政府性基金预算财政拨款收入、支出和结转结余。</w:t>
      </w:r>
    </w:p>
    <w:p w:rsidR="00164944" w:rsidRDefault="00E612D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186EB3" w:rsidRPr="00186EB3" w:rsidRDefault="00E612D1" w:rsidP="00186EB3">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蓟州区公乐幼儿园</w:t>
      </w:r>
      <w:proofErr w:type="gramEnd"/>
      <w:r w:rsidR="00186EB3" w:rsidRPr="00186EB3">
        <w:rPr>
          <w:rFonts w:ascii="Times New Roman" w:eastAsia="仿宋_GB2312" w:hAnsi="Times New Roman" w:cs="仿宋_GB2312" w:hint="eastAsia"/>
          <w:sz w:val="30"/>
          <w:szCs w:val="30"/>
        </w:rPr>
        <w:t>2023</w:t>
      </w:r>
      <w:r w:rsidR="00186EB3" w:rsidRPr="00186EB3">
        <w:rPr>
          <w:rFonts w:ascii="Times New Roman" w:eastAsia="仿宋_GB2312" w:hAnsi="Times New Roman" w:cs="仿宋_GB2312" w:hint="eastAsia"/>
          <w:sz w:val="30"/>
          <w:szCs w:val="30"/>
        </w:rPr>
        <w:t>年度无国有资本经营预算财政拨款收入、支出和结转结余。</w:t>
      </w:r>
    </w:p>
    <w:p w:rsidR="00164944" w:rsidRDefault="00E612D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164944" w:rsidRDefault="00E612D1">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37095A" w:rsidRPr="0037095A" w:rsidRDefault="0037095A" w:rsidP="0037095A">
      <w:pPr>
        <w:autoSpaceDE w:val="0"/>
        <w:autoSpaceDN w:val="0"/>
        <w:adjustRightInd w:val="0"/>
        <w:spacing w:line="600" w:lineRule="exact"/>
        <w:ind w:firstLine="602"/>
        <w:jc w:val="left"/>
        <w:rPr>
          <w:rFonts w:ascii="Times New Roman" w:eastAsia="仿宋_GB2312" w:hAnsi="Times New Roman" w:cs="仿宋_GB2312"/>
          <w:kern w:val="0"/>
          <w:sz w:val="30"/>
          <w:szCs w:val="30"/>
        </w:rPr>
      </w:pPr>
      <w:r w:rsidRPr="0037095A">
        <w:rPr>
          <w:rFonts w:ascii="Times New Roman" w:eastAsia="仿宋_GB2312" w:hAnsi="Times New Roman" w:cs="仿宋_GB2312"/>
          <w:kern w:val="0"/>
          <w:sz w:val="30"/>
          <w:szCs w:val="30"/>
        </w:rPr>
        <w:t>202</w:t>
      </w:r>
      <w:r w:rsidRPr="0037095A">
        <w:rPr>
          <w:rFonts w:ascii="Times New Roman" w:eastAsia="仿宋_GB2312" w:hAnsi="Times New Roman" w:cs="仿宋_GB2312" w:hint="eastAsia"/>
          <w:kern w:val="0"/>
          <w:sz w:val="30"/>
          <w:szCs w:val="30"/>
        </w:rPr>
        <w:t>3</w:t>
      </w:r>
      <w:r w:rsidRPr="0037095A">
        <w:rPr>
          <w:rFonts w:ascii="Times New Roman" w:eastAsia="仿宋_GB2312" w:hAnsi="Times New Roman" w:cs="仿宋_GB2312" w:hint="eastAsia"/>
          <w:kern w:val="0"/>
          <w:sz w:val="30"/>
          <w:szCs w:val="30"/>
        </w:rPr>
        <w:t>年财政拨款</w:t>
      </w:r>
      <w:r w:rsidRPr="0037095A">
        <w:rPr>
          <w:rFonts w:ascii="Times New Roman" w:eastAsia="仿宋_GB2312" w:hAnsi="Times New Roman" w:cs="仿宋_GB2312"/>
          <w:kern w:val="0"/>
          <w:sz w:val="30"/>
          <w:szCs w:val="30"/>
        </w:rPr>
        <w:t>“</w:t>
      </w:r>
      <w:r w:rsidRPr="0037095A">
        <w:rPr>
          <w:rFonts w:ascii="Times New Roman" w:eastAsia="仿宋_GB2312" w:hAnsi="Times New Roman" w:cs="仿宋_GB2312" w:hint="eastAsia"/>
          <w:kern w:val="0"/>
          <w:sz w:val="30"/>
          <w:szCs w:val="30"/>
        </w:rPr>
        <w:t>三公</w:t>
      </w:r>
      <w:r w:rsidRPr="0037095A">
        <w:rPr>
          <w:rFonts w:ascii="Times New Roman" w:eastAsia="仿宋_GB2312" w:hAnsi="Times New Roman" w:cs="仿宋_GB2312"/>
          <w:kern w:val="0"/>
          <w:sz w:val="30"/>
          <w:szCs w:val="30"/>
        </w:rPr>
        <w:t>”</w:t>
      </w:r>
      <w:r w:rsidRPr="0037095A">
        <w:rPr>
          <w:rFonts w:ascii="Times New Roman" w:eastAsia="仿宋_GB2312" w:hAnsi="Times New Roman" w:cs="仿宋_GB2312" w:hint="eastAsia"/>
          <w:kern w:val="0"/>
          <w:sz w:val="30"/>
          <w:szCs w:val="30"/>
        </w:rPr>
        <w:t>经费预算</w:t>
      </w:r>
      <w:r w:rsidRPr="0037095A">
        <w:rPr>
          <w:rFonts w:ascii="Times New Roman" w:eastAsia="仿宋_GB2312" w:hAnsi="Times New Roman" w:cs="仿宋_GB2312" w:hint="eastAsia"/>
          <w:kern w:val="0"/>
          <w:sz w:val="30"/>
          <w:szCs w:val="30"/>
        </w:rPr>
        <w:t>0.00</w:t>
      </w:r>
      <w:r w:rsidRPr="0037095A">
        <w:rPr>
          <w:rFonts w:ascii="Times New Roman" w:eastAsia="仿宋_GB2312" w:hAnsi="Times New Roman" w:cs="仿宋_GB2312" w:hint="eastAsia"/>
          <w:kern w:val="0"/>
          <w:sz w:val="30"/>
          <w:szCs w:val="30"/>
        </w:rPr>
        <w:t>元，支出决算</w:t>
      </w:r>
      <w:r w:rsidRPr="0037095A">
        <w:rPr>
          <w:rFonts w:ascii="Times New Roman" w:eastAsia="仿宋_GB2312" w:hAnsi="Times New Roman" w:cs="仿宋_GB2312" w:hint="eastAsia"/>
          <w:kern w:val="0"/>
          <w:sz w:val="30"/>
          <w:szCs w:val="30"/>
        </w:rPr>
        <w:t>0.00</w:t>
      </w:r>
      <w:r w:rsidRPr="0037095A">
        <w:rPr>
          <w:rFonts w:ascii="Times New Roman" w:eastAsia="仿宋_GB2312" w:hAnsi="Times New Roman" w:cs="仿宋_GB2312" w:hint="eastAsia"/>
          <w:kern w:val="0"/>
          <w:sz w:val="30"/>
          <w:szCs w:val="30"/>
        </w:rPr>
        <w:t>元，与</w:t>
      </w:r>
      <w:r w:rsidRPr="0037095A">
        <w:rPr>
          <w:rFonts w:ascii="Times New Roman" w:eastAsia="仿宋_GB2312" w:hAnsi="Times New Roman" w:cs="仿宋_GB2312"/>
          <w:kern w:val="0"/>
          <w:sz w:val="30"/>
          <w:szCs w:val="30"/>
        </w:rPr>
        <w:t>202</w:t>
      </w:r>
      <w:r w:rsidRPr="0037095A">
        <w:rPr>
          <w:rFonts w:ascii="Times New Roman" w:eastAsia="仿宋_GB2312" w:hAnsi="Times New Roman" w:cs="仿宋_GB2312" w:hint="eastAsia"/>
          <w:kern w:val="0"/>
          <w:sz w:val="30"/>
          <w:szCs w:val="30"/>
        </w:rPr>
        <w:t>3</w:t>
      </w:r>
      <w:r w:rsidRPr="0037095A">
        <w:rPr>
          <w:rFonts w:ascii="Times New Roman" w:eastAsia="仿宋_GB2312" w:hAnsi="Times New Roman" w:cs="仿宋_GB2312" w:hint="eastAsia"/>
          <w:kern w:val="0"/>
          <w:sz w:val="30"/>
          <w:szCs w:val="30"/>
        </w:rPr>
        <w:t>年预算相比持平；较上年相比持平。决算数等于预算数的主要原因是：本年度未用财政拨款经费列支“三公”经费；决算数较上年持平的主要原因是：本年度未用财政拨款经费列支“三公”经费。</w:t>
      </w:r>
    </w:p>
    <w:p w:rsidR="00164944" w:rsidRDefault="00E612D1">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37095A" w:rsidRPr="0037095A" w:rsidRDefault="00E612D1" w:rsidP="0037095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sidR="0037095A" w:rsidRPr="0037095A">
        <w:rPr>
          <w:rFonts w:ascii="Times New Roman" w:eastAsia="仿宋_GB2312" w:hAnsi="Times New Roman" w:cs="仿宋_GB2312" w:hint="eastAsia"/>
          <w:kern w:val="0"/>
          <w:sz w:val="30"/>
          <w:szCs w:val="30"/>
        </w:rPr>
        <w:t xml:space="preserve"> </w:t>
      </w:r>
      <w:r w:rsidR="0037095A" w:rsidRPr="0037095A">
        <w:rPr>
          <w:rFonts w:ascii="Times New Roman" w:eastAsia="仿宋_GB2312" w:hAnsi="Times New Roman" w:cs="仿宋_GB2312" w:hint="eastAsia"/>
          <w:kern w:val="0"/>
          <w:sz w:val="30"/>
          <w:szCs w:val="30"/>
        </w:rPr>
        <w:t>因公出国（境）费预算</w:t>
      </w:r>
      <w:r w:rsidR="0037095A" w:rsidRPr="0037095A">
        <w:rPr>
          <w:rFonts w:ascii="Times New Roman" w:eastAsia="仿宋_GB2312" w:hAnsi="Times New Roman" w:cs="仿宋_GB2312" w:hint="eastAsia"/>
          <w:kern w:val="0"/>
          <w:sz w:val="30"/>
          <w:szCs w:val="30"/>
        </w:rPr>
        <w:t>0.00</w:t>
      </w:r>
      <w:r w:rsidR="0037095A" w:rsidRPr="0037095A">
        <w:rPr>
          <w:rFonts w:ascii="Times New Roman" w:eastAsia="仿宋_GB2312" w:hAnsi="Times New Roman" w:cs="仿宋_GB2312" w:hint="eastAsia"/>
          <w:kern w:val="0"/>
          <w:sz w:val="30"/>
          <w:szCs w:val="30"/>
        </w:rPr>
        <w:t>元，支出决算</w:t>
      </w:r>
      <w:r w:rsidR="0037095A" w:rsidRPr="0037095A">
        <w:rPr>
          <w:rFonts w:ascii="Times New Roman" w:eastAsia="仿宋_GB2312" w:hAnsi="Times New Roman" w:cs="仿宋_GB2312" w:hint="eastAsia"/>
          <w:kern w:val="0"/>
          <w:sz w:val="30"/>
          <w:szCs w:val="30"/>
        </w:rPr>
        <w:t>0.00</w:t>
      </w:r>
      <w:r w:rsidR="0037095A" w:rsidRPr="0037095A">
        <w:rPr>
          <w:rFonts w:ascii="Times New Roman" w:eastAsia="仿宋_GB2312" w:hAnsi="Times New Roman" w:cs="仿宋_GB2312" w:hint="eastAsia"/>
          <w:kern w:val="0"/>
          <w:sz w:val="30"/>
          <w:szCs w:val="30"/>
        </w:rPr>
        <w:t>元，与预算相比持平；较上年相比持平。决算数等于预算数的主要原因是：本年度未用财政拨款经费列支因公出国（境）费；决算数较上年持平的主要原因是：本年度未用财政拨款经费列支因公出国（境）费。</w:t>
      </w:r>
    </w:p>
    <w:p w:rsidR="0037095A" w:rsidRPr="0037095A" w:rsidRDefault="0037095A" w:rsidP="0037095A">
      <w:pPr>
        <w:autoSpaceDE w:val="0"/>
        <w:autoSpaceDN w:val="0"/>
        <w:adjustRightInd w:val="0"/>
        <w:spacing w:line="600" w:lineRule="exact"/>
        <w:ind w:firstLine="600"/>
        <w:rPr>
          <w:rFonts w:ascii="Times New Roman" w:eastAsia="仿宋_GB2312" w:hAnsi="Times New Roman" w:cs="仿宋_GB2312"/>
          <w:kern w:val="0"/>
          <w:sz w:val="30"/>
          <w:szCs w:val="30"/>
        </w:rPr>
      </w:pPr>
      <w:r w:rsidRPr="0037095A">
        <w:rPr>
          <w:rFonts w:ascii="Times New Roman" w:eastAsia="仿宋_GB2312" w:hAnsi="Times New Roman" w:cs="仿宋_GB2312"/>
          <w:kern w:val="0"/>
          <w:sz w:val="30"/>
          <w:szCs w:val="30"/>
        </w:rPr>
        <w:t>202</w:t>
      </w:r>
      <w:r w:rsidRPr="0037095A">
        <w:rPr>
          <w:rFonts w:ascii="Times New Roman" w:eastAsia="仿宋_GB2312" w:hAnsi="Times New Roman" w:cs="仿宋_GB2312" w:hint="eastAsia"/>
          <w:kern w:val="0"/>
          <w:sz w:val="30"/>
          <w:szCs w:val="30"/>
        </w:rPr>
        <w:t>3</w:t>
      </w:r>
      <w:r w:rsidRPr="0037095A">
        <w:rPr>
          <w:rFonts w:ascii="Times New Roman" w:eastAsia="仿宋_GB2312" w:hAnsi="Times New Roman" w:cs="仿宋_GB2312" w:hint="eastAsia"/>
          <w:kern w:val="0"/>
          <w:sz w:val="30"/>
          <w:szCs w:val="30"/>
        </w:rPr>
        <w:t>年本单位组织的出国团组</w:t>
      </w:r>
      <w:r w:rsidRPr="0037095A">
        <w:rPr>
          <w:rFonts w:ascii="Times New Roman" w:eastAsia="仿宋_GB2312" w:hAnsi="Times New Roman" w:cs="仿宋_GB2312" w:hint="eastAsia"/>
          <w:kern w:val="0"/>
          <w:sz w:val="30"/>
          <w:szCs w:val="30"/>
        </w:rPr>
        <w:t>0</w:t>
      </w:r>
      <w:r w:rsidRPr="0037095A">
        <w:rPr>
          <w:rFonts w:ascii="Times New Roman" w:eastAsia="仿宋_GB2312" w:hAnsi="Times New Roman" w:cs="仿宋_GB2312" w:hint="eastAsia"/>
          <w:kern w:val="0"/>
          <w:sz w:val="30"/>
          <w:szCs w:val="30"/>
        </w:rPr>
        <w:t>个，出国</w:t>
      </w:r>
      <w:r w:rsidRPr="0037095A">
        <w:rPr>
          <w:rFonts w:ascii="Times New Roman" w:eastAsia="仿宋_GB2312" w:hAnsi="Times New Roman" w:cs="仿宋_GB2312" w:hint="eastAsia"/>
          <w:kern w:val="0"/>
          <w:sz w:val="30"/>
          <w:szCs w:val="30"/>
        </w:rPr>
        <w:t>0</w:t>
      </w:r>
      <w:r w:rsidRPr="0037095A">
        <w:rPr>
          <w:rFonts w:ascii="Times New Roman" w:eastAsia="仿宋_GB2312" w:hAnsi="Times New Roman" w:cs="仿宋_GB2312" w:hint="eastAsia"/>
          <w:kern w:val="0"/>
          <w:sz w:val="30"/>
          <w:szCs w:val="30"/>
        </w:rPr>
        <w:t>人次。</w:t>
      </w:r>
    </w:p>
    <w:p w:rsidR="0037095A" w:rsidRPr="0037095A" w:rsidRDefault="0037095A" w:rsidP="0037095A">
      <w:pPr>
        <w:autoSpaceDE w:val="0"/>
        <w:autoSpaceDN w:val="0"/>
        <w:adjustRightInd w:val="0"/>
        <w:spacing w:line="600" w:lineRule="exact"/>
        <w:ind w:firstLine="600"/>
        <w:rPr>
          <w:rFonts w:ascii="Times New Roman" w:eastAsia="仿宋_GB2312" w:hAnsi="Times New Roman" w:cs="仿宋_GB2312"/>
          <w:kern w:val="0"/>
          <w:sz w:val="30"/>
          <w:szCs w:val="30"/>
        </w:rPr>
      </w:pPr>
      <w:r w:rsidRPr="0037095A">
        <w:rPr>
          <w:rFonts w:ascii="Times New Roman" w:eastAsia="仿宋_GB2312" w:hAnsi="Times New Roman" w:cs="仿宋_GB2312"/>
          <w:kern w:val="0"/>
          <w:sz w:val="30"/>
          <w:szCs w:val="30"/>
        </w:rPr>
        <w:t>2.</w:t>
      </w:r>
      <w:r w:rsidRPr="0037095A">
        <w:rPr>
          <w:rFonts w:ascii="Times New Roman" w:eastAsia="仿宋_GB2312" w:hAnsi="Times New Roman" w:cs="仿宋_GB2312" w:hint="eastAsia"/>
          <w:kern w:val="0"/>
          <w:sz w:val="30"/>
          <w:szCs w:val="30"/>
        </w:rPr>
        <w:t>公务用车购置及运行维护费预算</w:t>
      </w:r>
      <w:r w:rsidRPr="0037095A">
        <w:rPr>
          <w:rFonts w:ascii="Times New Roman" w:eastAsia="仿宋_GB2312" w:hAnsi="Times New Roman" w:cs="仿宋_GB2312" w:hint="eastAsia"/>
          <w:kern w:val="0"/>
          <w:sz w:val="30"/>
          <w:szCs w:val="30"/>
        </w:rPr>
        <w:t>0.00</w:t>
      </w:r>
      <w:r w:rsidRPr="0037095A">
        <w:rPr>
          <w:rFonts w:ascii="Times New Roman" w:eastAsia="仿宋_GB2312" w:hAnsi="Times New Roman" w:cs="仿宋_GB2312" w:hint="eastAsia"/>
          <w:kern w:val="0"/>
          <w:sz w:val="30"/>
          <w:szCs w:val="30"/>
        </w:rPr>
        <w:t>元，支出决算</w:t>
      </w:r>
      <w:r w:rsidRPr="0037095A">
        <w:rPr>
          <w:rFonts w:ascii="Times New Roman" w:eastAsia="仿宋_GB2312" w:hAnsi="Times New Roman" w:cs="仿宋_GB2312" w:hint="eastAsia"/>
          <w:kern w:val="0"/>
          <w:sz w:val="30"/>
          <w:szCs w:val="30"/>
        </w:rPr>
        <w:t>0.00</w:t>
      </w:r>
      <w:r w:rsidRPr="0037095A">
        <w:rPr>
          <w:rFonts w:ascii="Times New Roman" w:eastAsia="仿宋_GB2312" w:hAnsi="Times New Roman" w:cs="仿宋_GB2312" w:hint="eastAsia"/>
          <w:kern w:val="0"/>
          <w:sz w:val="30"/>
          <w:szCs w:val="30"/>
        </w:rPr>
        <w:t>元，与预算相比持平；较上年相比持平。决算数等于预算数的主要原因是：本年度未用财政拨款经费列支公务用车购置及运行维护费；决算数较上年持平的主要原因是：本年度未用财政拨款经费列支公务用车购置及运行维护费。其中：</w:t>
      </w:r>
    </w:p>
    <w:p w:rsidR="0037095A" w:rsidRPr="0037095A" w:rsidRDefault="0037095A" w:rsidP="0037095A">
      <w:pPr>
        <w:autoSpaceDE w:val="0"/>
        <w:autoSpaceDN w:val="0"/>
        <w:adjustRightInd w:val="0"/>
        <w:spacing w:line="600" w:lineRule="exact"/>
        <w:ind w:firstLine="600"/>
        <w:rPr>
          <w:rFonts w:ascii="Times New Roman" w:eastAsia="仿宋_GB2312" w:hAnsi="Times New Roman" w:cs="仿宋_GB2312"/>
          <w:kern w:val="0"/>
          <w:sz w:val="30"/>
          <w:szCs w:val="30"/>
        </w:rPr>
      </w:pPr>
      <w:r w:rsidRPr="0037095A">
        <w:rPr>
          <w:rFonts w:ascii="Times New Roman" w:eastAsia="仿宋_GB2312" w:hAnsi="Times New Roman" w:cs="仿宋_GB2312" w:hint="eastAsia"/>
          <w:kern w:val="0"/>
          <w:sz w:val="30"/>
          <w:szCs w:val="30"/>
        </w:rPr>
        <w:t>公务用车运行维护费预算</w:t>
      </w:r>
      <w:r w:rsidRPr="0037095A">
        <w:rPr>
          <w:rFonts w:ascii="Times New Roman" w:eastAsia="仿宋_GB2312" w:hAnsi="Times New Roman" w:cs="仿宋_GB2312" w:hint="eastAsia"/>
          <w:kern w:val="0"/>
          <w:sz w:val="30"/>
          <w:szCs w:val="30"/>
        </w:rPr>
        <w:t>0.00</w:t>
      </w:r>
      <w:r w:rsidRPr="0037095A">
        <w:rPr>
          <w:rFonts w:ascii="Times New Roman" w:eastAsia="仿宋_GB2312" w:hAnsi="Times New Roman" w:cs="仿宋_GB2312" w:hint="eastAsia"/>
          <w:kern w:val="0"/>
          <w:sz w:val="30"/>
          <w:szCs w:val="30"/>
        </w:rPr>
        <w:t>元，支出决算</w:t>
      </w:r>
      <w:r w:rsidRPr="0037095A">
        <w:rPr>
          <w:rFonts w:ascii="Times New Roman" w:eastAsia="仿宋_GB2312" w:hAnsi="Times New Roman" w:cs="仿宋_GB2312" w:hint="eastAsia"/>
          <w:kern w:val="0"/>
          <w:sz w:val="30"/>
          <w:szCs w:val="30"/>
        </w:rPr>
        <w:t>0.00</w:t>
      </w:r>
      <w:r w:rsidRPr="0037095A">
        <w:rPr>
          <w:rFonts w:ascii="Times New Roman" w:eastAsia="仿宋_GB2312" w:hAnsi="Times New Roman" w:cs="仿宋_GB2312" w:hint="eastAsia"/>
          <w:kern w:val="0"/>
          <w:sz w:val="30"/>
          <w:szCs w:val="30"/>
        </w:rPr>
        <w:t>元，与预算相比持平；较上年相比持平。决算数等于预算数的主要原因是：本年度未用财政拨款经费列支公务用车运行维护费；决算数较上年持平的主要原因是：本年度未用财政拨款经费列支公务用车运行维护费。</w:t>
      </w:r>
    </w:p>
    <w:p w:rsidR="0037095A" w:rsidRPr="0037095A" w:rsidRDefault="0037095A" w:rsidP="0037095A">
      <w:pPr>
        <w:autoSpaceDE w:val="0"/>
        <w:autoSpaceDN w:val="0"/>
        <w:adjustRightInd w:val="0"/>
        <w:spacing w:line="600" w:lineRule="exact"/>
        <w:ind w:firstLine="600"/>
        <w:rPr>
          <w:rFonts w:ascii="Times New Roman" w:eastAsia="仿宋_GB2312" w:hAnsi="Times New Roman" w:cs="仿宋_GB2312"/>
          <w:kern w:val="0"/>
          <w:sz w:val="30"/>
          <w:szCs w:val="30"/>
        </w:rPr>
      </w:pPr>
      <w:r w:rsidRPr="0037095A">
        <w:rPr>
          <w:rFonts w:ascii="Times New Roman" w:eastAsia="仿宋_GB2312" w:hAnsi="Times New Roman" w:cs="仿宋_GB2312" w:hint="eastAsia"/>
          <w:kern w:val="0"/>
          <w:sz w:val="30"/>
          <w:szCs w:val="30"/>
        </w:rPr>
        <w:lastRenderedPageBreak/>
        <w:t>截至</w:t>
      </w:r>
      <w:r w:rsidRPr="0037095A">
        <w:rPr>
          <w:rFonts w:ascii="Times New Roman" w:eastAsia="仿宋_GB2312" w:hAnsi="Times New Roman" w:cs="仿宋_GB2312"/>
          <w:kern w:val="0"/>
          <w:sz w:val="30"/>
          <w:szCs w:val="30"/>
        </w:rPr>
        <w:t>202</w:t>
      </w:r>
      <w:r w:rsidRPr="0037095A">
        <w:rPr>
          <w:rFonts w:ascii="Times New Roman" w:eastAsia="仿宋_GB2312" w:hAnsi="Times New Roman" w:cs="仿宋_GB2312" w:hint="eastAsia"/>
          <w:kern w:val="0"/>
          <w:sz w:val="30"/>
          <w:szCs w:val="30"/>
        </w:rPr>
        <w:t>3</w:t>
      </w:r>
      <w:r w:rsidRPr="0037095A">
        <w:rPr>
          <w:rFonts w:ascii="Times New Roman" w:eastAsia="仿宋_GB2312" w:hAnsi="Times New Roman" w:cs="仿宋_GB2312" w:hint="eastAsia"/>
          <w:kern w:val="0"/>
          <w:sz w:val="30"/>
          <w:szCs w:val="30"/>
        </w:rPr>
        <w:t>年</w:t>
      </w:r>
      <w:r w:rsidRPr="0037095A">
        <w:rPr>
          <w:rFonts w:ascii="Times New Roman" w:eastAsia="仿宋_GB2312" w:hAnsi="Times New Roman" w:cs="仿宋_GB2312"/>
          <w:kern w:val="0"/>
          <w:sz w:val="30"/>
          <w:szCs w:val="30"/>
        </w:rPr>
        <w:t>12</w:t>
      </w:r>
      <w:r w:rsidRPr="0037095A">
        <w:rPr>
          <w:rFonts w:ascii="Times New Roman" w:eastAsia="仿宋_GB2312" w:hAnsi="Times New Roman" w:cs="仿宋_GB2312" w:hint="eastAsia"/>
          <w:kern w:val="0"/>
          <w:sz w:val="30"/>
          <w:szCs w:val="30"/>
        </w:rPr>
        <w:t>月</w:t>
      </w:r>
      <w:r w:rsidRPr="0037095A">
        <w:rPr>
          <w:rFonts w:ascii="Times New Roman" w:eastAsia="仿宋_GB2312" w:hAnsi="Times New Roman" w:cs="仿宋_GB2312"/>
          <w:kern w:val="0"/>
          <w:sz w:val="30"/>
          <w:szCs w:val="30"/>
        </w:rPr>
        <w:t>31</w:t>
      </w:r>
      <w:r w:rsidRPr="0037095A">
        <w:rPr>
          <w:rFonts w:ascii="Times New Roman" w:eastAsia="仿宋_GB2312" w:hAnsi="Times New Roman" w:cs="仿宋_GB2312" w:hint="eastAsia"/>
          <w:kern w:val="0"/>
          <w:sz w:val="30"/>
          <w:szCs w:val="30"/>
        </w:rPr>
        <w:t>日，使用财政拨款开支运行维护费的公务用车保有量为</w:t>
      </w:r>
      <w:r w:rsidRPr="0037095A">
        <w:rPr>
          <w:rFonts w:ascii="Times New Roman" w:eastAsia="仿宋_GB2312" w:hAnsi="Times New Roman" w:cs="仿宋_GB2312" w:hint="eastAsia"/>
          <w:kern w:val="0"/>
          <w:sz w:val="30"/>
          <w:szCs w:val="30"/>
        </w:rPr>
        <w:t>0</w:t>
      </w:r>
      <w:r w:rsidRPr="0037095A">
        <w:rPr>
          <w:rFonts w:ascii="Times New Roman" w:eastAsia="仿宋_GB2312" w:hAnsi="Times New Roman" w:cs="仿宋_GB2312" w:hint="eastAsia"/>
          <w:kern w:val="0"/>
          <w:sz w:val="30"/>
          <w:szCs w:val="30"/>
        </w:rPr>
        <w:t>辆。</w:t>
      </w:r>
    </w:p>
    <w:p w:rsidR="0037095A" w:rsidRPr="0037095A" w:rsidRDefault="0037095A" w:rsidP="0037095A">
      <w:pPr>
        <w:autoSpaceDE w:val="0"/>
        <w:autoSpaceDN w:val="0"/>
        <w:adjustRightInd w:val="0"/>
        <w:spacing w:line="600" w:lineRule="exact"/>
        <w:ind w:firstLine="600"/>
        <w:rPr>
          <w:rFonts w:ascii="Times New Roman" w:eastAsia="仿宋_GB2312" w:hAnsi="Times New Roman" w:cs="仿宋_GB2312"/>
          <w:kern w:val="0"/>
          <w:sz w:val="30"/>
          <w:szCs w:val="30"/>
        </w:rPr>
      </w:pPr>
      <w:r w:rsidRPr="0037095A">
        <w:rPr>
          <w:rFonts w:ascii="Times New Roman" w:eastAsia="仿宋_GB2312" w:hAnsi="Times New Roman" w:cs="仿宋_GB2312" w:hint="eastAsia"/>
          <w:kern w:val="0"/>
          <w:sz w:val="30"/>
          <w:szCs w:val="30"/>
        </w:rPr>
        <w:t>公务用车购置费预算</w:t>
      </w:r>
      <w:r w:rsidRPr="0037095A">
        <w:rPr>
          <w:rFonts w:ascii="Times New Roman" w:eastAsia="仿宋_GB2312" w:hAnsi="Times New Roman" w:cs="仿宋_GB2312" w:hint="eastAsia"/>
          <w:kern w:val="0"/>
          <w:sz w:val="30"/>
          <w:szCs w:val="30"/>
        </w:rPr>
        <w:t>0.00</w:t>
      </w:r>
      <w:r w:rsidRPr="0037095A">
        <w:rPr>
          <w:rFonts w:ascii="Times New Roman" w:eastAsia="仿宋_GB2312" w:hAnsi="Times New Roman" w:cs="仿宋_GB2312" w:hint="eastAsia"/>
          <w:kern w:val="0"/>
          <w:sz w:val="30"/>
          <w:szCs w:val="30"/>
        </w:rPr>
        <w:t>元，支出决算</w:t>
      </w:r>
      <w:r w:rsidRPr="0037095A">
        <w:rPr>
          <w:rFonts w:ascii="Times New Roman" w:eastAsia="仿宋_GB2312" w:hAnsi="Times New Roman" w:cs="仿宋_GB2312" w:hint="eastAsia"/>
          <w:kern w:val="0"/>
          <w:sz w:val="30"/>
          <w:szCs w:val="30"/>
        </w:rPr>
        <w:t>0.00</w:t>
      </w:r>
      <w:r w:rsidRPr="0037095A">
        <w:rPr>
          <w:rFonts w:ascii="Times New Roman" w:eastAsia="仿宋_GB2312" w:hAnsi="Times New Roman" w:cs="仿宋_GB2312" w:hint="eastAsia"/>
          <w:kern w:val="0"/>
          <w:sz w:val="30"/>
          <w:szCs w:val="30"/>
        </w:rPr>
        <w:t>元，与预算相比持平；较上年相比持平。决算数等于预算数的主要原因是：本年度未用财政拨款经费列支公务用车购置费；决算数较上年持平的主要原因是：本年度未用财政拨款经费列支公务用车购置费。</w:t>
      </w:r>
    </w:p>
    <w:p w:rsidR="0037095A" w:rsidRPr="0037095A" w:rsidRDefault="0037095A" w:rsidP="0037095A">
      <w:pPr>
        <w:autoSpaceDE w:val="0"/>
        <w:autoSpaceDN w:val="0"/>
        <w:adjustRightInd w:val="0"/>
        <w:spacing w:line="600" w:lineRule="exact"/>
        <w:ind w:firstLine="600"/>
        <w:rPr>
          <w:rFonts w:ascii="Times New Roman" w:eastAsia="仿宋_GB2312" w:hAnsi="Times New Roman" w:cs="仿宋_GB2312"/>
          <w:kern w:val="0"/>
          <w:sz w:val="30"/>
          <w:szCs w:val="30"/>
        </w:rPr>
      </w:pPr>
      <w:r w:rsidRPr="0037095A">
        <w:rPr>
          <w:rFonts w:ascii="Times New Roman" w:eastAsia="仿宋_GB2312" w:hAnsi="Times New Roman" w:cs="仿宋_GB2312"/>
          <w:kern w:val="0"/>
          <w:sz w:val="30"/>
          <w:szCs w:val="30"/>
        </w:rPr>
        <w:t>202</w:t>
      </w:r>
      <w:r w:rsidRPr="0037095A">
        <w:rPr>
          <w:rFonts w:ascii="Times New Roman" w:eastAsia="仿宋_GB2312" w:hAnsi="Times New Roman" w:cs="仿宋_GB2312" w:hint="eastAsia"/>
          <w:kern w:val="0"/>
          <w:sz w:val="30"/>
          <w:szCs w:val="30"/>
        </w:rPr>
        <w:t>3</w:t>
      </w:r>
      <w:r w:rsidRPr="0037095A">
        <w:rPr>
          <w:rFonts w:ascii="Times New Roman" w:eastAsia="仿宋_GB2312" w:hAnsi="Times New Roman" w:cs="仿宋_GB2312" w:hint="eastAsia"/>
          <w:kern w:val="0"/>
          <w:sz w:val="30"/>
          <w:szCs w:val="30"/>
        </w:rPr>
        <w:t>年购置公务用车</w:t>
      </w:r>
      <w:r w:rsidRPr="0037095A">
        <w:rPr>
          <w:rFonts w:ascii="Times New Roman" w:eastAsia="仿宋_GB2312" w:hAnsi="Times New Roman" w:cs="仿宋_GB2312" w:hint="eastAsia"/>
          <w:kern w:val="0"/>
          <w:sz w:val="30"/>
          <w:szCs w:val="30"/>
        </w:rPr>
        <w:t>0</w:t>
      </w:r>
      <w:r w:rsidRPr="0037095A">
        <w:rPr>
          <w:rFonts w:ascii="Times New Roman" w:eastAsia="仿宋_GB2312" w:hAnsi="Times New Roman" w:cs="仿宋_GB2312" w:hint="eastAsia"/>
          <w:kern w:val="0"/>
          <w:sz w:val="30"/>
          <w:szCs w:val="30"/>
        </w:rPr>
        <w:t>辆。</w:t>
      </w:r>
    </w:p>
    <w:p w:rsidR="0037095A" w:rsidRPr="0037095A" w:rsidRDefault="0037095A" w:rsidP="0037095A">
      <w:pPr>
        <w:autoSpaceDE w:val="0"/>
        <w:autoSpaceDN w:val="0"/>
        <w:adjustRightInd w:val="0"/>
        <w:spacing w:line="600" w:lineRule="exact"/>
        <w:ind w:firstLine="600"/>
        <w:rPr>
          <w:rFonts w:ascii="Times New Roman" w:eastAsia="仿宋_GB2312" w:hAnsi="Times New Roman" w:cs="仿宋_GB2312"/>
          <w:kern w:val="0"/>
          <w:sz w:val="30"/>
          <w:szCs w:val="30"/>
        </w:rPr>
      </w:pPr>
      <w:r w:rsidRPr="0037095A">
        <w:rPr>
          <w:rFonts w:ascii="Times New Roman" w:eastAsia="仿宋_GB2312" w:hAnsi="Times New Roman" w:cs="仿宋_GB2312"/>
          <w:kern w:val="0"/>
          <w:sz w:val="30"/>
          <w:szCs w:val="30"/>
        </w:rPr>
        <w:t>3.</w:t>
      </w:r>
      <w:r w:rsidRPr="0037095A">
        <w:rPr>
          <w:rFonts w:ascii="Times New Roman" w:eastAsia="仿宋_GB2312" w:hAnsi="Times New Roman" w:cs="仿宋_GB2312" w:hint="eastAsia"/>
          <w:kern w:val="0"/>
          <w:sz w:val="30"/>
          <w:szCs w:val="30"/>
        </w:rPr>
        <w:t>公务接待费预算</w:t>
      </w:r>
      <w:r w:rsidRPr="0037095A">
        <w:rPr>
          <w:rFonts w:ascii="Times New Roman" w:eastAsia="仿宋_GB2312" w:hAnsi="Times New Roman" w:cs="仿宋_GB2312" w:hint="eastAsia"/>
          <w:kern w:val="0"/>
          <w:sz w:val="30"/>
          <w:szCs w:val="30"/>
        </w:rPr>
        <w:t>0.00</w:t>
      </w:r>
      <w:r w:rsidRPr="0037095A">
        <w:rPr>
          <w:rFonts w:ascii="Times New Roman" w:eastAsia="仿宋_GB2312" w:hAnsi="Times New Roman" w:cs="仿宋_GB2312" w:hint="eastAsia"/>
          <w:kern w:val="0"/>
          <w:sz w:val="30"/>
          <w:szCs w:val="30"/>
        </w:rPr>
        <w:t>元，支出决算</w:t>
      </w:r>
      <w:r w:rsidRPr="0037095A">
        <w:rPr>
          <w:rFonts w:ascii="Times New Roman" w:eastAsia="仿宋_GB2312" w:hAnsi="Times New Roman" w:cs="仿宋_GB2312" w:hint="eastAsia"/>
          <w:kern w:val="0"/>
          <w:sz w:val="30"/>
          <w:szCs w:val="30"/>
        </w:rPr>
        <w:t>0.00</w:t>
      </w:r>
      <w:r w:rsidRPr="0037095A">
        <w:rPr>
          <w:rFonts w:ascii="Times New Roman" w:eastAsia="仿宋_GB2312" w:hAnsi="Times New Roman" w:cs="仿宋_GB2312" w:hint="eastAsia"/>
          <w:kern w:val="0"/>
          <w:sz w:val="30"/>
          <w:szCs w:val="30"/>
        </w:rPr>
        <w:t>元，与预算相比持平；较上年相比持平。决算数等于预算数的主要原因是：本年度未用财政拨款经费列支公务接待费；决算数较上年持平的主要原因是：本年度未用财政拨款经费列支公务接待费。</w:t>
      </w:r>
    </w:p>
    <w:p w:rsidR="0037095A" w:rsidRPr="0037095A" w:rsidRDefault="0037095A" w:rsidP="0037095A">
      <w:pPr>
        <w:autoSpaceDE w:val="0"/>
        <w:autoSpaceDN w:val="0"/>
        <w:adjustRightInd w:val="0"/>
        <w:spacing w:line="600" w:lineRule="exact"/>
        <w:ind w:firstLine="600"/>
        <w:rPr>
          <w:rFonts w:ascii="Times New Roman" w:eastAsia="仿宋_GB2312" w:hAnsi="Times New Roman" w:cs="仿宋_GB2312"/>
          <w:kern w:val="0"/>
          <w:sz w:val="30"/>
          <w:szCs w:val="30"/>
        </w:rPr>
      </w:pPr>
      <w:r w:rsidRPr="0037095A">
        <w:rPr>
          <w:rFonts w:ascii="Times New Roman" w:eastAsia="仿宋_GB2312" w:hAnsi="Times New Roman" w:cs="仿宋_GB2312"/>
          <w:kern w:val="0"/>
          <w:sz w:val="30"/>
          <w:szCs w:val="30"/>
        </w:rPr>
        <w:t>202</w:t>
      </w:r>
      <w:r w:rsidRPr="0037095A">
        <w:rPr>
          <w:rFonts w:ascii="Times New Roman" w:eastAsia="仿宋_GB2312" w:hAnsi="Times New Roman" w:cs="仿宋_GB2312" w:hint="eastAsia"/>
          <w:kern w:val="0"/>
          <w:sz w:val="30"/>
          <w:szCs w:val="30"/>
        </w:rPr>
        <w:t>3</w:t>
      </w:r>
      <w:r w:rsidRPr="0037095A">
        <w:rPr>
          <w:rFonts w:ascii="Times New Roman" w:eastAsia="仿宋_GB2312" w:hAnsi="Times New Roman" w:cs="仿宋_GB2312" w:hint="eastAsia"/>
          <w:kern w:val="0"/>
          <w:sz w:val="30"/>
          <w:szCs w:val="30"/>
        </w:rPr>
        <w:t>年本单位国内公务接待</w:t>
      </w:r>
      <w:r w:rsidRPr="0037095A">
        <w:rPr>
          <w:rFonts w:ascii="Times New Roman" w:eastAsia="仿宋_GB2312" w:hAnsi="Times New Roman" w:cs="仿宋_GB2312" w:hint="eastAsia"/>
          <w:kern w:val="0"/>
          <w:sz w:val="30"/>
          <w:szCs w:val="30"/>
        </w:rPr>
        <w:t>0</w:t>
      </w:r>
      <w:r w:rsidRPr="0037095A">
        <w:rPr>
          <w:rFonts w:ascii="Times New Roman" w:eastAsia="仿宋_GB2312" w:hAnsi="Times New Roman" w:cs="仿宋_GB2312" w:hint="eastAsia"/>
          <w:kern w:val="0"/>
          <w:sz w:val="30"/>
          <w:szCs w:val="30"/>
        </w:rPr>
        <w:t>批次，</w:t>
      </w:r>
      <w:r w:rsidRPr="0037095A">
        <w:rPr>
          <w:rFonts w:ascii="Times New Roman" w:eastAsia="仿宋_GB2312" w:hAnsi="Times New Roman" w:cs="仿宋_GB2312" w:hint="eastAsia"/>
          <w:kern w:val="0"/>
          <w:sz w:val="30"/>
          <w:szCs w:val="30"/>
        </w:rPr>
        <w:t>0</w:t>
      </w:r>
      <w:r w:rsidRPr="0037095A">
        <w:rPr>
          <w:rFonts w:ascii="Times New Roman" w:eastAsia="仿宋_GB2312" w:hAnsi="Times New Roman" w:cs="仿宋_GB2312" w:hint="eastAsia"/>
          <w:kern w:val="0"/>
          <w:sz w:val="30"/>
          <w:szCs w:val="30"/>
        </w:rPr>
        <w:t>人次；其中，外事接待</w:t>
      </w:r>
      <w:r w:rsidRPr="0037095A">
        <w:rPr>
          <w:rFonts w:ascii="Times New Roman" w:eastAsia="仿宋_GB2312" w:hAnsi="Times New Roman" w:cs="仿宋_GB2312" w:hint="eastAsia"/>
          <w:kern w:val="0"/>
          <w:sz w:val="30"/>
          <w:szCs w:val="30"/>
        </w:rPr>
        <w:t>0</w:t>
      </w:r>
      <w:r w:rsidRPr="0037095A">
        <w:rPr>
          <w:rFonts w:ascii="Times New Roman" w:eastAsia="仿宋_GB2312" w:hAnsi="Times New Roman" w:cs="仿宋_GB2312" w:hint="eastAsia"/>
          <w:kern w:val="0"/>
          <w:sz w:val="30"/>
          <w:szCs w:val="30"/>
        </w:rPr>
        <w:t>批次，</w:t>
      </w:r>
      <w:r w:rsidRPr="0037095A">
        <w:rPr>
          <w:rFonts w:ascii="Times New Roman" w:eastAsia="仿宋_GB2312" w:hAnsi="Times New Roman" w:cs="仿宋_GB2312" w:hint="eastAsia"/>
          <w:kern w:val="0"/>
          <w:sz w:val="30"/>
          <w:szCs w:val="30"/>
        </w:rPr>
        <w:t>0</w:t>
      </w:r>
      <w:r w:rsidRPr="0037095A">
        <w:rPr>
          <w:rFonts w:ascii="Times New Roman" w:eastAsia="仿宋_GB2312" w:hAnsi="Times New Roman" w:cs="仿宋_GB2312" w:hint="eastAsia"/>
          <w:kern w:val="0"/>
          <w:sz w:val="30"/>
          <w:szCs w:val="30"/>
        </w:rPr>
        <w:t>人次。</w:t>
      </w:r>
    </w:p>
    <w:p w:rsidR="00164944" w:rsidRDefault="00E612D1" w:rsidP="0037095A">
      <w:pPr>
        <w:autoSpaceDE w:val="0"/>
        <w:autoSpaceDN w:val="0"/>
        <w:adjustRightInd w:val="0"/>
        <w:spacing w:line="600" w:lineRule="exact"/>
        <w:ind w:firstLine="600"/>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164944" w:rsidRDefault="00C46FA2">
      <w:pPr>
        <w:autoSpaceDE w:val="0"/>
        <w:autoSpaceDN w:val="0"/>
        <w:adjustRightInd w:val="0"/>
        <w:spacing w:line="600" w:lineRule="exact"/>
        <w:ind w:firstLine="600"/>
        <w:jc w:val="left"/>
        <w:rPr>
          <w:rFonts w:ascii="Times New Roman" w:eastAsia="仿宋_GB2312" w:hAnsi="Times New Roman" w:cs="仿宋_GB2312"/>
          <w:sz w:val="30"/>
          <w:szCs w:val="30"/>
        </w:rPr>
      </w:pPr>
      <w:r w:rsidRPr="00C46FA2">
        <w:rPr>
          <w:rFonts w:ascii="Times New Roman" w:eastAsia="仿宋_GB2312" w:hAnsi="Times New Roman" w:cs="仿宋_GB2312" w:hint="eastAsia"/>
          <w:kern w:val="0"/>
          <w:sz w:val="30"/>
          <w:szCs w:val="30"/>
        </w:rPr>
        <w:t>天津市</w:t>
      </w:r>
      <w:proofErr w:type="gramStart"/>
      <w:r w:rsidRPr="00C46FA2">
        <w:rPr>
          <w:rFonts w:ascii="Times New Roman" w:eastAsia="仿宋_GB2312" w:hAnsi="Times New Roman" w:cs="仿宋_GB2312" w:hint="eastAsia"/>
          <w:kern w:val="0"/>
          <w:sz w:val="30"/>
          <w:szCs w:val="30"/>
        </w:rPr>
        <w:t>蓟州区公乐幼儿园</w:t>
      </w:r>
      <w:proofErr w:type="gramEnd"/>
      <w:r w:rsidRPr="00C46FA2">
        <w:rPr>
          <w:rFonts w:ascii="Times New Roman" w:eastAsia="仿宋_GB2312" w:hAnsi="Times New Roman" w:cs="仿宋_GB2312"/>
          <w:kern w:val="0"/>
          <w:sz w:val="30"/>
          <w:szCs w:val="30"/>
        </w:rPr>
        <w:t>2023</w:t>
      </w:r>
      <w:r w:rsidRPr="00C46FA2">
        <w:rPr>
          <w:rFonts w:ascii="Times New Roman" w:eastAsia="仿宋_GB2312" w:hAnsi="Times New Roman" w:cs="仿宋_GB2312"/>
          <w:kern w:val="0"/>
          <w:sz w:val="30"/>
          <w:szCs w:val="30"/>
        </w:rPr>
        <w:t>年度</w:t>
      </w:r>
      <w:proofErr w:type="gramStart"/>
      <w:r w:rsidRPr="00C46FA2">
        <w:rPr>
          <w:rFonts w:ascii="Times New Roman" w:eastAsia="仿宋_GB2312" w:hAnsi="Times New Roman" w:cs="仿宋_GB2312"/>
          <w:kern w:val="0"/>
          <w:sz w:val="30"/>
          <w:szCs w:val="30"/>
        </w:rPr>
        <w:t>无机关</w:t>
      </w:r>
      <w:proofErr w:type="gramEnd"/>
      <w:r w:rsidRPr="00C46FA2">
        <w:rPr>
          <w:rFonts w:ascii="Times New Roman" w:eastAsia="仿宋_GB2312" w:hAnsi="Times New Roman" w:cs="仿宋_GB2312"/>
          <w:kern w:val="0"/>
          <w:sz w:val="30"/>
          <w:szCs w:val="30"/>
        </w:rPr>
        <w:t>运行经费。</w:t>
      </w:r>
    </w:p>
    <w:p w:rsidR="00164944" w:rsidRDefault="00E612D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164944" w:rsidRDefault="00C46FA2">
      <w:pPr>
        <w:autoSpaceDE w:val="0"/>
        <w:autoSpaceDN w:val="0"/>
        <w:adjustRightInd w:val="0"/>
        <w:spacing w:line="600" w:lineRule="exact"/>
        <w:ind w:firstLine="600"/>
        <w:jc w:val="left"/>
        <w:rPr>
          <w:rFonts w:ascii="Times New Roman" w:eastAsia="楷体" w:hAnsi="Times New Roman" w:cs="Times New Roman"/>
          <w:kern w:val="0"/>
          <w:sz w:val="30"/>
          <w:szCs w:val="30"/>
        </w:rPr>
      </w:pPr>
      <w:r w:rsidRPr="00C46FA2">
        <w:rPr>
          <w:rFonts w:ascii="Times New Roman" w:eastAsia="仿宋_GB2312" w:hAnsi="Times New Roman" w:cs="仿宋_GB2312" w:hint="eastAsia"/>
          <w:color w:val="000000"/>
          <w:kern w:val="0"/>
          <w:sz w:val="30"/>
          <w:szCs w:val="30"/>
        </w:rPr>
        <w:t>天津市</w:t>
      </w:r>
      <w:proofErr w:type="gramStart"/>
      <w:r w:rsidRPr="00C46FA2">
        <w:rPr>
          <w:rFonts w:ascii="Times New Roman" w:eastAsia="仿宋_GB2312" w:hAnsi="Times New Roman" w:cs="仿宋_GB2312" w:hint="eastAsia"/>
          <w:color w:val="000000"/>
          <w:kern w:val="0"/>
          <w:sz w:val="30"/>
          <w:szCs w:val="30"/>
        </w:rPr>
        <w:t>蓟州区公乐幼儿园</w:t>
      </w:r>
      <w:proofErr w:type="gramEnd"/>
      <w:r w:rsidRPr="00C46FA2">
        <w:rPr>
          <w:rFonts w:ascii="Times New Roman" w:eastAsia="仿宋_GB2312" w:hAnsi="Times New Roman" w:cs="仿宋_GB2312"/>
          <w:color w:val="000000"/>
          <w:kern w:val="0"/>
          <w:sz w:val="30"/>
          <w:szCs w:val="30"/>
        </w:rPr>
        <w:t>2023</w:t>
      </w:r>
      <w:r w:rsidRPr="00C46FA2">
        <w:rPr>
          <w:rFonts w:ascii="Times New Roman" w:eastAsia="仿宋_GB2312" w:hAnsi="Times New Roman" w:cs="仿宋_GB2312"/>
          <w:color w:val="000000"/>
          <w:kern w:val="0"/>
          <w:sz w:val="30"/>
          <w:szCs w:val="30"/>
        </w:rPr>
        <w:t>年度无政府采购支出。</w:t>
      </w:r>
    </w:p>
    <w:p w:rsidR="00164944" w:rsidRDefault="00E612D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164944" w:rsidRDefault="00C46FA2">
      <w:pPr>
        <w:autoSpaceDE w:val="0"/>
        <w:autoSpaceDN w:val="0"/>
        <w:adjustRightInd w:val="0"/>
        <w:spacing w:line="600" w:lineRule="exact"/>
        <w:ind w:firstLine="600"/>
        <w:jc w:val="left"/>
        <w:rPr>
          <w:rFonts w:ascii="Times New Roman" w:eastAsia="仿宋_GB2312" w:hAnsi="Times New Roman" w:cs="仿宋_GB2312"/>
          <w:sz w:val="30"/>
          <w:szCs w:val="30"/>
        </w:rPr>
      </w:pPr>
      <w:r w:rsidRPr="00C46FA2">
        <w:rPr>
          <w:rFonts w:ascii="Times New Roman" w:eastAsia="仿宋_GB2312" w:hAnsi="Times New Roman" w:cs="仿宋_GB2312" w:hint="eastAsia"/>
          <w:color w:val="000000"/>
          <w:kern w:val="0"/>
          <w:sz w:val="30"/>
          <w:szCs w:val="30"/>
        </w:rPr>
        <w:t>天津市</w:t>
      </w:r>
      <w:proofErr w:type="gramStart"/>
      <w:r w:rsidRPr="00C46FA2">
        <w:rPr>
          <w:rFonts w:ascii="Times New Roman" w:eastAsia="仿宋_GB2312" w:hAnsi="Times New Roman" w:cs="仿宋_GB2312" w:hint="eastAsia"/>
          <w:color w:val="000000"/>
          <w:kern w:val="0"/>
          <w:sz w:val="30"/>
          <w:szCs w:val="30"/>
        </w:rPr>
        <w:t>蓟州区公乐幼儿园</w:t>
      </w:r>
      <w:proofErr w:type="gramEnd"/>
      <w:r w:rsidRPr="00C46FA2">
        <w:rPr>
          <w:rFonts w:ascii="Times New Roman" w:eastAsia="仿宋_GB2312" w:hAnsi="Times New Roman" w:cs="仿宋_GB2312"/>
          <w:color w:val="000000"/>
          <w:kern w:val="0"/>
          <w:sz w:val="30"/>
          <w:szCs w:val="30"/>
        </w:rPr>
        <w:t>2023</w:t>
      </w:r>
      <w:r w:rsidRPr="00C46FA2">
        <w:rPr>
          <w:rFonts w:ascii="Times New Roman" w:eastAsia="仿宋_GB2312" w:hAnsi="Times New Roman" w:cs="仿宋_GB2312"/>
          <w:color w:val="000000"/>
          <w:kern w:val="0"/>
          <w:sz w:val="30"/>
          <w:szCs w:val="30"/>
        </w:rPr>
        <w:t>年度无国有资产占有使用情况。</w:t>
      </w:r>
    </w:p>
    <w:p w:rsidR="00164944" w:rsidRDefault="00E612D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164944" w:rsidRDefault="00C46FA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C46FA2">
        <w:rPr>
          <w:rFonts w:ascii="Times New Roman" w:eastAsia="仿宋_GB2312" w:hAnsi="Times New Roman" w:cs="仿宋_GB2312" w:hint="eastAsia"/>
          <w:kern w:val="0"/>
          <w:sz w:val="30"/>
          <w:szCs w:val="30"/>
        </w:rPr>
        <w:t>本部门</w:t>
      </w:r>
      <w:r w:rsidRPr="00C46FA2">
        <w:rPr>
          <w:rFonts w:ascii="Times New Roman" w:eastAsia="仿宋_GB2312" w:hAnsi="Times New Roman" w:cs="仿宋_GB2312"/>
          <w:kern w:val="0"/>
          <w:sz w:val="30"/>
          <w:szCs w:val="30"/>
        </w:rPr>
        <w:t>2023</w:t>
      </w:r>
      <w:r w:rsidRPr="00C46FA2">
        <w:rPr>
          <w:rFonts w:ascii="Times New Roman" w:eastAsia="仿宋_GB2312" w:hAnsi="Times New Roman" w:cs="仿宋_GB2312"/>
          <w:kern w:val="0"/>
          <w:sz w:val="30"/>
          <w:szCs w:val="30"/>
        </w:rPr>
        <w:t>年度没有项目支出，无需开展绩效自评。本部门</w:t>
      </w:r>
      <w:r w:rsidRPr="00C46FA2">
        <w:rPr>
          <w:rFonts w:ascii="Times New Roman" w:eastAsia="仿宋_GB2312" w:hAnsi="Times New Roman" w:cs="仿宋_GB2312"/>
          <w:kern w:val="0"/>
          <w:sz w:val="30"/>
          <w:szCs w:val="30"/>
        </w:rPr>
        <w:lastRenderedPageBreak/>
        <w:t>2023</w:t>
      </w:r>
      <w:r w:rsidRPr="00C46FA2">
        <w:rPr>
          <w:rFonts w:ascii="Times New Roman" w:eastAsia="仿宋_GB2312" w:hAnsi="Times New Roman" w:cs="仿宋_GB2312"/>
          <w:kern w:val="0"/>
          <w:sz w:val="30"/>
          <w:szCs w:val="30"/>
        </w:rPr>
        <w:t>年度没有项目支出，无需开展部门评价。</w:t>
      </w:r>
    </w:p>
    <w:p w:rsidR="00164944" w:rsidRDefault="00E612D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164944" w:rsidRDefault="00C46FA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sidRPr="00C46FA2">
        <w:rPr>
          <w:rFonts w:ascii="Times New Roman" w:eastAsia="仿宋_GB2312" w:hAnsi="Times New Roman" w:cs="仿宋_GB2312"/>
          <w:kern w:val="0"/>
          <w:sz w:val="30"/>
          <w:szCs w:val="30"/>
        </w:rPr>
        <w:t>2023</w:t>
      </w:r>
      <w:r w:rsidRPr="00C46FA2">
        <w:rPr>
          <w:rFonts w:ascii="Times New Roman" w:eastAsia="仿宋_GB2312" w:hAnsi="Times New Roman" w:cs="仿宋_GB2312"/>
          <w:kern w:val="0"/>
          <w:sz w:val="30"/>
          <w:szCs w:val="30"/>
        </w:rPr>
        <w:t>年度，天津市</w:t>
      </w:r>
      <w:proofErr w:type="gramStart"/>
      <w:r w:rsidRPr="00C46FA2">
        <w:rPr>
          <w:rFonts w:ascii="Times New Roman" w:eastAsia="仿宋_GB2312" w:hAnsi="Times New Roman" w:cs="仿宋_GB2312"/>
          <w:kern w:val="0"/>
          <w:sz w:val="30"/>
          <w:szCs w:val="30"/>
        </w:rPr>
        <w:t>蓟州区公乐幼儿园</w:t>
      </w:r>
      <w:proofErr w:type="gramEnd"/>
      <w:r w:rsidRPr="00C46FA2">
        <w:rPr>
          <w:rFonts w:ascii="Times New Roman" w:eastAsia="仿宋_GB2312" w:hAnsi="Times New Roman" w:cs="仿宋_GB2312"/>
          <w:kern w:val="0"/>
          <w:sz w:val="30"/>
          <w:szCs w:val="30"/>
        </w:rPr>
        <w:t>教育支出</w:t>
      </w:r>
      <w:r w:rsidRPr="00C46FA2">
        <w:rPr>
          <w:rFonts w:ascii="Times New Roman" w:eastAsia="仿宋_GB2312" w:hAnsi="Times New Roman" w:cs="仿宋_GB2312"/>
          <w:kern w:val="0"/>
          <w:sz w:val="30"/>
          <w:szCs w:val="30"/>
        </w:rPr>
        <w:t>4</w:t>
      </w:r>
      <w:r w:rsidR="00E95838">
        <w:rPr>
          <w:rFonts w:ascii="Times New Roman" w:eastAsia="仿宋_GB2312" w:hAnsi="Times New Roman" w:cs="仿宋_GB2312"/>
          <w:kern w:val="0"/>
          <w:sz w:val="30"/>
          <w:szCs w:val="30"/>
        </w:rPr>
        <w:t>,</w:t>
      </w:r>
      <w:r w:rsidRPr="00C46FA2">
        <w:rPr>
          <w:rFonts w:ascii="Times New Roman" w:eastAsia="仿宋_GB2312" w:hAnsi="Times New Roman" w:cs="仿宋_GB2312"/>
          <w:kern w:val="0"/>
          <w:sz w:val="30"/>
          <w:szCs w:val="30"/>
        </w:rPr>
        <w:t>863</w:t>
      </w:r>
      <w:r w:rsidR="00E95838">
        <w:rPr>
          <w:rFonts w:ascii="Times New Roman" w:eastAsia="仿宋_GB2312" w:hAnsi="Times New Roman" w:cs="仿宋_GB2312"/>
          <w:kern w:val="0"/>
          <w:sz w:val="30"/>
          <w:szCs w:val="30"/>
        </w:rPr>
        <w:t>,</w:t>
      </w:r>
      <w:r w:rsidRPr="00C46FA2">
        <w:rPr>
          <w:rFonts w:ascii="Times New Roman" w:eastAsia="仿宋_GB2312" w:hAnsi="Times New Roman" w:cs="仿宋_GB2312"/>
          <w:kern w:val="0"/>
          <w:sz w:val="30"/>
          <w:szCs w:val="30"/>
        </w:rPr>
        <w:t>180.48</w:t>
      </w:r>
      <w:r w:rsidRPr="00C46FA2">
        <w:rPr>
          <w:rFonts w:ascii="Times New Roman" w:eastAsia="仿宋_GB2312" w:hAnsi="Times New Roman" w:cs="仿宋_GB2312"/>
          <w:kern w:val="0"/>
          <w:sz w:val="30"/>
          <w:szCs w:val="30"/>
        </w:rPr>
        <w:t>元、社会保障和就业支出</w:t>
      </w:r>
      <w:r w:rsidRPr="00C46FA2">
        <w:rPr>
          <w:rFonts w:ascii="Times New Roman" w:eastAsia="仿宋_GB2312" w:hAnsi="Times New Roman" w:cs="仿宋_GB2312"/>
          <w:kern w:val="0"/>
          <w:sz w:val="30"/>
          <w:szCs w:val="30"/>
        </w:rPr>
        <w:t>353</w:t>
      </w:r>
      <w:r w:rsidR="00E95838">
        <w:rPr>
          <w:rFonts w:ascii="Times New Roman" w:eastAsia="仿宋_GB2312" w:hAnsi="Times New Roman" w:cs="仿宋_GB2312"/>
          <w:kern w:val="0"/>
          <w:sz w:val="30"/>
          <w:szCs w:val="30"/>
        </w:rPr>
        <w:t>,</w:t>
      </w:r>
      <w:r w:rsidRPr="00C46FA2">
        <w:rPr>
          <w:rFonts w:ascii="Times New Roman" w:eastAsia="仿宋_GB2312" w:hAnsi="Times New Roman" w:cs="仿宋_GB2312"/>
          <w:kern w:val="0"/>
          <w:sz w:val="30"/>
          <w:szCs w:val="30"/>
        </w:rPr>
        <w:t>358.72</w:t>
      </w:r>
      <w:r w:rsidRPr="00C46FA2">
        <w:rPr>
          <w:rFonts w:ascii="Times New Roman" w:eastAsia="仿宋_GB2312" w:hAnsi="Times New Roman" w:cs="仿宋_GB2312"/>
          <w:kern w:val="0"/>
          <w:sz w:val="30"/>
          <w:szCs w:val="30"/>
        </w:rPr>
        <w:t>元、卫生健康支出</w:t>
      </w:r>
      <w:r w:rsidRPr="00C46FA2">
        <w:rPr>
          <w:rFonts w:ascii="Times New Roman" w:eastAsia="仿宋_GB2312" w:hAnsi="Times New Roman" w:cs="仿宋_GB2312"/>
          <w:kern w:val="0"/>
          <w:sz w:val="30"/>
          <w:szCs w:val="30"/>
        </w:rPr>
        <w:t>147</w:t>
      </w:r>
      <w:r w:rsidR="00E95838">
        <w:rPr>
          <w:rFonts w:ascii="Times New Roman" w:eastAsia="仿宋_GB2312" w:hAnsi="Times New Roman" w:cs="仿宋_GB2312"/>
          <w:kern w:val="0"/>
          <w:sz w:val="30"/>
          <w:szCs w:val="30"/>
        </w:rPr>
        <w:t>,</w:t>
      </w:r>
      <w:r w:rsidRPr="00C46FA2">
        <w:rPr>
          <w:rFonts w:ascii="Times New Roman" w:eastAsia="仿宋_GB2312" w:hAnsi="Times New Roman" w:cs="仿宋_GB2312"/>
          <w:kern w:val="0"/>
          <w:sz w:val="30"/>
          <w:szCs w:val="30"/>
        </w:rPr>
        <w:t>232.8</w:t>
      </w:r>
      <w:r w:rsidRPr="00C46FA2">
        <w:rPr>
          <w:rFonts w:ascii="Times New Roman" w:eastAsia="仿宋_GB2312" w:hAnsi="Times New Roman" w:cs="仿宋_GB2312"/>
          <w:kern w:val="0"/>
          <w:sz w:val="30"/>
          <w:szCs w:val="30"/>
        </w:rPr>
        <w:t>元。</w:t>
      </w:r>
    </w:p>
    <w:p w:rsidR="00164944" w:rsidRDefault="0016494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64944" w:rsidRDefault="00E612D1">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164944" w:rsidRDefault="00E612D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164944" w:rsidRDefault="00164944">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64944" w:rsidRDefault="00E612D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164944" w:rsidRDefault="00E612D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164944" w:rsidRDefault="00E612D1">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16494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001" w:rsidRDefault="00610001" w:rsidP="00511F3F">
      <w:r>
        <w:separator/>
      </w:r>
    </w:p>
  </w:endnote>
  <w:endnote w:type="continuationSeparator" w:id="0">
    <w:p w:rsidR="00610001" w:rsidRDefault="00610001" w:rsidP="00511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001" w:rsidRDefault="00610001" w:rsidP="00511F3F">
      <w:r>
        <w:separator/>
      </w:r>
    </w:p>
  </w:footnote>
  <w:footnote w:type="continuationSeparator" w:id="0">
    <w:p w:rsidR="00610001" w:rsidRDefault="00610001" w:rsidP="00511F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03E9"/>
    <w:rsid w:val="00047C6F"/>
    <w:rsid w:val="000528EE"/>
    <w:rsid w:val="000719FD"/>
    <w:rsid w:val="000B5C71"/>
    <w:rsid w:val="000D4B98"/>
    <w:rsid w:val="00127EFA"/>
    <w:rsid w:val="00142888"/>
    <w:rsid w:val="00152EEB"/>
    <w:rsid w:val="00153077"/>
    <w:rsid w:val="00164944"/>
    <w:rsid w:val="00167CB7"/>
    <w:rsid w:val="00186EB3"/>
    <w:rsid w:val="00194137"/>
    <w:rsid w:val="00194815"/>
    <w:rsid w:val="001A0E4F"/>
    <w:rsid w:val="001B49F9"/>
    <w:rsid w:val="001B5C3C"/>
    <w:rsid w:val="001C0399"/>
    <w:rsid w:val="001D587E"/>
    <w:rsid w:val="002124F6"/>
    <w:rsid w:val="0022129D"/>
    <w:rsid w:val="00231E3D"/>
    <w:rsid w:val="00264B59"/>
    <w:rsid w:val="002935CC"/>
    <w:rsid w:val="002A4997"/>
    <w:rsid w:val="002E6086"/>
    <w:rsid w:val="00302490"/>
    <w:rsid w:val="003227B2"/>
    <w:rsid w:val="003536BE"/>
    <w:rsid w:val="0037095A"/>
    <w:rsid w:val="003B25FB"/>
    <w:rsid w:val="004A482F"/>
    <w:rsid w:val="004F39BF"/>
    <w:rsid w:val="005062D7"/>
    <w:rsid w:val="00511F3F"/>
    <w:rsid w:val="005175E6"/>
    <w:rsid w:val="00525157"/>
    <w:rsid w:val="005349A2"/>
    <w:rsid w:val="00575537"/>
    <w:rsid w:val="00582AA1"/>
    <w:rsid w:val="005D1367"/>
    <w:rsid w:val="005D3F56"/>
    <w:rsid w:val="00610001"/>
    <w:rsid w:val="00654D17"/>
    <w:rsid w:val="006623EC"/>
    <w:rsid w:val="00696E65"/>
    <w:rsid w:val="006A094D"/>
    <w:rsid w:val="006D2409"/>
    <w:rsid w:val="006E65DB"/>
    <w:rsid w:val="00776FF3"/>
    <w:rsid w:val="0078156E"/>
    <w:rsid w:val="00786E74"/>
    <w:rsid w:val="007D1285"/>
    <w:rsid w:val="007E49E1"/>
    <w:rsid w:val="007F6DA7"/>
    <w:rsid w:val="008174D5"/>
    <w:rsid w:val="00885126"/>
    <w:rsid w:val="0088597A"/>
    <w:rsid w:val="0089698B"/>
    <w:rsid w:val="008D48A9"/>
    <w:rsid w:val="00941A30"/>
    <w:rsid w:val="00960224"/>
    <w:rsid w:val="00977DCC"/>
    <w:rsid w:val="009820CF"/>
    <w:rsid w:val="00982A8B"/>
    <w:rsid w:val="009A7ED3"/>
    <w:rsid w:val="009D74D7"/>
    <w:rsid w:val="00A57AE7"/>
    <w:rsid w:val="00A96753"/>
    <w:rsid w:val="00AF71AE"/>
    <w:rsid w:val="00B33C70"/>
    <w:rsid w:val="00B47573"/>
    <w:rsid w:val="00B75228"/>
    <w:rsid w:val="00B811F1"/>
    <w:rsid w:val="00B81B9F"/>
    <w:rsid w:val="00BC763A"/>
    <w:rsid w:val="00BC7D6F"/>
    <w:rsid w:val="00BD3CAC"/>
    <w:rsid w:val="00BF697A"/>
    <w:rsid w:val="00C17CC3"/>
    <w:rsid w:val="00C46FA2"/>
    <w:rsid w:val="00C52E77"/>
    <w:rsid w:val="00C65A44"/>
    <w:rsid w:val="00C76AC3"/>
    <w:rsid w:val="00C83EB4"/>
    <w:rsid w:val="00CB4F1F"/>
    <w:rsid w:val="00D4505A"/>
    <w:rsid w:val="00D65B41"/>
    <w:rsid w:val="00DB162A"/>
    <w:rsid w:val="00DC3234"/>
    <w:rsid w:val="00DC3CD0"/>
    <w:rsid w:val="00DD60B5"/>
    <w:rsid w:val="00E35E3F"/>
    <w:rsid w:val="00E612D1"/>
    <w:rsid w:val="00E7602B"/>
    <w:rsid w:val="00E95838"/>
    <w:rsid w:val="00E964B2"/>
    <w:rsid w:val="00EA6549"/>
    <w:rsid w:val="00ED77B6"/>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13</Pages>
  <Words>718</Words>
  <Characters>4093</Characters>
  <Application>Microsoft Office Word</Application>
  <DocSecurity>0</DocSecurity>
  <Lines>34</Lines>
  <Paragraphs>9</Paragraphs>
  <ScaleCrop>false</ScaleCrop>
  <Company/>
  <LinksUpToDate>false</LinksUpToDate>
  <CharactersWithSpaces>4802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48</cp:revision>
  <dcterms:created xsi:type="dcterms:W3CDTF">2024-08-27T08:48:00Z</dcterms:created>
  <dcterms:modified xsi:type="dcterms:W3CDTF">2024-09-11T09:00:00Z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