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ascii="方正小标宋简体" w:hAnsi="华文中宋" w:eastAsia="方正小标宋简体" w:cs="华文中宋"/>
          <w:color w:val="000000"/>
          <w:sz w:val="44"/>
          <w:szCs w:val="44"/>
          <w:highlight w:val="none"/>
        </w:rPr>
      </w:pPr>
      <w:r>
        <w:rPr>
          <w:rFonts w:ascii="方正小标宋简体" w:hAnsi="华文中宋" w:eastAsia="方正小标宋简体" w:cs="华文中宋"/>
          <w:color w:val="000000"/>
          <w:sz w:val="44"/>
          <w:szCs w:val="44"/>
          <w:highlight w:val="none"/>
        </w:rPr>
        <w:t>天津市医疗卫生监督行政处罚</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ascii="仿宋_GB2312" w:hAnsi="仿宋" w:eastAsia="仿宋_GB2312" w:cs="仿宋"/>
          <w:color w:val="000000"/>
          <w:sz w:val="44"/>
          <w:szCs w:val="44"/>
          <w:highlight w:val="none"/>
        </w:rPr>
      </w:pPr>
      <w:r>
        <w:rPr>
          <w:rFonts w:ascii="方正小标宋简体" w:hAnsi="华文中宋" w:eastAsia="方正小标宋简体" w:cs="华文中宋"/>
          <w:color w:val="000000"/>
          <w:sz w:val="44"/>
          <w:szCs w:val="44"/>
          <w:highlight w:val="none"/>
        </w:rPr>
        <w:t>自由裁量基准通用规则</w:t>
      </w:r>
      <w:r>
        <w:rPr>
          <w:rFonts w:hint="eastAsia" w:ascii="方正小标宋简体" w:hAnsi="华文中宋" w:eastAsia="方正小标宋简体" w:cs="华文中宋"/>
          <w:color w:val="000000"/>
          <w:sz w:val="44"/>
          <w:szCs w:val="44"/>
          <w:highlight w:val="none"/>
          <w:lang w:val="en-US" w:eastAsia="zh-CN"/>
        </w:rPr>
        <w:t>(202</w:t>
      </w:r>
      <w:r>
        <w:rPr>
          <w:rFonts w:hint="default" w:ascii="方正小标宋简体" w:hAnsi="华文中宋" w:eastAsia="方正小标宋简体" w:cs="华文中宋"/>
          <w:color w:val="000000"/>
          <w:sz w:val="44"/>
          <w:szCs w:val="44"/>
          <w:highlight w:val="none"/>
          <w:lang w:val="en" w:eastAsia="zh-CN"/>
        </w:rPr>
        <w:t>3</w:t>
      </w:r>
      <w:r>
        <w:rPr>
          <w:rFonts w:ascii="方正小标宋简体" w:hAnsi="华文中宋" w:eastAsia="方正小标宋简体" w:cs="华文中宋"/>
          <w:color w:val="000000"/>
          <w:sz w:val="44"/>
          <w:szCs w:val="44"/>
          <w:highlight w:val="none"/>
        </w:rPr>
        <w:t>版</w:t>
      </w:r>
      <w:r>
        <w:rPr>
          <w:rFonts w:hint="eastAsia" w:ascii="方正小标宋简体" w:hAnsi="华文中宋" w:eastAsia="方正小标宋简体" w:cs="华文中宋"/>
          <w:color w:val="000000"/>
          <w:sz w:val="44"/>
          <w:szCs w:val="44"/>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000000"/>
          <w:sz w:val="32"/>
          <w:szCs w:val="32"/>
          <w:highlight w:val="none"/>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s="仿宋"/>
          <w:color w:val="000000"/>
          <w:sz w:val="32"/>
          <w:szCs w:val="32"/>
          <w:highlight w:val="none"/>
        </w:rPr>
      </w:pPr>
      <w:r>
        <w:rPr>
          <w:rFonts w:hint="eastAsia" w:ascii="黑体" w:hAnsi="黑体" w:eastAsia="黑体" w:cs="黑体"/>
          <w:color w:val="000000"/>
          <w:sz w:val="32"/>
          <w:szCs w:val="32"/>
          <w:highlight w:val="none"/>
        </w:rPr>
        <w:t>第一条</w:t>
      </w:r>
      <w:r>
        <w:rPr>
          <w:rFonts w:ascii="仿宋_GB2312" w:hAnsi="仿宋" w:eastAsia="仿宋_GB2312" w:cs="仿宋"/>
          <w:color w:val="000000"/>
          <w:sz w:val="32"/>
          <w:szCs w:val="32"/>
          <w:highlight w:val="none"/>
        </w:rPr>
        <w:t xml:space="preserve"> 行政处罚裁量采取从轻、一般、从重三个档次。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s="仿宋"/>
          <w:color w:val="000000"/>
          <w:sz w:val="32"/>
          <w:szCs w:val="32"/>
          <w:highlight w:val="none"/>
        </w:rPr>
      </w:pPr>
      <w:r>
        <w:rPr>
          <w:rFonts w:hint="eastAsia" w:ascii="黑体" w:hAnsi="黑体" w:eastAsia="黑体" w:cs="黑体"/>
          <w:color w:val="000000"/>
          <w:sz w:val="32"/>
          <w:szCs w:val="32"/>
          <w:highlight w:val="none"/>
        </w:rPr>
        <w:t>第二条</w:t>
      </w:r>
      <w:r>
        <w:rPr>
          <w:rFonts w:ascii="仿宋_GB2312" w:hAnsi="仿宋" w:eastAsia="仿宋_GB2312" w:cs="仿宋"/>
          <w:color w:val="000000"/>
          <w:sz w:val="32"/>
          <w:szCs w:val="32"/>
          <w:highlight w:val="none"/>
        </w:rPr>
        <w:t xml:space="preserve"> 同时违反多项法律规定，且不属于同一违法行为的，</w:t>
      </w:r>
      <w:r>
        <w:rPr>
          <w:rFonts w:hint="eastAsia" w:ascii="仿宋_GB2312" w:hAnsi="仿宋" w:eastAsia="仿宋_GB2312" w:cs="仿宋"/>
          <w:color w:val="000000"/>
          <w:sz w:val="32"/>
          <w:szCs w:val="32"/>
          <w:highlight w:val="none"/>
          <w:lang w:eastAsia="zh-CN"/>
        </w:rPr>
        <w:t>应分别</w:t>
      </w:r>
      <w:r>
        <w:rPr>
          <w:rFonts w:ascii="仿宋_GB2312" w:hAnsi="仿宋" w:eastAsia="仿宋_GB2312" w:cs="仿宋"/>
          <w:color w:val="000000"/>
          <w:sz w:val="32"/>
          <w:szCs w:val="32"/>
          <w:highlight w:val="none"/>
        </w:rPr>
        <w:t>裁量</w:t>
      </w:r>
      <w:r>
        <w:rPr>
          <w:rFonts w:hint="eastAsia" w:ascii="仿宋_GB2312" w:hAnsi="仿宋" w:eastAsia="仿宋_GB2312" w:cs="仿宋"/>
          <w:color w:val="000000"/>
          <w:sz w:val="32"/>
          <w:szCs w:val="32"/>
          <w:highlight w:val="none"/>
          <w:lang w:eastAsia="zh-CN"/>
        </w:rPr>
        <w:t>、</w:t>
      </w:r>
      <w:r>
        <w:rPr>
          <w:rFonts w:ascii="仿宋_GB2312" w:hAnsi="仿宋" w:eastAsia="仿宋_GB2312" w:cs="仿宋"/>
          <w:color w:val="000000"/>
          <w:sz w:val="32"/>
          <w:szCs w:val="32"/>
          <w:highlight w:val="none"/>
        </w:rPr>
        <w:t>合并处罚。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仿宋"/>
          <w:color w:val="000000"/>
          <w:sz w:val="32"/>
          <w:szCs w:val="32"/>
          <w:highlight w:val="none"/>
          <w:lang w:eastAsia="zh-CN"/>
        </w:rPr>
      </w:pPr>
      <w:r>
        <w:rPr>
          <w:rFonts w:hint="eastAsia" w:ascii="黑体" w:hAnsi="黑体" w:eastAsia="黑体" w:cs="黑体"/>
          <w:color w:val="000000"/>
          <w:sz w:val="32"/>
          <w:szCs w:val="32"/>
          <w:highlight w:val="none"/>
        </w:rPr>
        <w:t>第三条</w:t>
      </w:r>
      <w:r>
        <w:rPr>
          <w:rFonts w:ascii="仿宋_GB2312" w:hAnsi="仿宋" w:eastAsia="仿宋_GB2312" w:cs="仿宋"/>
          <w:color w:val="000000"/>
          <w:sz w:val="32"/>
          <w:szCs w:val="32"/>
          <w:highlight w:val="none"/>
        </w:rPr>
        <w:t xml:space="preserve"> 罚款幅度在5000元以</w:t>
      </w:r>
      <w:r>
        <w:rPr>
          <w:rFonts w:hint="eastAsia" w:ascii="仿宋_GB2312" w:hAnsi="仿宋" w:eastAsia="仿宋_GB2312" w:cs="仿宋"/>
          <w:color w:val="000000"/>
          <w:sz w:val="32"/>
          <w:szCs w:val="32"/>
          <w:highlight w:val="none"/>
          <w:lang w:eastAsia="zh-CN"/>
        </w:rPr>
        <w:t>下</w:t>
      </w:r>
      <w:r>
        <w:rPr>
          <w:rFonts w:ascii="仿宋_GB2312" w:hAnsi="仿宋" w:eastAsia="仿宋_GB2312" w:cs="仿宋"/>
          <w:color w:val="000000"/>
          <w:sz w:val="32"/>
          <w:szCs w:val="32"/>
          <w:highlight w:val="none"/>
        </w:rPr>
        <w:t>的，最小裁量刻度为500元。罚款幅度</w:t>
      </w:r>
      <w:r>
        <w:rPr>
          <w:rFonts w:hint="eastAsia" w:ascii="仿宋_GB2312" w:hAnsi="仿宋" w:eastAsia="仿宋_GB2312" w:cs="仿宋"/>
          <w:color w:val="000000"/>
          <w:sz w:val="32"/>
          <w:szCs w:val="32"/>
          <w:highlight w:val="none"/>
          <w:lang w:eastAsia="zh-CN"/>
        </w:rPr>
        <w:t>超出</w:t>
      </w:r>
      <w:r>
        <w:rPr>
          <w:rFonts w:hint="eastAsia" w:ascii="仿宋_GB2312" w:hAnsi="仿宋" w:eastAsia="仿宋_GB2312" w:cs="仿宋"/>
          <w:color w:val="000000"/>
          <w:sz w:val="32"/>
          <w:szCs w:val="32"/>
          <w:highlight w:val="none"/>
          <w:lang w:val="en-US" w:eastAsia="zh-CN"/>
        </w:rPr>
        <w:t>5000元、</w:t>
      </w:r>
      <w:r>
        <w:rPr>
          <w:rFonts w:ascii="仿宋_GB2312" w:hAnsi="仿宋" w:eastAsia="仿宋_GB2312" w:cs="仿宋"/>
          <w:color w:val="000000"/>
          <w:sz w:val="32"/>
          <w:szCs w:val="32"/>
          <w:highlight w:val="none"/>
        </w:rPr>
        <w:t>在1</w:t>
      </w:r>
      <w:r>
        <w:rPr>
          <w:rFonts w:hint="eastAsia" w:ascii="仿宋_GB2312" w:hAnsi="仿宋" w:eastAsia="仿宋_GB2312" w:cs="仿宋"/>
          <w:color w:val="000000"/>
          <w:sz w:val="32"/>
          <w:szCs w:val="32"/>
          <w:highlight w:val="none"/>
          <w:lang w:val="en-US" w:eastAsia="zh-CN"/>
        </w:rPr>
        <w:t>0000</w:t>
      </w:r>
      <w:r>
        <w:rPr>
          <w:rFonts w:ascii="仿宋_GB2312" w:hAnsi="仿宋" w:eastAsia="仿宋_GB2312" w:cs="仿宋"/>
          <w:color w:val="000000"/>
          <w:sz w:val="32"/>
          <w:szCs w:val="32"/>
          <w:highlight w:val="none"/>
        </w:rPr>
        <w:t>元以下的，最小裁量刻度为1000元。罚款幅度超出1</w:t>
      </w:r>
      <w:r>
        <w:rPr>
          <w:rFonts w:hint="eastAsia" w:ascii="仿宋_GB2312" w:hAnsi="仿宋" w:eastAsia="仿宋_GB2312" w:cs="仿宋"/>
          <w:color w:val="000000"/>
          <w:sz w:val="32"/>
          <w:szCs w:val="32"/>
          <w:highlight w:val="none"/>
          <w:lang w:val="en-US" w:eastAsia="zh-CN"/>
        </w:rPr>
        <w:t>0000</w:t>
      </w:r>
      <w:r>
        <w:rPr>
          <w:rFonts w:ascii="仿宋_GB2312" w:hAnsi="仿宋" w:eastAsia="仿宋_GB2312" w:cs="仿宋"/>
          <w:color w:val="000000"/>
          <w:sz w:val="32"/>
          <w:szCs w:val="32"/>
          <w:highlight w:val="none"/>
        </w:rPr>
        <w:t>元的，</w:t>
      </w:r>
      <w:r>
        <w:rPr>
          <w:rFonts w:hint="eastAsia" w:ascii="仿宋_GB2312" w:hAnsi="仿宋" w:eastAsia="仿宋_GB2312" w:cs="仿宋"/>
          <w:color w:val="000000"/>
          <w:sz w:val="32"/>
          <w:szCs w:val="32"/>
          <w:highlight w:val="none"/>
          <w:lang w:eastAsia="zh-CN"/>
        </w:rPr>
        <w:t>属于</w:t>
      </w:r>
      <w:r>
        <w:rPr>
          <w:rFonts w:ascii="仿宋_GB2312" w:hAnsi="仿宋" w:eastAsia="仿宋_GB2312" w:cs="仿宋"/>
          <w:color w:val="000000"/>
          <w:sz w:val="32"/>
          <w:szCs w:val="32"/>
          <w:highlight w:val="none"/>
        </w:rPr>
        <w:t>从轻档次</w:t>
      </w:r>
      <w:r>
        <w:rPr>
          <w:rFonts w:hint="eastAsia" w:ascii="仿宋_GB2312" w:hAnsi="仿宋" w:eastAsia="仿宋_GB2312" w:cs="仿宋"/>
          <w:color w:val="000000"/>
          <w:sz w:val="32"/>
          <w:szCs w:val="32"/>
          <w:highlight w:val="none"/>
          <w:lang w:eastAsia="zh-CN"/>
        </w:rPr>
        <w:t>的</w:t>
      </w:r>
      <w:r>
        <w:rPr>
          <w:rFonts w:ascii="仿宋_GB2312" w:hAnsi="仿宋" w:eastAsia="仿宋_GB2312" w:cs="仿宋"/>
          <w:color w:val="000000"/>
          <w:sz w:val="32"/>
          <w:szCs w:val="32"/>
          <w:highlight w:val="none"/>
        </w:rPr>
        <w:t>最小裁量刻度为1000元，</w:t>
      </w:r>
      <w:r>
        <w:rPr>
          <w:rFonts w:hint="eastAsia" w:ascii="仿宋_GB2312" w:hAnsi="仿宋" w:eastAsia="仿宋_GB2312" w:cs="仿宋"/>
          <w:color w:val="000000"/>
          <w:sz w:val="32"/>
          <w:szCs w:val="32"/>
          <w:highlight w:val="none"/>
          <w:lang w:eastAsia="zh-CN"/>
        </w:rPr>
        <w:t>一般</w:t>
      </w:r>
      <w:r>
        <w:rPr>
          <w:rFonts w:ascii="仿宋_GB2312" w:hAnsi="仿宋" w:eastAsia="仿宋_GB2312" w:cs="仿宋"/>
          <w:color w:val="000000"/>
          <w:sz w:val="32"/>
          <w:szCs w:val="32"/>
          <w:highlight w:val="none"/>
        </w:rPr>
        <w:t>档次</w:t>
      </w:r>
      <w:r>
        <w:rPr>
          <w:rFonts w:hint="eastAsia" w:ascii="仿宋_GB2312" w:hAnsi="仿宋" w:eastAsia="仿宋_GB2312" w:cs="仿宋"/>
          <w:color w:val="000000"/>
          <w:sz w:val="32"/>
          <w:szCs w:val="32"/>
          <w:highlight w:val="none"/>
          <w:lang w:eastAsia="zh-CN"/>
        </w:rPr>
        <w:t>和从重档次的</w:t>
      </w:r>
      <w:r>
        <w:rPr>
          <w:rFonts w:ascii="仿宋_GB2312" w:hAnsi="仿宋" w:eastAsia="仿宋_GB2312" w:cs="仿宋"/>
          <w:color w:val="000000"/>
          <w:sz w:val="32"/>
          <w:szCs w:val="32"/>
          <w:highlight w:val="none"/>
        </w:rPr>
        <w:t>最小裁量刻度为5000元。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仿宋"/>
          <w:color w:val="000000"/>
          <w:sz w:val="32"/>
          <w:szCs w:val="32"/>
          <w:highlight w:val="none"/>
          <w:lang w:eastAsia="zh-CN"/>
        </w:rPr>
      </w:pPr>
      <w:r>
        <w:rPr>
          <w:rFonts w:ascii="仿宋_GB2312" w:hAnsi="仿宋" w:eastAsia="仿宋_GB2312" w:cs="仿宋"/>
          <w:color w:val="000000"/>
          <w:sz w:val="32"/>
          <w:szCs w:val="32"/>
          <w:highlight w:val="none"/>
        </w:rPr>
        <w:t>罚款幅度以倍数计算的，最小裁量刻度为</w:t>
      </w:r>
      <w:r>
        <w:rPr>
          <w:rFonts w:hint="eastAsia" w:ascii="仿宋_GB2312" w:hAnsi="仿宋" w:eastAsia="仿宋_GB2312" w:cs="仿宋"/>
          <w:color w:val="000000"/>
          <w:sz w:val="32"/>
          <w:szCs w:val="32"/>
          <w:highlight w:val="none"/>
          <w:lang w:val="en-US" w:eastAsia="zh-CN"/>
        </w:rPr>
        <w:t>1</w:t>
      </w:r>
      <w:r>
        <w:rPr>
          <w:rFonts w:ascii="仿宋_GB2312" w:hAnsi="仿宋" w:eastAsia="仿宋_GB2312" w:cs="仿宋"/>
          <w:color w:val="000000"/>
          <w:sz w:val="32"/>
          <w:szCs w:val="32"/>
          <w:highlight w:val="none"/>
        </w:rPr>
        <w:t>倍</w:t>
      </w:r>
      <w:r>
        <w:rPr>
          <w:rFonts w:hint="default" w:ascii="仿宋_GB2312" w:hAnsi="仿宋" w:eastAsia="仿宋_GB2312" w:cs="仿宋"/>
          <w:color w:val="000000"/>
          <w:sz w:val="32"/>
          <w:szCs w:val="32"/>
          <w:highlight w:val="none"/>
          <w:lang w:val="en"/>
        </w:rPr>
        <w:t>;</w:t>
      </w:r>
      <w:r>
        <w:rPr>
          <w:rFonts w:hint="eastAsia" w:ascii="仿宋_GB2312" w:hAnsi="仿宋" w:eastAsia="仿宋_GB2312" w:cs="仿宋"/>
          <w:color w:val="000000"/>
          <w:sz w:val="32"/>
          <w:szCs w:val="32"/>
          <w:highlight w:val="none"/>
          <w:lang w:eastAsia="zh-CN"/>
        </w:rPr>
        <w:t>基数大于等于</w:t>
      </w:r>
      <w:r>
        <w:rPr>
          <w:rFonts w:hint="eastAsia" w:ascii="仿宋_GB2312" w:hAnsi="仿宋" w:eastAsia="仿宋_GB2312" w:cs="仿宋"/>
          <w:color w:val="000000"/>
          <w:sz w:val="32"/>
          <w:szCs w:val="32"/>
          <w:highlight w:val="none"/>
          <w:lang w:val="en-US" w:eastAsia="zh-CN"/>
        </w:rPr>
        <w:t>1万元的，最小裁量刻度可以为0.5倍</w:t>
      </w:r>
      <w:r>
        <w:rPr>
          <w:rFonts w:hint="eastAsia" w:ascii="仿宋_GB2312" w:hAnsi="仿宋" w:eastAsia="仿宋_GB2312" w:cs="仿宋"/>
          <w:color w:val="00000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s="仿宋"/>
          <w:color w:val="000000"/>
          <w:sz w:val="32"/>
          <w:szCs w:val="32"/>
          <w:highlight w:val="none"/>
        </w:rPr>
      </w:pPr>
      <w:r>
        <w:rPr>
          <w:rFonts w:hint="eastAsia" w:ascii="黑体" w:hAnsi="黑体" w:eastAsia="黑体" w:cs="黑体"/>
          <w:color w:val="000000"/>
          <w:sz w:val="32"/>
          <w:szCs w:val="32"/>
          <w:highlight w:val="none"/>
        </w:rPr>
        <w:t>第</w:t>
      </w:r>
      <w:r>
        <w:rPr>
          <w:rFonts w:hint="eastAsia" w:ascii="黑体" w:hAnsi="黑体" w:eastAsia="黑体" w:cs="黑体"/>
          <w:color w:val="000000"/>
          <w:sz w:val="32"/>
          <w:szCs w:val="32"/>
          <w:highlight w:val="none"/>
          <w:lang w:eastAsia="zh-CN"/>
        </w:rPr>
        <w:t>四</w:t>
      </w:r>
      <w:r>
        <w:rPr>
          <w:rFonts w:hint="eastAsia" w:ascii="黑体" w:hAnsi="黑体" w:eastAsia="黑体" w:cs="黑体"/>
          <w:color w:val="000000"/>
          <w:sz w:val="32"/>
          <w:szCs w:val="32"/>
          <w:highlight w:val="none"/>
        </w:rPr>
        <w:t xml:space="preserve">条 </w:t>
      </w:r>
      <w:r>
        <w:rPr>
          <w:rFonts w:ascii="仿宋_GB2312" w:hAnsi="仿宋" w:eastAsia="仿宋_GB2312" w:cs="仿宋"/>
          <w:color w:val="000000"/>
          <w:sz w:val="32"/>
          <w:szCs w:val="32"/>
          <w:highlight w:val="none"/>
        </w:rPr>
        <w:t>当事人</w:t>
      </w:r>
      <w:r>
        <w:rPr>
          <w:rFonts w:hint="eastAsia" w:ascii="仿宋_GB2312" w:hAnsi="仿宋" w:eastAsia="仿宋_GB2312" w:cs="仿宋"/>
          <w:color w:val="000000"/>
          <w:sz w:val="32"/>
          <w:szCs w:val="32"/>
          <w:highlight w:val="none"/>
          <w:lang w:eastAsia="zh-CN"/>
        </w:rPr>
        <w:t>的</w:t>
      </w:r>
      <w:r>
        <w:rPr>
          <w:rFonts w:ascii="仿宋_GB2312" w:hAnsi="仿宋" w:eastAsia="仿宋_GB2312" w:cs="仿宋"/>
          <w:color w:val="000000"/>
          <w:sz w:val="32"/>
          <w:szCs w:val="32"/>
          <w:highlight w:val="none"/>
        </w:rPr>
        <w:t>下列情形</w:t>
      </w:r>
      <w:r>
        <w:rPr>
          <w:rFonts w:hint="eastAsia" w:ascii="仿宋_GB2312" w:hAnsi="仿宋" w:eastAsia="仿宋_GB2312" w:cs="仿宋"/>
          <w:color w:val="000000"/>
          <w:sz w:val="32"/>
          <w:szCs w:val="32"/>
          <w:highlight w:val="none"/>
          <w:lang w:eastAsia="zh-CN"/>
        </w:rPr>
        <w:t>属于</w:t>
      </w:r>
      <w:r>
        <w:rPr>
          <w:rFonts w:ascii="仿宋_GB2312" w:hAnsi="仿宋" w:eastAsia="仿宋_GB2312" w:cs="仿宋"/>
          <w:color w:val="000000"/>
          <w:sz w:val="32"/>
          <w:szCs w:val="32"/>
          <w:highlight w:val="none"/>
        </w:rPr>
        <w:t>从</w:t>
      </w:r>
      <w:r>
        <w:rPr>
          <w:rFonts w:hint="eastAsia" w:ascii="仿宋_GB2312" w:hAnsi="仿宋" w:eastAsia="仿宋_GB2312" w:cs="仿宋"/>
          <w:color w:val="000000"/>
          <w:sz w:val="32"/>
          <w:szCs w:val="32"/>
          <w:highlight w:val="none"/>
          <w:lang w:eastAsia="zh-CN"/>
        </w:rPr>
        <w:t>轻</w:t>
      </w:r>
      <w:r>
        <w:rPr>
          <w:rFonts w:ascii="仿宋_GB2312" w:hAnsi="仿宋" w:eastAsia="仿宋_GB2312" w:cs="仿宋"/>
          <w:color w:val="000000"/>
          <w:sz w:val="32"/>
          <w:szCs w:val="32"/>
          <w:highlight w:val="none"/>
        </w:rPr>
        <w:t>档次</w:t>
      </w:r>
      <w:r>
        <w:rPr>
          <w:rFonts w:hint="eastAsia" w:ascii="仿宋_GB2312" w:hAnsi="仿宋" w:eastAsia="仿宋_GB2312" w:cs="仿宋"/>
          <w:color w:val="000000"/>
          <w:sz w:val="32"/>
          <w:szCs w:val="32"/>
          <w:highlight w:val="none"/>
          <w:lang w:eastAsia="zh-CN"/>
        </w:rPr>
        <w:t>情节：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仿宋"/>
          <w:color w:val="000000"/>
          <w:sz w:val="32"/>
          <w:szCs w:val="32"/>
          <w:lang w:eastAsia="zh-CN"/>
        </w:rPr>
      </w:pPr>
      <w:r>
        <w:rPr>
          <w:rFonts w:hint="eastAsia" w:ascii="仿宋_GB2312" w:hAnsi="仿宋" w:eastAsia="仿宋_GB2312" w:cs="仿宋"/>
          <w:color w:val="000000"/>
          <w:sz w:val="32"/>
          <w:szCs w:val="32"/>
          <w:highlight w:val="none"/>
          <w:lang w:val="en-US" w:eastAsia="zh-CN"/>
        </w:rPr>
        <w:t>（一）</w:t>
      </w:r>
      <w:r>
        <w:rPr>
          <w:rFonts w:ascii="仿宋_GB2312" w:hAnsi="仿宋" w:eastAsia="仿宋_GB2312" w:cs="仿宋"/>
          <w:color w:val="000000"/>
          <w:sz w:val="32"/>
          <w:szCs w:val="32"/>
        </w:rPr>
        <w:t>违法行为较轻</w:t>
      </w:r>
      <w:r>
        <w:rPr>
          <w:rFonts w:hint="eastAsia" w:ascii="仿宋_GB2312" w:hAnsi="仿宋" w:eastAsia="仿宋_GB2312" w:cs="仿宋"/>
          <w:color w:val="000000"/>
          <w:sz w:val="32"/>
          <w:szCs w:val="32"/>
          <w:lang w:eastAsia="zh-CN"/>
        </w:rPr>
        <w:t>、</w:t>
      </w:r>
      <w:r>
        <w:rPr>
          <w:rFonts w:ascii="仿宋_GB2312" w:hAnsi="仿宋" w:eastAsia="仿宋_GB2312" w:cs="仿宋"/>
          <w:color w:val="000000"/>
          <w:sz w:val="32"/>
          <w:szCs w:val="32"/>
        </w:rPr>
        <w:t>持续时间不足3个月</w:t>
      </w:r>
      <w:r>
        <w:rPr>
          <w:rFonts w:hint="eastAsia" w:ascii="仿宋_GB2312" w:hAnsi="仿宋" w:eastAsia="仿宋_GB2312" w:cs="仿宋"/>
          <w:color w:val="000000"/>
          <w:sz w:val="32"/>
          <w:szCs w:val="32"/>
          <w:lang w:eastAsia="zh-CN"/>
        </w:rPr>
        <w:t>，且</w:t>
      </w:r>
      <w:r>
        <w:rPr>
          <w:rFonts w:ascii="仿宋_GB2312" w:hAnsi="仿宋" w:eastAsia="仿宋_GB2312" w:cs="仿宋"/>
          <w:color w:val="000000"/>
          <w:sz w:val="32"/>
          <w:szCs w:val="32"/>
        </w:rPr>
        <w:t>未</w:t>
      </w:r>
      <w:r>
        <w:rPr>
          <w:rFonts w:hint="eastAsia" w:ascii="仿宋_GB2312" w:hAnsi="仿宋" w:eastAsia="仿宋_GB2312" w:cs="仿宋"/>
          <w:color w:val="000000"/>
          <w:sz w:val="32"/>
          <w:szCs w:val="32"/>
          <w:lang w:eastAsia="zh-CN"/>
        </w:rPr>
        <w:t>发现</w:t>
      </w:r>
      <w:r>
        <w:rPr>
          <w:rFonts w:ascii="仿宋_GB2312" w:hAnsi="仿宋" w:eastAsia="仿宋_GB2312" w:cs="仿宋"/>
          <w:color w:val="000000"/>
          <w:sz w:val="32"/>
          <w:szCs w:val="32"/>
        </w:rPr>
        <w:t>造成</w:t>
      </w:r>
      <w:r>
        <w:rPr>
          <w:rFonts w:hint="eastAsia" w:ascii="仿宋_GB2312" w:hAnsi="仿宋" w:eastAsia="仿宋_GB2312" w:cs="仿宋"/>
          <w:color w:val="000000"/>
          <w:sz w:val="32"/>
          <w:szCs w:val="32"/>
          <w:lang w:eastAsia="zh-CN"/>
        </w:rPr>
        <w:t>健康损害</w:t>
      </w:r>
      <w:r>
        <w:rPr>
          <w:rFonts w:ascii="仿宋_GB2312" w:hAnsi="仿宋" w:eastAsia="仿宋_GB2312" w:cs="仿宋"/>
          <w:color w:val="000000"/>
          <w:sz w:val="32"/>
          <w:szCs w:val="32"/>
        </w:rPr>
        <w:t>后果</w:t>
      </w:r>
      <w:r>
        <w:rPr>
          <w:rFonts w:hint="eastAsia" w:ascii="仿宋_GB2312" w:hAnsi="仿宋" w:eastAsia="仿宋_GB2312" w:cs="仿宋"/>
          <w:color w:val="000000"/>
          <w:sz w:val="32"/>
          <w:szCs w:val="32"/>
          <w:lang w:eastAsia="zh-CN"/>
        </w:rPr>
        <w:t>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仿宋"/>
          <w:color w:val="000000"/>
          <w:sz w:val="32"/>
          <w:szCs w:val="32"/>
          <w:lang w:eastAsia="zh-CN"/>
        </w:rPr>
      </w:pPr>
      <w:r>
        <w:rPr>
          <w:rFonts w:hint="eastAsia" w:ascii="仿宋_GB2312" w:hAnsi="仿宋" w:eastAsia="仿宋_GB2312" w:cs="仿宋"/>
          <w:color w:val="000000"/>
          <w:sz w:val="32"/>
          <w:szCs w:val="32"/>
          <w:lang w:eastAsia="zh-CN"/>
        </w:rPr>
        <w:t>（二）</w:t>
      </w:r>
      <w:r>
        <w:rPr>
          <w:rFonts w:ascii="仿宋_GB2312" w:hAnsi="仿宋" w:eastAsia="仿宋_GB2312" w:cs="仿宋"/>
          <w:color w:val="000000"/>
          <w:sz w:val="32"/>
          <w:szCs w:val="32"/>
        </w:rPr>
        <w:t>违法行为较轻</w:t>
      </w:r>
      <w:r>
        <w:rPr>
          <w:rFonts w:hint="eastAsia" w:ascii="仿宋_GB2312" w:hAnsi="仿宋" w:eastAsia="仿宋_GB2312" w:cs="仿宋"/>
          <w:color w:val="000000"/>
          <w:sz w:val="32"/>
          <w:szCs w:val="32"/>
          <w:lang w:eastAsia="zh-CN"/>
        </w:rPr>
        <w:t>，</w:t>
      </w:r>
      <w:r>
        <w:rPr>
          <w:rFonts w:hint="eastAsia" w:ascii="仿宋_GB2312" w:hAnsi="仿宋" w:eastAsia="仿宋_GB2312" w:cs="仿宋"/>
          <w:color w:val="000000"/>
          <w:kern w:val="2"/>
          <w:sz w:val="32"/>
          <w:szCs w:val="32"/>
          <w:highlight w:val="none"/>
          <w:lang w:eastAsia="zh-CN"/>
        </w:rPr>
        <w:t>及时</w:t>
      </w:r>
      <w:r>
        <w:rPr>
          <w:rFonts w:ascii="仿宋_GB2312" w:hAnsi="仿宋" w:eastAsia="仿宋_GB2312" w:cs="仿宋"/>
          <w:color w:val="000000"/>
          <w:kern w:val="2"/>
          <w:sz w:val="32"/>
          <w:szCs w:val="32"/>
          <w:highlight w:val="none"/>
        </w:rPr>
        <w:t>纠正并向卫生行政部门</w:t>
      </w:r>
      <w:r>
        <w:rPr>
          <w:rFonts w:hint="eastAsia" w:ascii="仿宋_GB2312" w:hAnsi="仿宋" w:eastAsia="仿宋_GB2312" w:cs="仿宋"/>
          <w:color w:val="000000"/>
          <w:kern w:val="2"/>
          <w:sz w:val="32"/>
          <w:szCs w:val="32"/>
          <w:highlight w:val="none"/>
          <w:lang w:eastAsia="zh-CN"/>
        </w:rPr>
        <w:t>提交整改</w:t>
      </w:r>
      <w:r>
        <w:rPr>
          <w:rFonts w:ascii="仿宋_GB2312" w:hAnsi="仿宋" w:eastAsia="仿宋_GB2312" w:cs="仿宋"/>
          <w:color w:val="000000"/>
          <w:kern w:val="2"/>
          <w:sz w:val="32"/>
          <w:szCs w:val="32"/>
          <w:highlight w:val="none"/>
        </w:rPr>
        <w:t>报告</w:t>
      </w:r>
      <w:r>
        <w:rPr>
          <w:rFonts w:hint="eastAsia" w:ascii="仿宋_GB2312" w:hAnsi="仿宋" w:eastAsia="仿宋_GB2312" w:cs="仿宋"/>
          <w:color w:val="000000"/>
          <w:kern w:val="2"/>
          <w:sz w:val="32"/>
          <w:szCs w:val="32"/>
          <w:highlight w:val="none"/>
          <w:lang w:eastAsia="zh-CN"/>
        </w:rPr>
        <w:t>，</w:t>
      </w:r>
      <w:r>
        <w:rPr>
          <w:rFonts w:ascii="仿宋_GB2312" w:hAnsi="仿宋" w:eastAsia="仿宋_GB2312" w:cs="仿宋"/>
          <w:color w:val="000000"/>
          <w:kern w:val="2"/>
          <w:sz w:val="32"/>
          <w:szCs w:val="32"/>
          <w:highlight w:val="none"/>
        </w:rPr>
        <w:t>且未</w:t>
      </w:r>
      <w:r>
        <w:rPr>
          <w:rFonts w:hint="eastAsia" w:ascii="仿宋_GB2312" w:hAnsi="仿宋" w:eastAsia="仿宋_GB2312" w:cs="仿宋"/>
          <w:color w:val="000000"/>
          <w:kern w:val="2"/>
          <w:sz w:val="32"/>
          <w:szCs w:val="32"/>
          <w:highlight w:val="none"/>
          <w:lang w:eastAsia="zh-CN"/>
        </w:rPr>
        <w:t>发现</w:t>
      </w:r>
      <w:r>
        <w:rPr>
          <w:rFonts w:ascii="仿宋_GB2312" w:hAnsi="仿宋" w:eastAsia="仿宋_GB2312" w:cs="仿宋"/>
          <w:color w:val="000000"/>
          <w:kern w:val="2"/>
          <w:sz w:val="32"/>
          <w:szCs w:val="32"/>
          <w:highlight w:val="none"/>
        </w:rPr>
        <w:t>造成</w:t>
      </w:r>
      <w:r>
        <w:rPr>
          <w:rFonts w:hint="eastAsia" w:ascii="仿宋_GB2312" w:hAnsi="仿宋" w:eastAsia="仿宋_GB2312" w:cs="仿宋"/>
          <w:color w:val="000000"/>
          <w:kern w:val="2"/>
          <w:sz w:val="32"/>
          <w:szCs w:val="32"/>
          <w:highlight w:val="none"/>
          <w:lang w:eastAsia="zh-CN"/>
        </w:rPr>
        <w:t>健康损害后果</w:t>
      </w:r>
      <w:r>
        <w:rPr>
          <w:rFonts w:ascii="仿宋_GB2312" w:hAnsi="仿宋" w:eastAsia="仿宋_GB2312" w:cs="仿宋"/>
          <w:color w:val="000000"/>
          <w:kern w:val="2"/>
          <w:sz w:val="32"/>
          <w:szCs w:val="32"/>
          <w:highlight w:val="none"/>
        </w:rPr>
        <w:t>的</w:t>
      </w:r>
      <w:r>
        <w:rPr>
          <w:rFonts w:hint="eastAsia" w:ascii="仿宋_GB2312" w:hAnsi="仿宋" w:eastAsia="仿宋_GB2312" w:cs="仿宋"/>
          <w:color w:val="00000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s="仿宋"/>
          <w:color w:val="000000"/>
          <w:sz w:val="32"/>
          <w:szCs w:val="32"/>
          <w:highlight w:val="none"/>
        </w:rPr>
      </w:pPr>
      <w:r>
        <w:rPr>
          <w:rFonts w:hint="eastAsia" w:ascii="黑体" w:hAnsi="黑体" w:eastAsia="黑体" w:cs="黑体"/>
          <w:color w:val="000000"/>
          <w:sz w:val="32"/>
          <w:szCs w:val="32"/>
          <w:highlight w:val="none"/>
        </w:rPr>
        <w:t>第</w:t>
      </w:r>
      <w:r>
        <w:rPr>
          <w:rFonts w:hint="eastAsia" w:ascii="黑体" w:hAnsi="黑体" w:eastAsia="黑体" w:cs="黑体"/>
          <w:color w:val="000000"/>
          <w:sz w:val="32"/>
          <w:szCs w:val="32"/>
          <w:highlight w:val="none"/>
          <w:lang w:eastAsia="zh-CN"/>
        </w:rPr>
        <w:t>五</w:t>
      </w:r>
      <w:r>
        <w:rPr>
          <w:rFonts w:hint="eastAsia" w:ascii="黑体" w:hAnsi="黑体" w:eastAsia="黑体" w:cs="黑体"/>
          <w:color w:val="000000"/>
          <w:sz w:val="32"/>
          <w:szCs w:val="32"/>
          <w:highlight w:val="none"/>
        </w:rPr>
        <w:t xml:space="preserve">条 </w:t>
      </w:r>
      <w:r>
        <w:rPr>
          <w:rFonts w:ascii="仿宋_GB2312" w:hAnsi="仿宋" w:eastAsia="仿宋_GB2312" w:cs="仿宋"/>
          <w:color w:val="000000"/>
          <w:sz w:val="32"/>
          <w:szCs w:val="32"/>
          <w:highlight w:val="none"/>
        </w:rPr>
        <w:t>当事人</w:t>
      </w:r>
      <w:r>
        <w:rPr>
          <w:rFonts w:hint="eastAsia" w:ascii="仿宋_GB2312" w:hAnsi="仿宋" w:eastAsia="仿宋_GB2312" w:cs="仿宋"/>
          <w:color w:val="000000"/>
          <w:sz w:val="32"/>
          <w:szCs w:val="32"/>
          <w:highlight w:val="none"/>
          <w:lang w:eastAsia="zh-CN"/>
        </w:rPr>
        <w:t>的</w:t>
      </w:r>
      <w:r>
        <w:rPr>
          <w:rFonts w:ascii="仿宋_GB2312" w:hAnsi="仿宋" w:eastAsia="仿宋_GB2312" w:cs="仿宋"/>
          <w:color w:val="000000"/>
          <w:sz w:val="32"/>
          <w:szCs w:val="32"/>
          <w:highlight w:val="none"/>
        </w:rPr>
        <w:t>下列情形</w:t>
      </w:r>
      <w:r>
        <w:rPr>
          <w:rFonts w:hint="eastAsia" w:ascii="仿宋_GB2312" w:hAnsi="仿宋" w:eastAsia="仿宋_GB2312" w:cs="仿宋"/>
          <w:color w:val="000000"/>
          <w:sz w:val="32"/>
          <w:szCs w:val="32"/>
          <w:highlight w:val="none"/>
          <w:lang w:eastAsia="zh-CN"/>
        </w:rPr>
        <w:t>属于</w:t>
      </w:r>
      <w:r>
        <w:rPr>
          <w:rFonts w:ascii="仿宋_GB2312" w:hAnsi="仿宋" w:eastAsia="仿宋_GB2312" w:cs="仿宋"/>
          <w:color w:val="000000"/>
          <w:sz w:val="32"/>
          <w:szCs w:val="32"/>
          <w:highlight w:val="none"/>
        </w:rPr>
        <w:t>从重档次</w:t>
      </w:r>
      <w:r>
        <w:rPr>
          <w:rFonts w:hint="eastAsia" w:ascii="仿宋_GB2312" w:hAnsi="仿宋" w:eastAsia="仿宋_GB2312" w:cs="仿宋"/>
          <w:color w:val="000000"/>
          <w:sz w:val="32"/>
          <w:szCs w:val="32"/>
          <w:highlight w:val="none"/>
          <w:lang w:eastAsia="zh-CN"/>
        </w:rPr>
        <w:t>情节：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s="仿宋"/>
          <w:strike w:val="0"/>
          <w:color w:val="000000"/>
          <w:sz w:val="32"/>
          <w:szCs w:val="32"/>
          <w:highlight w:val="none"/>
        </w:rPr>
      </w:pPr>
      <w:r>
        <w:rPr>
          <w:rFonts w:ascii="仿宋_GB2312" w:hAnsi="仿宋" w:eastAsia="仿宋_GB2312" w:cs="仿宋"/>
          <w:strike w:val="0"/>
          <w:color w:val="000000"/>
          <w:sz w:val="32"/>
          <w:szCs w:val="32"/>
          <w:highlight w:val="none"/>
        </w:rPr>
        <w:t>（一）符合本规定</w:t>
      </w:r>
      <w:r>
        <w:rPr>
          <w:rFonts w:hint="eastAsia" w:ascii="仿宋_GB2312" w:hAnsi="仿宋" w:eastAsia="仿宋_GB2312" w:cs="仿宋"/>
          <w:strike w:val="0"/>
          <w:color w:val="000000"/>
          <w:sz w:val="32"/>
          <w:szCs w:val="32"/>
          <w:highlight w:val="none"/>
          <w:lang w:eastAsia="zh-CN"/>
        </w:rPr>
        <w:t>第六条</w:t>
      </w:r>
      <w:r>
        <w:rPr>
          <w:rFonts w:ascii="仿宋_GB2312" w:hAnsi="仿宋" w:eastAsia="仿宋_GB2312" w:cs="仿宋"/>
          <w:strike w:val="0"/>
          <w:color w:val="000000"/>
          <w:sz w:val="32"/>
          <w:szCs w:val="32"/>
          <w:highlight w:val="none"/>
        </w:rPr>
        <w:t>“情节严重”情形的；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 w:eastAsia="仿宋_GB2312" w:cs="仿宋"/>
          <w:strike w:val="0"/>
          <w:color w:val="000000"/>
          <w:sz w:val="32"/>
          <w:szCs w:val="32"/>
          <w:highlight w:val="none"/>
        </w:rPr>
      </w:pPr>
      <w:r>
        <w:rPr>
          <w:rFonts w:ascii="仿宋_GB2312" w:hAnsi="仿宋" w:eastAsia="仿宋_GB2312" w:cs="仿宋"/>
          <w:strike w:val="0"/>
          <w:color w:val="000000"/>
          <w:sz w:val="32"/>
          <w:szCs w:val="32"/>
          <w:highlight w:val="none"/>
        </w:rPr>
        <w:t>（二）隐匿、销毁违法行为证据</w:t>
      </w:r>
      <w:r>
        <w:rPr>
          <w:rFonts w:hint="eastAsia" w:ascii="仿宋_GB2312" w:hAnsi="仿宋" w:eastAsia="仿宋_GB2312" w:cs="仿宋"/>
          <w:strike w:val="0"/>
          <w:color w:val="000000"/>
          <w:sz w:val="32"/>
          <w:szCs w:val="32"/>
          <w:highlight w:val="none"/>
          <w:lang w:eastAsia="zh-CN"/>
        </w:rPr>
        <w:t>，或提供虚假证据</w:t>
      </w:r>
      <w:r>
        <w:rPr>
          <w:rFonts w:ascii="仿宋_GB2312" w:hAnsi="仿宋" w:eastAsia="仿宋_GB2312" w:cs="仿宋"/>
          <w:strike w:val="0"/>
          <w:color w:val="000000"/>
          <w:sz w:val="32"/>
          <w:szCs w:val="32"/>
          <w:highlight w:val="none"/>
        </w:rPr>
        <w:t>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s="仿宋"/>
          <w:strike w:val="0"/>
          <w:color w:val="000000"/>
          <w:sz w:val="32"/>
          <w:szCs w:val="32"/>
          <w:highlight w:val="none"/>
        </w:rPr>
      </w:pPr>
      <w:r>
        <w:rPr>
          <w:rFonts w:hint="eastAsia" w:ascii="仿宋_GB2312" w:hAnsi="仿宋" w:eastAsia="仿宋_GB2312" w:cs="仿宋"/>
          <w:strike w:val="0"/>
          <w:color w:val="000000"/>
          <w:sz w:val="32"/>
          <w:szCs w:val="32"/>
          <w:highlight w:val="none"/>
          <w:lang w:eastAsia="zh-CN"/>
        </w:rPr>
        <w:t>（三）</w:t>
      </w:r>
      <w:r>
        <w:rPr>
          <w:rFonts w:ascii="仿宋_GB2312" w:hAnsi="仿宋" w:eastAsia="仿宋_GB2312" w:cs="仿宋"/>
          <w:strike w:val="0"/>
          <w:color w:val="000000"/>
          <w:sz w:val="32"/>
          <w:szCs w:val="32"/>
          <w:highlight w:val="none"/>
        </w:rPr>
        <w:t>逃避、妨碍执法</w:t>
      </w:r>
      <w:r>
        <w:rPr>
          <w:rFonts w:hint="eastAsia" w:ascii="仿宋_GB2312" w:hAnsi="仿宋" w:eastAsia="仿宋_GB2312" w:cs="仿宋"/>
          <w:strike w:val="0"/>
          <w:color w:val="000000"/>
          <w:sz w:val="32"/>
          <w:szCs w:val="32"/>
          <w:highlight w:val="none"/>
          <w:lang w:eastAsia="zh-CN"/>
        </w:rPr>
        <w:t>，或拒不配合执法</w:t>
      </w:r>
      <w:r>
        <w:rPr>
          <w:rFonts w:ascii="仿宋_GB2312" w:hAnsi="仿宋" w:eastAsia="仿宋_GB2312" w:cs="仿宋"/>
          <w:strike w:val="0"/>
          <w:color w:val="000000"/>
          <w:sz w:val="32"/>
          <w:szCs w:val="32"/>
          <w:highlight w:val="none"/>
        </w:rPr>
        <w:t>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仿宋"/>
          <w:strike w:val="0"/>
          <w:color w:val="000000"/>
          <w:sz w:val="32"/>
          <w:szCs w:val="32"/>
          <w:highlight w:val="none"/>
          <w:lang w:eastAsia="zh-CN"/>
        </w:rPr>
      </w:pPr>
      <w:r>
        <w:rPr>
          <w:rFonts w:ascii="仿宋_GB2312" w:hAnsi="仿宋" w:eastAsia="仿宋_GB2312" w:cs="仿宋"/>
          <w:strike w:val="0"/>
          <w:color w:val="000000"/>
          <w:sz w:val="32"/>
          <w:szCs w:val="32"/>
          <w:highlight w:val="none"/>
        </w:rPr>
        <w:t>（</w:t>
      </w:r>
      <w:r>
        <w:rPr>
          <w:rFonts w:hint="eastAsia" w:ascii="仿宋_GB2312" w:hAnsi="仿宋" w:eastAsia="仿宋_GB2312" w:cs="仿宋"/>
          <w:strike w:val="0"/>
          <w:color w:val="000000"/>
          <w:sz w:val="32"/>
          <w:szCs w:val="32"/>
          <w:highlight w:val="none"/>
          <w:lang w:eastAsia="zh-CN"/>
        </w:rPr>
        <w:t>四</w:t>
      </w:r>
      <w:r>
        <w:rPr>
          <w:rFonts w:ascii="仿宋_GB2312" w:hAnsi="仿宋" w:eastAsia="仿宋_GB2312" w:cs="仿宋"/>
          <w:strike w:val="0"/>
          <w:color w:val="000000"/>
          <w:sz w:val="32"/>
          <w:szCs w:val="32"/>
          <w:highlight w:val="none"/>
        </w:rPr>
        <w:t>）干扰社区公共卫生服务的</w:t>
      </w:r>
      <w:r>
        <w:rPr>
          <w:rFonts w:hint="eastAsia" w:ascii="仿宋_GB2312" w:hAnsi="仿宋" w:eastAsia="仿宋_GB2312" w:cs="仿宋"/>
          <w:strike w:val="0"/>
          <w:color w:val="00000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s="仿宋"/>
          <w:color w:val="000000"/>
          <w:sz w:val="32"/>
          <w:szCs w:val="32"/>
          <w:highlight w:val="none"/>
        </w:rPr>
      </w:pPr>
      <w:r>
        <w:rPr>
          <w:rFonts w:hint="eastAsia" w:ascii="黑体" w:hAnsi="黑体" w:eastAsia="黑体" w:cs="黑体"/>
          <w:color w:val="000000"/>
          <w:sz w:val="32"/>
          <w:szCs w:val="32"/>
          <w:highlight w:val="none"/>
        </w:rPr>
        <w:t>第</w:t>
      </w:r>
      <w:r>
        <w:rPr>
          <w:rFonts w:hint="eastAsia" w:ascii="黑体" w:hAnsi="黑体" w:eastAsia="黑体" w:cs="黑体"/>
          <w:color w:val="000000"/>
          <w:sz w:val="32"/>
          <w:szCs w:val="32"/>
          <w:highlight w:val="none"/>
          <w:lang w:eastAsia="zh-CN"/>
        </w:rPr>
        <w:t>六</w:t>
      </w:r>
      <w:r>
        <w:rPr>
          <w:rFonts w:hint="eastAsia" w:ascii="黑体" w:hAnsi="黑体" w:eastAsia="黑体" w:cs="黑体"/>
          <w:color w:val="000000"/>
          <w:sz w:val="32"/>
          <w:szCs w:val="32"/>
          <w:highlight w:val="none"/>
        </w:rPr>
        <w:t xml:space="preserve">条 </w:t>
      </w:r>
      <w:r>
        <w:rPr>
          <w:rFonts w:ascii="仿宋_GB2312" w:hAnsi="仿宋" w:eastAsia="仿宋_GB2312" w:cs="仿宋"/>
          <w:color w:val="000000"/>
          <w:sz w:val="32"/>
          <w:szCs w:val="32"/>
          <w:highlight w:val="none"/>
        </w:rPr>
        <w:t>法律法规规章</w:t>
      </w:r>
      <w:r>
        <w:rPr>
          <w:rFonts w:hint="eastAsia" w:ascii="仿宋_GB2312" w:hAnsi="仿宋" w:eastAsia="仿宋_GB2312" w:cs="仿宋"/>
          <w:color w:val="000000"/>
          <w:sz w:val="32"/>
          <w:szCs w:val="32"/>
          <w:highlight w:val="none"/>
          <w:lang w:eastAsia="zh-CN"/>
        </w:rPr>
        <w:t>设有</w:t>
      </w:r>
      <w:r>
        <w:rPr>
          <w:rFonts w:ascii="仿宋_GB2312" w:hAnsi="仿宋" w:eastAsia="仿宋_GB2312" w:cs="仿宋"/>
          <w:color w:val="000000"/>
          <w:sz w:val="32"/>
          <w:szCs w:val="32"/>
          <w:highlight w:val="none"/>
        </w:rPr>
        <w:t>“情节严重”</w:t>
      </w:r>
      <w:r>
        <w:rPr>
          <w:rFonts w:hint="eastAsia" w:ascii="仿宋_GB2312" w:hAnsi="仿宋" w:eastAsia="仿宋_GB2312" w:cs="仿宋"/>
          <w:color w:val="000000"/>
          <w:sz w:val="32"/>
          <w:szCs w:val="32"/>
          <w:highlight w:val="none"/>
          <w:lang w:eastAsia="zh-CN"/>
        </w:rPr>
        <w:t>处罚，但未</w:t>
      </w:r>
      <w:r>
        <w:rPr>
          <w:rFonts w:ascii="仿宋_GB2312" w:hAnsi="仿宋" w:eastAsia="仿宋_GB2312" w:cs="仿宋"/>
          <w:color w:val="000000"/>
          <w:sz w:val="32"/>
          <w:szCs w:val="32"/>
          <w:highlight w:val="none"/>
        </w:rPr>
        <w:t>明确</w:t>
      </w:r>
      <w:r>
        <w:rPr>
          <w:rFonts w:hint="eastAsia" w:ascii="仿宋_GB2312" w:hAnsi="仿宋" w:eastAsia="仿宋_GB2312" w:cs="仿宋"/>
          <w:color w:val="000000"/>
          <w:sz w:val="32"/>
          <w:szCs w:val="32"/>
          <w:highlight w:val="none"/>
          <w:lang w:eastAsia="zh-CN"/>
        </w:rPr>
        <w:t>规定</w:t>
      </w:r>
      <w:r>
        <w:rPr>
          <w:rFonts w:ascii="仿宋_GB2312" w:hAnsi="仿宋" w:eastAsia="仿宋_GB2312" w:cs="仿宋"/>
          <w:color w:val="000000"/>
          <w:sz w:val="32"/>
          <w:szCs w:val="32"/>
          <w:highlight w:val="none"/>
        </w:rPr>
        <w:t>“情节严重”</w:t>
      </w:r>
      <w:r>
        <w:rPr>
          <w:rFonts w:hint="eastAsia" w:ascii="仿宋_GB2312" w:hAnsi="仿宋" w:eastAsia="仿宋_GB2312" w:cs="仿宋"/>
          <w:color w:val="000000"/>
          <w:sz w:val="32"/>
          <w:szCs w:val="32"/>
          <w:highlight w:val="none"/>
          <w:lang w:eastAsia="zh-CN"/>
        </w:rPr>
        <w:t>情形</w:t>
      </w:r>
      <w:r>
        <w:rPr>
          <w:rFonts w:ascii="仿宋_GB2312" w:hAnsi="仿宋" w:eastAsia="仿宋_GB2312" w:cs="仿宋"/>
          <w:color w:val="000000"/>
          <w:sz w:val="32"/>
          <w:szCs w:val="32"/>
          <w:highlight w:val="none"/>
        </w:rPr>
        <w:t>的，以下</w:t>
      </w:r>
      <w:r>
        <w:rPr>
          <w:rFonts w:hint="eastAsia" w:ascii="仿宋_GB2312" w:hAnsi="仿宋" w:eastAsia="仿宋_GB2312" w:cs="仿宋"/>
          <w:color w:val="000000"/>
          <w:sz w:val="32"/>
          <w:szCs w:val="32"/>
          <w:highlight w:val="none"/>
          <w:lang w:eastAsia="zh-CN"/>
        </w:rPr>
        <w:t>情形属于</w:t>
      </w:r>
      <w:r>
        <w:rPr>
          <w:rFonts w:ascii="仿宋_GB2312" w:hAnsi="仿宋" w:eastAsia="仿宋_GB2312" w:cs="仿宋"/>
          <w:color w:val="000000"/>
          <w:sz w:val="32"/>
          <w:szCs w:val="32"/>
          <w:highlight w:val="none"/>
        </w:rPr>
        <w:t>“情节严重”：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s="仿宋"/>
          <w:color w:val="000000"/>
          <w:sz w:val="32"/>
          <w:szCs w:val="32"/>
          <w:highlight w:val="none"/>
        </w:rPr>
      </w:pPr>
      <w:r>
        <w:rPr>
          <w:rFonts w:ascii="仿宋_GB2312" w:hAnsi="仿宋" w:eastAsia="仿宋_GB2312" w:cs="仿宋"/>
          <w:color w:val="000000"/>
          <w:sz w:val="32"/>
          <w:szCs w:val="32"/>
          <w:highlight w:val="none"/>
        </w:rPr>
        <w:t>（一）造成严重</w:t>
      </w:r>
      <w:r>
        <w:rPr>
          <w:rFonts w:ascii="仿宋_GB2312" w:hAnsi="仿宋" w:eastAsia="仿宋_GB2312" w:cs="仿宋"/>
          <w:b w:val="0"/>
          <w:bCs/>
          <w:color w:val="000000"/>
          <w:sz w:val="32"/>
          <w:szCs w:val="32"/>
          <w:highlight w:val="none"/>
        </w:rPr>
        <w:t>健康损害</w:t>
      </w:r>
      <w:r>
        <w:rPr>
          <w:rFonts w:ascii="仿宋_GB2312" w:hAnsi="仿宋" w:eastAsia="仿宋_GB2312" w:cs="仿宋"/>
          <w:color w:val="000000"/>
          <w:sz w:val="32"/>
          <w:szCs w:val="32"/>
          <w:highlight w:val="none"/>
        </w:rPr>
        <w:t>后果的；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s="仿宋"/>
          <w:color w:val="000000"/>
          <w:sz w:val="32"/>
          <w:szCs w:val="32"/>
          <w:highlight w:val="none"/>
        </w:rPr>
      </w:pPr>
      <w:r>
        <w:rPr>
          <w:rFonts w:ascii="仿宋_GB2312" w:hAnsi="仿宋" w:eastAsia="仿宋_GB2312" w:cs="仿宋"/>
          <w:color w:val="000000"/>
          <w:sz w:val="32"/>
          <w:szCs w:val="32"/>
          <w:highlight w:val="none"/>
        </w:rPr>
        <w:t>（</w:t>
      </w:r>
      <w:r>
        <w:rPr>
          <w:rFonts w:hint="eastAsia" w:ascii="仿宋_GB2312" w:hAnsi="仿宋" w:eastAsia="仿宋_GB2312" w:cs="仿宋"/>
          <w:color w:val="000000"/>
          <w:sz w:val="32"/>
          <w:szCs w:val="32"/>
          <w:highlight w:val="none"/>
          <w:lang w:eastAsia="zh-CN"/>
        </w:rPr>
        <w:t>二</w:t>
      </w:r>
      <w:r>
        <w:rPr>
          <w:rFonts w:ascii="仿宋_GB2312" w:hAnsi="仿宋" w:eastAsia="仿宋_GB2312" w:cs="仿宋"/>
          <w:color w:val="000000"/>
          <w:sz w:val="32"/>
          <w:szCs w:val="32"/>
          <w:highlight w:val="none"/>
        </w:rPr>
        <w:t>）对举报人、证人打击报复的；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仿宋"/>
          <w:color w:val="000000"/>
          <w:sz w:val="32"/>
          <w:szCs w:val="32"/>
          <w:highlight w:val="none"/>
          <w:lang w:eastAsia="zh-CN"/>
        </w:rPr>
      </w:pPr>
      <w:r>
        <w:rPr>
          <w:rFonts w:ascii="仿宋_GB2312" w:hAnsi="仿宋" w:eastAsia="仿宋_GB2312" w:cs="仿宋"/>
          <w:color w:val="000000"/>
          <w:sz w:val="32"/>
          <w:szCs w:val="32"/>
          <w:highlight w:val="none"/>
        </w:rPr>
        <w:t>（</w:t>
      </w:r>
      <w:r>
        <w:rPr>
          <w:rFonts w:hint="eastAsia" w:ascii="仿宋_GB2312" w:hAnsi="仿宋" w:eastAsia="仿宋_GB2312" w:cs="仿宋"/>
          <w:color w:val="000000"/>
          <w:sz w:val="32"/>
          <w:szCs w:val="32"/>
          <w:highlight w:val="none"/>
          <w:lang w:eastAsia="zh-CN"/>
        </w:rPr>
        <w:t>三</w:t>
      </w:r>
      <w:r>
        <w:rPr>
          <w:rFonts w:ascii="仿宋_GB2312" w:hAnsi="仿宋" w:eastAsia="仿宋_GB2312" w:cs="仿宋"/>
          <w:color w:val="000000"/>
          <w:sz w:val="32"/>
          <w:szCs w:val="32"/>
          <w:highlight w:val="none"/>
        </w:rPr>
        <w:t>）教唆</w:t>
      </w:r>
      <w:r>
        <w:rPr>
          <w:rFonts w:hint="eastAsia" w:ascii="仿宋_GB2312" w:hAnsi="仿宋" w:eastAsia="仿宋_GB2312" w:cs="仿宋"/>
          <w:color w:val="000000"/>
          <w:sz w:val="32"/>
          <w:szCs w:val="32"/>
          <w:highlight w:val="none"/>
          <w:lang w:eastAsia="zh-CN"/>
        </w:rPr>
        <w:t>、</w:t>
      </w:r>
      <w:r>
        <w:rPr>
          <w:rFonts w:ascii="仿宋_GB2312" w:hAnsi="仿宋" w:eastAsia="仿宋_GB2312" w:cs="仿宋"/>
          <w:color w:val="000000"/>
          <w:sz w:val="32"/>
          <w:szCs w:val="32"/>
          <w:highlight w:val="none"/>
        </w:rPr>
        <w:t>胁迫他人</w:t>
      </w:r>
      <w:r>
        <w:rPr>
          <w:rFonts w:hint="eastAsia" w:ascii="仿宋_GB2312" w:hAnsi="仿宋" w:eastAsia="仿宋_GB2312" w:cs="仿宋"/>
          <w:color w:val="000000"/>
          <w:sz w:val="32"/>
          <w:szCs w:val="32"/>
          <w:highlight w:val="none"/>
          <w:lang w:eastAsia="zh-CN"/>
        </w:rPr>
        <w:t>实施</w:t>
      </w:r>
      <w:r>
        <w:rPr>
          <w:rFonts w:ascii="仿宋_GB2312" w:hAnsi="仿宋" w:eastAsia="仿宋_GB2312" w:cs="仿宋"/>
          <w:color w:val="000000"/>
          <w:sz w:val="32"/>
          <w:szCs w:val="32"/>
          <w:highlight w:val="none"/>
        </w:rPr>
        <w:t>违法行为的</w:t>
      </w:r>
      <w:r>
        <w:rPr>
          <w:rFonts w:hint="eastAsia" w:ascii="仿宋_GB2312" w:hAnsi="仿宋" w:eastAsia="仿宋_GB2312" w:cs="仿宋"/>
          <w:color w:val="00000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仿宋"/>
          <w:color w:val="000000"/>
          <w:sz w:val="32"/>
          <w:szCs w:val="32"/>
          <w:highlight w:val="none"/>
          <w:lang w:eastAsia="zh-CN"/>
        </w:rPr>
      </w:pPr>
      <w:r>
        <w:rPr>
          <w:rFonts w:hint="eastAsia" w:ascii="仿宋_GB2312" w:hAnsi="仿宋" w:eastAsia="仿宋_GB2312" w:cs="仿宋"/>
          <w:color w:val="000000"/>
          <w:sz w:val="32"/>
          <w:szCs w:val="32"/>
          <w:highlight w:val="none"/>
          <w:lang w:eastAsia="zh-CN"/>
        </w:rPr>
        <w:t>（四）</w:t>
      </w:r>
      <w:r>
        <w:rPr>
          <w:rFonts w:ascii="仿宋_GB2312" w:hAnsi="仿宋" w:eastAsia="仿宋_GB2312" w:cs="仿宋"/>
          <w:strike w:val="0"/>
          <w:color w:val="000000"/>
          <w:sz w:val="32"/>
          <w:szCs w:val="32"/>
          <w:highlight w:val="none"/>
        </w:rPr>
        <w:t>造成</w:t>
      </w:r>
      <w:r>
        <w:rPr>
          <w:rFonts w:hint="eastAsia" w:ascii="仿宋_GB2312" w:hAnsi="仿宋" w:eastAsia="仿宋_GB2312" w:cs="仿宋"/>
          <w:strike w:val="0"/>
          <w:color w:val="000000"/>
          <w:sz w:val="32"/>
          <w:szCs w:val="32"/>
          <w:highlight w:val="none"/>
          <w:lang w:eastAsia="zh-CN"/>
        </w:rPr>
        <w:t>严重</w:t>
      </w:r>
      <w:r>
        <w:rPr>
          <w:rFonts w:ascii="仿宋_GB2312" w:hAnsi="仿宋" w:eastAsia="仿宋_GB2312" w:cs="仿宋"/>
          <w:strike w:val="0"/>
          <w:color w:val="000000"/>
          <w:sz w:val="32"/>
          <w:szCs w:val="32"/>
          <w:highlight w:val="none"/>
        </w:rPr>
        <w:t>不良影响的</w:t>
      </w:r>
      <w:r>
        <w:rPr>
          <w:rFonts w:hint="eastAsia" w:ascii="仿宋_GB2312" w:hAnsi="仿宋" w:eastAsia="仿宋_GB2312" w:cs="仿宋"/>
          <w:color w:val="00000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 w:eastAsia="仿宋_GB2312" w:cs="仿宋"/>
          <w:color w:val="000000"/>
          <w:kern w:val="2"/>
          <w:sz w:val="32"/>
          <w:szCs w:val="32"/>
          <w:highlight w:val="none"/>
        </w:rPr>
      </w:pPr>
      <w:r>
        <w:rPr>
          <w:rFonts w:hint="eastAsia" w:ascii="黑体" w:hAnsi="黑体" w:eastAsia="黑体" w:cs="黑体"/>
          <w:color w:val="000000"/>
          <w:sz w:val="32"/>
          <w:szCs w:val="32"/>
          <w:highlight w:val="none"/>
        </w:rPr>
        <w:t>第</w:t>
      </w:r>
      <w:r>
        <w:rPr>
          <w:rFonts w:hint="eastAsia" w:ascii="黑体" w:hAnsi="黑体" w:eastAsia="黑体" w:cs="黑体"/>
          <w:color w:val="000000"/>
          <w:sz w:val="32"/>
          <w:szCs w:val="32"/>
          <w:highlight w:val="none"/>
          <w:lang w:eastAsia="zh-CN"/>
        </w:rPr>
        <w:t>七</w:t>
      </w:r>
      <w:r>
        <w:rPr>
          <w:rFonts w:hint="eastAsia" w:ascii="黑体" w:hAnsi="黑体" w:eastAsia="黑体" w:cs="黑体"/>
          <w:color w:val="000000"/>
          <w:sz w:val="32"/>
          <w:szCs w:val="32"/>
          <w:highlight w:val="none"/>
        </w:rPr>
        <w:t xml:space="preserve">条 </w:t>
      </w:r>
      <w:r>
        <w:rPr>
          <w:rFonts w:hint="eastAsia" w:ascii="仿宋_GB2312" w:hAnsi="仿宋" w:eastAsia="仿宋_GB2312" w:cs="仿宋"/>
          <w:color w:val="000000"/>
          <w:kern w:val="2"/>
          <w:sz w:val="32"/>
          <w:szCs w:val="32"/>
          <w:highlight w:val="none"/>
          <w:lang w:eastAsia="zh-CN"/>
        </w:rPr>
        <w:t>既</w:t>
      </w:r>
      <w:r>
        <w:rPr>
          <w:rFonts w:ascii="仿宋_GB2312" w:hAnsi="仿宋" w:eastAsia="仿宋_GB2312" w:cs="仿宋"/>
          <w:color w:val="000000"/>
          <w:kern w:val="2"/>
          <w:sz w:val="32"/>
          <w:szCs w:val="32"/>
          <w:highlight w:val="none"/>
        </w:rPr>
        <w:t>不符合从轻档次</w:t>
      </w:r>
      <w:r>
        <w:rPr>
          <w:rFonts w:hint="eastAsia" w:ascii="仿宋_GB2312" w:hAnsi="仿宋" w:eastAsia="仿宋_GB2312" w:cs="仿宋"/>
          <w:color w:val="000000"/>
          <w:kern w:val="2"/>
          <w:sz w:val="32"/>
          <w:szCs w:val="32"/>
          <w:highlight w:val="none"/>
          <w:lang w:eastAsia="zh-CN"/>
        </w:rPr>
        <w:t>又不符合</w:t>
      </w:r>
      <w:r>
        <w:rPr>
          <w:rFonts w:ascii="仿宋_GB2312" w:hAnsi="仿宋" w:eastAsia="仿宋_GB2312" w:cs="仿宋"/>
          <w:color w:val="000000"/>
          <w:kern w:val="2"/>
          <w:sz w:val="32"/>
          <w:szCs w:val="32"/>
          <w:highlight w:val="none"/>
        </w:rPr>
        <w:t>从重档次</w:t>
      </w:r>
      <w:r>
        <w:rPr>
          <w:rFonts w:hint="eastAsia" w:ascii="仿宋_GB2312" w:hAnsi="仿宋" w:eastAsia="仿宋_GB2312" w:cs="仿宋"/>
          <w:color w:val="000000"/>
          <w:kern w:val="2"/>
          <w:sz w:val="32"/>
          <w:szCs w:val="32"/>
          <w:highlight w:val="none"/>
          <w:lang w:eastAsia="zh-CN"/>
        </w:rPr>
        <w:t>的</w:t>
      </w:r>
      <w:r>
        <w:rPr>
          <w:rFonts w:ascii="仿宋_GB2312" w:hAnsi="仿宋" w:eastAsia="仿宋_GB2312" w:cs="仿宋"/>
          <w:color w:val="000000"/>
          <w:kern w:val="2"/>
          <w:sz w:val="32"/>
          <w:szCs w:val="32"/>
          <w:highlight w:val="none"/>
        </w:rPr>
        <w:t>，</w:t>
      </w:r>
      <w:r>
        <w:rPr>
          <w:rFonts w:hint="eastAsia" w:ascii="仿宋_GB2312" w:hAnsi="仿宋" w:eastAsia="仿宋_GB2312" w:cs="仿宋"/>
          <w:color w:val="000000"/>
          <w:kern w:val="2"/>
          <w:sz w:val="32"/>
          <w:szCs w:val="32"/>
          <w:highlight w:val="none"/>
          <w:lang w:eastAsia="zh-CN"/>
        </w:rPr>
        <w:t>原则上</w:t>
      </w:r>
      <w:r>
        <w:rPr>
          <w:rFonts w:ascii="仿宋_GB2312" w:hAnsi="仿宋" w:eastAsia="仿宋_GB2312" w:cs="仿宋"/>
          <w:color w:val="000000"/>
          <w:kern w:val="2"/>
          <w:sz w:val="32"/>
          <w:szCs w:val="32"/>
          <w:highlight w:val="none"/>
        </w:rPr>
        <w:t>按照一般档次进行裁量。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 w:eastAsia="仿宋_GB2312" w:cs="仿宋"/>
          <w:strike w:val="0"/>
          <w:color w:val="000000"/>
          <w:sz w:val="32"/>
          <w:szCs w:val="32"/>
          <w:highlight w:val="none"/>
        </w:rPr>
      </w:pPr>
      <w:r>
        <w:rPr>
          <w:rFonts w:hint="eastAsia" w:ascii="仿宋_GB2312" w:hAnsi="仿宋" w:eastAsia="仿宋_GB2312" w:cs="仿宋"/>
          <w:color w:val="000000"/>
          <w:kern w:val="2"/>
          <w:sz w:val="32"/>
          <w:szCs w:val="32"/>
          <w:highlight w:val="none"/>
          <w:lang w:eastAsia="zh-CN"/>
        </w:rPr>
        <w:t>既具备</w:t>
      </w:r>
      <w:r>
        <w:rPr>
          <w:rFonts w:hint="eastAsia" w:ascii="仿宋_GB2312" w:hAnsi="仿宋" w:eastAsia="仿宋_GB2312" w:cs="仿宋"/>
          <w:strike w:val="0"/>
          <w:color w:val="000000"/>
          <w:sz w:val="32"/>
          <w:szCs w:val="32"/>
          <w:highlight w:val="none"/>
          <w:lang w:eastAsia="zh-CN"/>
        </w:rPr>
        <w:t>从轻档次情节又具备从重档次情节的</w:t>
      </w:r>
      <w:r>
        <w:rPr>
          <w:rFonts w:ascii="仿宋_GB2312" w:hAnsi="仿宋" w:eastAsia="仿宋_GB2312" w:cs="仿宋"/>
          <w:strike w:val="0"/>
          <w:color w:val="000000"/>
          <w:sz w:val="32"/>
          <w:szCs w:val="32"/>
          <w:highlight w:val="none"/>
        </w:rPr>
        <w:t>，应当综合考虑</w:t>
      </w:r>
      <w:r>
        <w:rPr>
          <w:rFonts w:hint="eastAsia" w:ascii="仿宋_GB2312" w:hAnsi="仿宋" w:eastAsia="仿宋_GB2312" w:cs="仿宋"/>
          <w:strike w:val="0"/>
          <w:color w:val="000000"/>
          <w:sz w:val="32"/>
          <w:szCs w:val="32"/>
          <w:highlight w:val="none"/>
          <w:lang w:eastAsia="zh-CN"/>
        </w:rPr>
        <w:t>并</w:t>
      </w:r>
      <w:r>
        <w:rPr>
          <w:rFonts w:ascii="仿宋_GB2312" w:hAnsi="仿宋" w:eastAsia="仿宋_GB2312" w:cs="仿宋"/>
          <w:strike w:val="0"/>
          <w:color w:val="000000"/>
          <w:sz w:val="32"/>
          <w:szCs w:val="32"/>
          <w:highlight w:val="none"/>
        </w:rPr>
        <w:t>根据主要情节</w:t>
      </w:r>
      <w:r>
        <w:rPr>
          <w:rFonts w:hint="eastAsia" w:ascii="仿宋_GB2312" w:hAnsi="仿宋" w:eastAsia="仿宋_GB2312" w:cs="仿宋"/>
          <w:strike w:val="0"/>
          <w:color w:val="000000"/>
          <w:sz w:val="32"/>
          <w:szCs w:val="32"/>
          <w:highlight w:val="none"/>
          <w:lang w:eastAsia="zh-CN"/>
        </w:rPr>
        <w:t>进行裁量</w:t>
      </w:r>
      <w:r>
        <w:rPr>
          <w:rFonts w:ascii="仿宋_GB2312" w:hAnsi="仿宋" w:eastAsia="仿宋_GB2312" w:cs="仿宋"/>
          <w:strike w:val="0"/>
          <w:color w:val="000000"/>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仿宋"/>
          <w:strike w:val="0"/>
          <w:color w:val="000000"/>
          <w:sz w:val="32"/>
          <w:szCs w:val="32"/>
          <w:highlight w:val="none"/>
          <w:lang w:eastAsia="zh-CN"/>
        </w:rPr>
      </w:pPr>
      <w:r>
        <w:rPr>
          <w:rFonts w:hint="eastAsia" w:ascii="黑体" w:hAnsi="黑体" w:eastAsia="黑体" w:cs="黑体"/>
          <w:color w:val="000000"/>
          <w:sz w:val="32"/>
          <w:szCs w:val="32"/>
          <w:highlight w:val="none"/>
        </w:rPr>
        <w:t>第</w:t>
      </w:r>
      <w:r>
        <w:rPr>
          <w:rFonts w:hint="eastAsia" w:ascii="黑体" w:hAnsi="黑体" w:eastAsia="黑体" w:cs="黑体"/>
          <w:color w:val="000000"/>
          <w:sz w:val="32"/>
          <w:szCs w:val="32"/>
          <w:highlight w:val="none"/>
          <w:lang w:eastAsia="zh-CN"/>
        </w:rPr>
        <w:t>八</w:t>
      </w:r>
      <w:r>
        <w:rPr>
          <w:rFonts w:hint="eastAsia" w:ascii="黑体" w:hAnsi="黑体" w:eastAsia="黑体" w:cs="黑体"/>
          <w:color w:val="000000"/>
          <w:sz w:val="32"/>
          <w:szCs w:val="32"/>
          <w:highlight w:val="none"/>
        </w:rPr>
        <w:t>条</w:t>
      </w:r>
      <w:r>
        <w:rPr>
          <w:rFonts w:ascii="仿宋_GB2312" w:hAnsi="仿宋" w:eastAsia="仿宋_GB2312" w:cs="仿宋"/>
          <w:strike w:val="0"/>
          <w:color w:val="000000"/>
          <w:sz w:val="32"/>
          <w:szCs w:val="32"/>
          <w:highlight w:val="none"/>
        </w:rPr>
        <w:t xml:space="preserve"> </w:t>
      </w:r>
      <w:r>
        <w:rPr>
          <w:rFonts w:hint="eastAsia" w:ascii="仿宋_GB2312" w:hAnsi="仿宋" w:eastAsia="仿宋_GB2312" w:cs="仿宋"/>
          <w:strike w:val="0"/>
          <w:color w:val="000000"/>
          <w:sz w:val="32"/>
          <w:szCs w:val="32"/>
          <w:highlight w:val="none"/>
          <w:lang w:eastAsia="zh-CN"/>
        </w:rPr>
        <w:t>有</w:t>
      </w:r>
      <w:r>
        <w:rPr>
          <w:rFonts w:ascii="仿宋_GB2312" w:hAnsi="仿宋" w:eastAsia="仿宋_GB2312" w:cs="仿宋"/>
          <w:strike w:val="0"/>
          <w:color w:val="000000"/>
          <w:sz w:val="32"/>
          <w:szCs w:val="32"/>
          <w:highlight w:val="none"/>
        </w:rPr>
        <w:t>裁量基准分则的行政处罚事项，处罚档次、基准、情节划分以相应分则为准，其他要求依据通则裁量</w:t>
      </w:r>
      <w:r>
        <w:rPr>
          <w:rFonts w:hint="eastAsia" w:ascii="仿宋_GB2312" w:hAnsi="仿宋" w:eastAsia="仿宋_GB2312" w:cs="仿宋"/>
          <w:strike w:val="0"/>
          <w:color w:val="00000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 w:eastAsia="仿宋_GB2312" w:cs="仿宋"/>
          <w:strike w:val="0"/>
          <w:color w:val="000000"/>
          <w:sz w:val="32"/>
          <w:szCs w:val="32"/>
          <w:highlight w:val="none"/>
        </w:rPr>
      </w:pPr>
      <w:r>
        <w:rPr>
          <w:rFonts w:hint="eastAsia" w:ascii="仿宋_GB2312" w:hAnsi="仿宋" w:eastAsia="仿宋_GB2312" w:cs="仿宋"/>
          <w:strike w:val="0"/>
          <w:color w:val="000000"/>
          <w:sz w:val="32"/>
          <w:szCs w:val="32"/>
          <w:highlight w:val="none"/>
          <w:lang w:eastAsia="zh-CN"/>
        </w:rPr>
        <w:t>无裁量基准</w:t>
      </w:r>
      <w:r>
        <w:rPr>
          <w:rFonts w:ascii="仿宋_GB2312" w:hAnsi="仿宋" w:eastAsia="仿宋_GB2312" w:cs="仿宋"/>
          <w:strike w:val="0"/>
          <w:color w:val="000000"/>
          <w:sz w:val="32"/>
          <w:szCs w:val="32"/>
          <w:highlight w:val="none"/>
        </w:rPr>
        <w:t>分则的行政处罚事项依据通则裁量</w:t>
      </w:r>
      <w:r>
        <w:rPr>
          <w:rFonts w:hint="eastAsia" w:ascii="仿宋_GB2312" w:hAnsi="仿宋" w:eastAsia="仿宋_GB2312" w:cs="仿宋"/>
          <w:strike w:val="0"/>
          <w:color w:val="000000"/>
          <w:sz w:val="32"/>
          <w:szCs w:val="32"/>
          <w:highlight w:val="none"/>
          <w:lang w:eastAsia="zh-CN"/>
        </w:rPr>
        <w:t>，通则裁量从轻的基准约为小于等于</w:t>
      </w:r>
      <w:r>
        <w:rPr>
          <w:rFonts w:hint="eastAsia" w:ascii="仿宋_GB2312" w:hAnsi="仿宋" w:eastAsia="仿宋_GB2312" w:cs="仿宋"/>
          <w:strike w:val="0"/>
          <w:color w:val="000000"/>
          <w:sz w:val="32"/>
          <w:szCs w:val="32"/>
          <w:highlight w:val="none"/>
          <w:lang w:val="en-US" w:eastAsia="zh-CN"/>
        </w:rPr>
        <w:t>30%，通则裁量一般的基准约为30～70%，通则裁量从重的基准约为大于等于70%</w:t>
      </w:r>
      <w:r>
        <w:rPr>
          <w:rFonts w:ascii="仿宋_GB2312" w:hAnsi="仿宋" w:eastAsia="仿宋_GB2312" w:cs="仿宋"/>
          <w:strike w:val="0"/>
          <w:color w:val="000000"/>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仿宋"/>
          <w:color w:val="000000"/>
          <w:sz w:val="32"/>
          <w:szCs w:val="32"/>
          <w:highlight w:val="none"/>
          <w:lang w:val="en-US" w:eastAsia="zh-CN"/>
        </w:rPr>
      </w:pPr>
      <w:r>
        <w:rPr>
          <w:rFonts w:hint="eastAsia" w:ascii="黑体" w:hAnsi="黑体" w:eastAsia="黑体" w:cs="黑体"/>
          <w:color w:val="000000"/>
          <w:sz w:val="32"/>
          <w:szCs w:val="32"/>
          <w:highlight w:val="none"/>
          <w:lang w:val="en-US" w:eastAsia="zh-CN"/>
        </w:rPr>
        <w:t xml:space="preserve">第九条 </w:t>
      </w:r>
      <w:r>
        <w:rPr>
          <w:rFonts w:hint="eastAsia" w:ascii="仿宋_GB2312" w:hAnsi="仿宋" w:eastAsia="仿宋_GB2312" w:cs="仿宋"/>
          <w:strike w:val="0"/>
          <w:color w:val="000000"/>
          <w:sz w:val="32"/>
          <w:szCs w:val="32"/>
          <w:highlight w:val="none"/>
          <w:lang w:val="en-US" w:eastAsia="zh-CN"/>
        </w:rPr>
        <w:t>依法适用</w:t>
      </w:r>
      <w:r>
        <w:rPr>
          <w:rFonts w:hint="eastAsia" w:ascii="仿宋_GB2312" w:hAnsi="仿宋" w:eastAsia="仿宋_GB2312" w:cs="仿宋"/>
          <w:color w:val="000000"/>
          <w:sz w:val="32"/>
          <w:szCs w:val="32"/>
          <w:highlight w:val="none"/>
          <w:lang w:eastAsia="zh-CN"/>
        </w:rPr>
        <w:t>《行政处罚法》</w:t>
      </w:r>
      <w:r>
        <w:rPr>
          <w:rFonts w:hint="eastAsia" w:ascii="仿宋_GB2312" w:hAnsi="仿宋" w:eastAsia="仿宋_GB2312" w:cs="仿宋"/>
          <w:color w:val="000000"/>
          <w:sz w:val="32"/>
          <w:szCs w:val="32"/>
          <w:highlight w:val="none"/>
          <w:lang w:val="en-US" w:eastAsia="zh-CN"/>
        </w:rPr>
        <w:t>从轻或减轻处罚规定的，先按本规定进行裁量，再适用《行政处罚法》。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仿宋"/>
          <w:color w:val="000000"/>
          <w:sz w:val="32"/>
          <w:szCs w:val="32"/>
          <w:highlight w:val="none"/>
          <w:lang w:eastAsia="zh-CN"/>
        </w:rPr>
      </w:pPr>
      <w:r>
        <w:rPr>
          <w:rFonts w:hint="eastAsia" w:ascii="仿宋_GB2312" w:hAnsi="仿宋" w:eastAsia="仿宋_GB2312" w:cs="仿宋"/>
          <w:color w:val="000000"/>
          <w:sz w:val="32"/>
          <w:szCs w:val="32"/>
          <w:highlight w:val="none"/>
          <w:lang w:val="en-US" w:eastAsia="zh-CN"/>
        </w:rPr>
        <w:t>符合本规定一般档次和从重档次的，适用从轻处罚或减轻处罚时可降低裁量档次；符合本规定从轻档次的，适用从轻处罚时可以进一步从轻；</w:t>
      </w:r>
      <w:r>
        <w:rPr>
          <w:rFonts w:hint="eastAsia" w:ascii="仿宋_GB2312" w:hAnsi="仿宋" w:eastAsia="仿宋_GB2312" w:cs="仿宋"/>
          <w:color w:val="000000"/>
          <w:sz w:val="32"/>
          <w:szCs w:val="32"/>
          <w:highlight w:val="none"/>
          <w:lang w:eastAsia="zh-CN"/>
        </w:rPr>
        <w:t>符合本规定从轻档次的，适用</w:t>
      </w:r>
      <w:r>
        <w:rPr>
          <w:rFonts w:ascii="仿宋_GB2312" w:hAnsi="仿宋" w:eastAsia="仿宋_GB2312" w:cs="仿宋"/>
          <w:color w:val="000000"/>
          <w:sz w:val="32"/>
          <w:szCs w:val="32"/>
          <w:highlight w:val="none"/>
        </w:rPr>
        <w:t>减轻</w:t>
      </w:r>
      <w:r>
        <w:rPr>
          <w:rFonts w:hint="eastAsia" w:ascii="仿宋_GB2312" w:hAnsi="仿宋" w:eastAsia="仿宋_GB2312" w:cs="仿宋"/>
          <w:color w:val="000000"/>
          <w:sz w:val="32"/>
          <w:szCs w:val="32"/>
          <w:highlight w:val="none"/>
          <w:lang w:eastAsia="zh-CN"/>
        </w:rPr>
        <w:t>处罚时可以减轻至法定</w:t>
      </w:r>
      <w:r>
        <w:rPr>
          <w:rFonts w:ascii="仿宋_GB2312" w:hAnsi="仿宋" w:eastAsia="仿宋_GB2312" w:cs="仿宋"/>
          <w:color w:val="000000"/>
          <w:sz w:val="32"/>
          <w:szCs w:val="32"/>
          <w:highlight w:val="none"/>
        </w:rPr>
        <w:t>处罚下限以下</w:t>
      </w:r>
      <w:r>
        <w:rPr>
          <w:rFonts w:hint="eastAsia" w:ascii="仿宋_GB2312" w:hAnsi="仿宋" w:eastAsia="仿宋_GB2312" w:cs="仿宋"/>
          <w:color w:val="00000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仿宋"/>
          <w:color w:val="000000"/>
          <w:sz w:val="32"/>
          <w:szCs w:val="32"/>
          <w:highlight w:val="none"/>
          <w:lang w:eastAsia="zh-CN"/>
        </w:rPr>
      </w:pPr>
      <w:r>
        <w:rPr>
          <w:rFonts w:hint="eastAsia" w:ascii="黑体" w:hAnsi="黑体" w:eastAsia="黑体" w:cs="黑体"/>
          <w:color w:val="000000"/>
          <w:sz w:val="32"/>
          <w:szCs w:val="32"/>
          <w:highlight w:val="none"/>
          <w:lang w:val="en-US" w:eastAsia="zh-CN"/>
        </w:rPr>
        <w:t xml:space="preserve">第十条 </w:t>
      </w:r>
      <w:r>
        <w:rPr>
          <w:rFonts w:hint="eastAsia" w:ascii="仿宋_GB2312" w:hAnsi="仿宋" w:eastAsia="仿宋_GB2312" w:cs="仿宋"/>
          <w:strike w:val="0"/>
          <w:color w:val="000000"/>
          <w:sz w:val="32"/>
          <w:szCs w:val="32"/>
          <w:highlight w:val="none"/>
          <w:lang w:val="en-US" w:eastAsia="zh-CN"/>
        </w:rPr>
        <w:t>依法适用</w:t>
      </w:r>
      <w:r>
        <w:rPr>
          <w:rFonts w:hint="eastAsia" w:ascii="仿宋_GB2312" w:hAnsi="仿宋" w:eastAsia="仿宋_GB2312" w:cs="仿宋"/>
          <w:color w:val="000000"/>
          <w:sz w:val="32"/>
          <w:szCs w:val="32"/>
          <w:highlight w:val="none"/>
          <w:lang w:eastAsia="zh-CN"/>
        </w:rPr>
        <w:t>《行政处罚法》不予处罚的，不适用本规定。</w:t>
      </w:r>
    </w:p>
    <w:p>
      <w:pPr>
        <w:spacing w:line="276" w:lineRule="auto"/>
        <w:ind w:firstLine="420" w:firstLineChars="200"/>
        <w:rPr>
          <w:rFonts w:hint="eastAsia" w:eastAsia="仿宋_GB2312"/>
          <w:lang w:eastAsia="zh-CN"/>
        </w:rPr>
      </w:pPr>
    </w:p>
    <w:p>
      <w:pPr>
        <w:rPr>
          <w:rFonts w:hint="eastAsia" w:eastAsia="仿宋_GB2312"/>
          <w:lang w:eastAsia="zh-CN"/>
        </w:rPr>
        <w:sectPr>
          <w:footerReference r:id="rId3" w:type="default"/>
          <w:pgSz w:w="11906" w:h="16838"/>
          <w:pgMar w:top="1440" w:right="1474" w:bottom="1440" w:left="1587" w:header="851" w:footer="992" w:gutter="0"/>
          <w:pgNumType w:fmt="decimal"/>
          <w:cols w:space="720" w:num="1"/>
          <w:docGrid w:type="lines" w:linePitch="312" w:charSpace="0"/>
        </w:sectPr>
      </w:pPr>
    </w:p>
    <w:p>
      <w:pPr>
        <w:rPr>
          <w:rFonts w:hint="eastAsia" w:eastAsia="仿宋_GB2312"/>
          <w:lang w:eastAsia="zh-CN"/>
        </w:rPr>
      </w:pPr>
    </w:p>
    <w:p>
      <w:pPr>
        <w:jc w:val="center"/>
        <w:rPr>
          <w:rFonts w:ascii="方正小标宋简体" w:hAnsi="黑体" w:eastAsia="方正小标宋简体" w:cs="Times New Roman"/>
          <w:color w:val="000000" w:themeColor="text1"/>
          <w:sz w:val="36"/>
          <w:szCs w:val="36"/>
          <w:highlight w:val="none"/>
          <w14:textFill>
            <w14:solidFill>
              <w14:schemeClr w14:val="tx1"/>
            </w14:solidFill>
          </w14:textFill>
        </w:rPr>
      </w:pPr>
      <w:r>
        <w:rPr>
          <w:rFonts w:ascii="方正小标宋简体" w:hAnsi="黑体" w:eastAsia="方正小标宋简体" w:cs="Times New Roman"/>
          <w:color w:val="000000" w:themeColor="text1"/>
          <w:sz w:val="36"/>
          <w:szCs w:val="36"/>
          <w:highlight w:val="none"/>
          <w14:textFill>
            <w14:solidFill>
              <w14:schemeClr w14:val="tx1"/>
            </w14:solidFill>
          </w14:textFill>
        </w:rPr>
        <w:t>天津市医疗卫生监督行政处罚自由裁量基准分则（</w:t>
      </w:r>
      <w:r>
        <w:rPr>
          <w:rFonts w:ascii="方正小标宋简体" w:hAnsi="黑体" w:eastAsia="方正小标宋简体"/>
          <w:color w:val="000000" w:themeColor="text1"/>
          <w:kern w:val="0"/>
          <w:sz w:val="36"/>
          <w:szCs w:val="36"/>
          <w:highlight w:val="none"/>
          <w14:textFill>
            <w14:solidFill>
              <w14:schemeClr w14:val="tx1"/>
            </w14:solidFill>
          </w14:textFill>
        </w:rPr>
        <w:t>202</w:t>
      </w:r>
      <w:r>
        <w:rPr>
          <w:rFonts w:hint="eastAsia" w:ascii="方正小标宋简体" w:hAnsi="黑体" w:eastAsia="方正小标宋简体"/>
          <w:color w:val="000000" w:themeColor="text1"/>
          <w:kern w:val="0"/>
          <w:sz w:val="36"/>
          <w:szCs w:val="36"/>
          <w:highlight w:val="none"/>
          <w:lang w:val="en-US" w:eastAsia="zh-CN"/>
          <w14:textFill>
            <w14:solidFill>
              <w14:schemeClr w14:val="tx1"/>
            </w14:solidFill>
          </w14:textFill>
        </w:rPr>
        <w:t>3</w:t>
      </w:r>
      <w:r>
        <w:rPr>
          <w:rFonts w:ascii="方正小标宋简体" w:hAnsi="黑体" w:eastAsia="方正小标宋简体"/>
          <w:color w:val="000000" w:themeColor="text1"/>
          <w:kern w:val="0"/>
          <w:sz w:val="36"/>
          <w:szCs w:val="36"/>
          <w:highlight w:val="none"/>
          <w14:textFill>
            <w14:solidFill>
              <w14:schemeClr w14:val="tx1"/>
            </w14:solidFill>
          </w14:textFill>
        </w:rPr>
        <w:t>年</w:t>
      </w:r>
      <w:r>
        <w:rPr>
          <w:rFonts w:hint="eastAsia" w:ascii="方正小标宋简体" w:hAnsi="黑体" w:eastAsia="方正小标宋简体"/>
          <w:color w:val="000000" w:themeColor="text1"/>
          <w:kern w:val="0"/>
          <w:sz w:val="36"/>
          <w:szCs w:val="36"/>
          <w:highlight w:val="none"/>
          <w:lang w:eastAsia="zh-CN"/>
          <w14:textFill>
            <w14:solidFill>
              <w14:schemeClr w14:val="tx1"/>
            </w14:solidFill>
          </w14:textFill>
        </w:rPr>
        <w:t>版</w:t>
      </w:r>
      <w:r>
        <w:rPr>
          <w:rFonts w:ascii="方正小标宋简体" w:hAnsi="黑体" w:eastAsia="方正小标宋简体" w:cs="Times New Roman"/>
          <w:color w:val="000000" w:themeColor="text1"/>
          <w:sz w:val="36"/>
          <w:szCs w:val="36"/>
          <w:highlight w:val="none"/>
          <w14:textFill>
            <w14:solidFill>
              <w14:schemeClr w14:val="tx1"/>
            </w14:solidFill>
          </w14:textFill>
        </w:rPr>
        <w:t>）</w:t>
      </w:r>
    </w:p>
    <w:tbl>
      <w:tblPr>
        <w:tblStyle w:val="7"/>
        <w:tblW w:w="14765"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276"/>
        <w:gridCol w:w="1276"/>
        <w:gridCol w:w="21"/>
        <w:gridCol w:w="3698"/>
        <w:gridCol w:w="14"/>
        <w:gridCol w:w="5201"/>
        <w:gridCol w:w="700"/>
        <w:gridCol w:w="24"/>
        <w:gridCol w:w="2533"/>
        <w:gridCol w:w="2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gridAfter w:val="1"/>
          <w:wAfter w:w="22" w:type="dxa"/>
          <w:trHeight w:val="283" w:hRule="atLeast"/>
          <w:tblHeader/>
          <w:jc w:val="center"/>
        </w:trPr>
        <w:tc>
          <w:tcPr>
            <w:tcW w:w="1276" w:type="dxa"/>
            <w:vAlign w:val="center"/>
          </w:tcPr>
          <w:p>
            <w:pPr>
              <w:widowControl/>
              <w:spacing w:line="300" w:lineRule="exact"/>
              <w:jc w:val="center"/>
              <w:rPr>
                <w:rFonts w:hint="default" w:asciiTheme="minorEastAsia" w:hAnsiTheme="minorEastAsia" w:eastAsiaTheme="minorEastAsia" w:cstheme="minorEastAsia"/>
                <w:b/>
                <w:color w:val="000000" w:themeColor="text1"/>
                <w:kern w:val="0"/>
                <w:sz w:val="20"/>
                <w:szCs w:val="20"/>
                <w:highlight w:val="none"/>
                <w14:textFill>
                  <w14:solidFill>
                    <w14:schemeClr w14:val="tx1"/>
                  </w14:solidFill>
                </w14:textFill>
              </w:rPr>
            </w:pPr>
            <w:r>
              <w:rPr>
                <w:rFonts w:asciiTheme="minorEastAsia" w:hAnsiTheme="minorEastAsia" w:eastAsiaTheme="minorEastAsia" w:cstheme="minorEastAsia"/>
                <w:b/>
                <w:color w:val="000000" w:themeColor="text1"/>
                <w:kern w:val="0"/>
                <w:sz w:val="20"/>
                <w:szCs w:val="20"/>
                <w:highlight w:val="none"/>
                <w14:textFill>
                  <w14:solidFill>
                    <w14:schemeClr w14:val="tx1"/>
                  </w14:solidFill>
                </w14:textFill>
              </w:rPr>
              <w:t>职权名称</w:t>
            </w:r>
          </w:p>
        </w:tc>
        <w:tc>
          <w:tcPr>
            <w:tcW w:w="1276" w:type="dxa"/>
            <w:vAlign w:val="center"/>
          </w:tcPr>
          <w:p>
            <w:pPr>
              <w:widowControl/>
              <w:spacing w:line="300" w:lineRule="exact"/>
              <w:jc w:val="center"/>
              <w:rPr>
                <w:rFonts w:hint="default" w:asciiTheme="minorEastAsia" w:hAnsiTheme="minorEastAsia" w:eastAsiaTheme="minorEastAsia" w:cstheme="minorEastAsia"/>
                <w:b/>
                <w:color w:val="000000" w:themeColor="text1"/>
                <w:kern w:val="0"/>
                <w:sz w:val="20"/>
                <w:szCs w:val="20"/>
                <w:highlight w:val="none"/>
                <w14:textFill>
                  <w14:solidFill>
                    <w14:schemeClr w14:val="tx1"/>
                  </w14:solidFill>
                </w14:textFill>
              </w:rPr>
            </w:pPr>
            <w:r>
              <w:rPr>
                <w:rFonts w:asciiTheme="minorEastAsia" w:hAnsiTheme="minorEastAsia" w:eastAsiaTheme="minorEastAsia" w:cstheme="minorEastAsia"/>
                <w:b/>
                <w:color w:val="000000" w:themeColor="text1"/>
                <w:kern w:val="0"/>
                <w:sz w:val="20"/>
                <w:szCs w:val="20"/>
                <w:highlight w:val="none"/>
                <w14:textFill>
                  <w14:solidFill>
                    <w14:schemeClr w14:val="tx1"/>
                  </w14:solidFill>
                </w14:textFill>
              </w:rPr>
              <w:t>违法行为</w:t>
            </w:r>
          </w:p>
        </w:tc>
        <w:tc>
          <w:tcPr>
            <w:tcW w:w="3719" w:type="dxa"/>
            <w:gridSpan w:val="2"/>
            <w:vAlign w:val="center"/>
          </w:tcPr>
          <w:p>
            <w:pPr>
              <w:widowControl/>
              <w:spacing w:line="300" w:lineRule="exact"/>
              <w:jc w:val="center"/>
              <w:rPr>
                <w:rFonts w:hint="default" w:asciiTheme="minorEastAsia" w:hAnsiTheme="minorEastAsia" w:eastAsiaTheme="minorEastAsia" w:cstheme="minorEastAsia"/>
                <w:b/>
                <w:color w:val="000000" w:themeColor="text1"/>
                <w:kern w:val="0"/>
                <w:sz w:val="20"/>
                <w:szCs w:val="20"/>
                <w:highlight w:val="none"/>
                <w14:textFill>
                  <w14:solidFill>
                    <w14:schemeClr w14:val="tx1"/>
                  </w14:solidFill>
                </w14:textFill>
              </w:rPr>
            </w:pPr>
            <w:r>
              <w:rPr>
                <w:rFonts w:asciiTheme="minorEastAsia" w:hAnsiTheme="minorEastAsia" w:eastAsiaTheme="minorEastAsia" w:cstheme="minorEastAsia"/>
                <w:b/>
                <w:color w:val="000000" w:themeColor="text1"/>
                <w:kern w:val="0"/>
                <w:sz w:val="20"/>
                <w:szCs w:val="20"/>
                <w:highlight w:val="none"/>
                <w14:textFill>
                  <w14:solidFill>
                    <w14:schemeClr w14:val="tx1"/>
                  </w14:solidFill>
                </w14:textFill>
              </w:rPr>
              <w:t>法律依据</w:t>
            </w:r>
          </w:p>
        </w:tc>
        <w:tc>
          <w:tcPr>
            <w:tcW w:w="5215" w:type="dxa"/>
            <w:gridSpan w:val="2"/>
            <w:vAlign w:val="center"/>
          </w:tcPr>
          <w:p>
            <w:pPr>
              <w:widowControl/>
              <w:spacing w:line="300" w:lineRule="exact"/>
              <w:jc w:val="center"/>
              <w:rPr>
                <w:rFonts w:hint="default" w:asciiTheme="minorEastAsia" w:hAnsiTheme="minorEastAsia" w:eastAsiaTheme="minorEastAsia" w:cstheme="minorEastAsia"/>
                <w:b/>
                <w:color w:val="000000" w:themeColor="text1"/>
                <w:kern w:val="0"/>
                <w:sz w:val="20"/>
                <w:szCs w:val="20"/>
                <w:highlight w:val="none"/>
                <w14:textFill>
                  <w14:solidFill>
                    <w14:schemeClr w14:val="tx1"/>
                  </w14:solidFill>
                </w14:textFill>
              </w:rPr>
            </w:pPr>
            <w:r>
              <w:rPr>
                <w:rFonts w:asciiTheme="minorEastAsia" w:hAnsiTheme="minorEastAsia" w:eastAsiaTheme="minorEastAsia" w:cstheme="minorEastAsia"/>
                <w:b/>
                <w:color w:val="000000" w:themeColor="text1"/>
                <w:kern w:val="0"/>
                <w:sz w:val="20"/>
                <w:szCs w:val="20"/>
                <w:highlight w:val="none"/>
                <w14:textFill>
                  <w14:solidFill>
                    <w14:schemeClr w14:val="tx1"/>
                  </w14:solidFill>
                </w14:textFill>
              </w:rPr>
              <w:t>裁量情节</w:t>
            </w:r>
          </w:p>
        </w:tc>
        <w:tc>
          <w:tcPr>
            <w:tcW w:w="700" w:type="dxa"/>
            <w:tcBorders>
              <w:right w:val="single" w:color="auto" w:sz="4" w:space="0"/>
            </w:tcBorders>
            <w:vAlign w:val="center"/>
          </w:tcPr>
          <w:p>
            <w:pPr>
              <w:widowControl/>
              <w:spacing w:line="300" w:lineRule="exact"/>
              <w:jc w:val="center"/>
              <w:rPr>
                <w:rFonts w:hint="default" w:asciiTheme="minorEastAsia" w:hAnsiTheme="minorEastAsia" w:eastAsiaTheme="minorEastAsia" w:cstheme="minorEastAsia"/>
                <w:b/>
                <w:color w:val="000000" w:themeColor="text1"/>
                <w:kern w:val="0"/>
                <w:sz w:val="20"/>
                <w:szCs w:val="20"/>
                <w:highlight w:val="none"/>
                <w14:textFill>
                  <w14:solidFill>
                    <w14:schemeClr w14:val="tx1"/>
                  </w14:solidFill>
                </w14:textFill>
              </w:rPr>
            </w:pPr>
            <w:r>
              <w:rPr>
                <w:rFonts w:asciiTheme="minorEastAsia" w:hAnsiTheme="minorEastAsia" w:eastAsiaTheme="minorEastAsia" w:cstheme="minorEastAsia"/>
                <w:b/>
                <w:color w:val="000000" w:themeColor="text1"/>
                <w:kern w:val="0"/>
                <w:sz w:val="20"/>
                <w:szCs w:val="20"/>
                <w:highlight w:val="none"/>
                <w14:textFill>
                  <w14:solidFill>
                    <w14:schemeClr w14:val="tx1"/>
                  </w14:solidFill>
                </w14:textFill>
              </w:rPr>
              <w:t>裁量类别</w:t>
            </w:r>
          </w:p>
        </w:tc>
        <w:tc>
          <w:tcPr>
            <w:tcW w:w="2557" w:type="dxa"/>
            <w:gridSpan w:val="2"/>
            <w:tcBorders>
              <w:left w:val="single" w:color="auto" w:sz="4" w:space="0"/>
            </w:tcBorders>
            <w:vAlign w:val="center"/>
          </w:tcPr>
          <w:p>
            <w:pPr>
              <w:widowControl/>
              <w:spacing w:line="300" w:lineRule="exact"/>
              <w:jc w:val="center"/>
              <w:rPr>
                <w:rFonts w:hint="default" w:asciiTheme="minorEastAsia" w:hAnsiTheme="minorEastAsia" w:eastAsiaTheme="minorEastAsia" w:cstheme="minorEastAsia"/>
                <w:b/>
                <w:color w:val="000000" w:themeColor="text1"/>
                <w:kern w:val="0"/>
                <w:sz w:val="20"/>
                <w:szCs w:val="20"/>
                <w:highlight w:val="none"/>
                <w14:textFill>
                  <w14:solidFill>
                    <w14:schemeClr w14:val="tx1"/>
                  </w14:solidFill>
                </w14:textFill>
              </w:rPr>
            </w:pPr>
            <w:r>
              <w:rPr>
                <w:rFonts w:asciiTheme="minorEastAsia" w:hAnsiTheme="minorEastAsia" w:eastAsiaTheme="minorEastAsia" w:cstheme="minorEastAsia"/>
                <w:b/>
                <w:color w:val="000000" w:themeColor="text1"/>
                <w:kern w:val="0"/>
                <w:sz w:val="20"/>
                <w:szCs w:val="20"/>
                <w:highlight w:val="none"/>
                <w14:textFill>
                  <w14:solidFill>
                    <w14:schemeClr w14:val="tx1"/>
                  </w14:solidFill>
                </w14:textFill>
              </w:rPr>
              <w:t>裁量基准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gridAfter w:val="1"/>
          <w:wAfter w:w="22" w:type="dxa"/>
          <w:trHeight w:val="2799" w:hRule="atLeast"/>
          <w:jc w:val="center"/>
        </w:trPr>
        <w:tc>
          <w:tcPr>
            <w:tcW w:w="1276" w:type="dxa"/>
            <w:vMerge w:val="restart"/>
            <w:vAlign w:val="center"/>
          </w:tcPr>
          <w:p>
            <w:pPr>
              <w:pStyle w:val="5"/>
              <w:spacing w:before="0" w:beforeAutospacing="0" w:after="0" w:afterAutospacing="0" w:line="300" w:lineRule="exact"/>
              <w:rPr>
                <w:rFonts w:hint="default" w:asciiTheme="minorEastAsia" w:hAnsiTheme="minorEastAsia" w:eastAsiaTheme="minorEastAsia" w:cstheme="minorEastAsia"/>
                <w:color w:val="000000" w:themeColor="text1"/>
                <w:sz w:val="20"/>
                <w:szCs w:val="20"/>
                <w:highlight w:val="none"/>
                <w:lang w:val="zh-CN"/>
                <w14:textFill>
                  <w14:solidFill>
                    <w14:schemeClr w14:val="tx1"/>
                  </w14:solidFill>
                </w14:textFill>
              </w:rPr>
            </w:pPr>
            <w:r>
              <w:rPr>
                <w:rFonts w:asciiTheme="minorEastAsia" w:hAnsiTheme="minorEastAsia" w:eastAsiaTheme="minorEastAsia" w:cstheme="minorEastAsia"/>
                <w:color w:val="000000" w:themeColor="text1"/>
                <w:sz w:val="20"/>
                <w:szCs w:val="20"/>
                <w:lang w:val="zh-CN"/>
                <w14:textFill>
                  <w14:solidFill>
                    <w14:schemeClr w14:val="tx1"/>
                  </w14:solidFill>
                </w14:textFill>
              </w:rPr>
              <w:t>对医疗机构违反《医疗机构临床用血管理办法》的处罚</w:t>
            </w:r>
          </w:p>
        </w:tc>
        <w:tc>
          <w:tcPr>
            <w:tcW w:w="1276" w:type="dxa"/>
            <w:vMerge w:val="restart"/>
            <w:vAlign w:val="center"/>
          </w:tcPr>
          <w:p>
            <w:pPr>
              <w:widowControl/>
              <w:spacing w:line="300" w:lineRule="exact"/>
              <w:jc w:val="center"/>
              <w:rPr>
                <w:rFonts w:hint="default" w:asciiTheme="minorEastAsia" w:hAnsiTheme="minorEastAsia" w:eastAsiaTheme="minorEastAsia" w:cstheme="minorEastAsia"/>
                <w:color w:val="000000" w:themeColor="text1"/>
                <w:kern w:val="0"/>
                <w:sz w:val="20"/>
                <w:szCs w:val="20"/>
                <w:highlight w:val="none"/>
                <w:lang w:val="zh-CN"/>
                <w14:textFill>
                  <w14:solidFill>
                    <w14:schemeClr w14:val="tx1"/>
                  </w14:solidFill>
                </w14:textFill>
              </w:rPr>
            </w:pPr>
            <w:r>
              <w:rPr>
                <w:rFonts w:asciiTheme="minorEastAsia" w:hAnsiTheme="minorEastAsia" w:eastAsiaTheme="minorEastAsia" w:cstheme="minorEastAsia"/>
                <w:color w:val="000000" w:themeColor="text1"/>
                <w:kern w:val="0"/>
                <w:sz w:val="20"/>
                <w:szCs w:val="20"/>
                <w:lang w:val="zh-CN"/>
                <w14:textFill>
                  <w14:solidFill>
                    <w14:schemeClr w14:val="tx1"/>
                  </w14:solidFill>
                </w14:textFill>
              </w:rPr>
              <w:t>医疗机构违反《医疗机构临床用血管理办法》的</w:t>
            </w:r>
          </w:p>
        </w:tc>
        <w:tc>
          <w:tcPr>
            <w:tcW w:w="3719" w:type="dxa"/>
            <w:gridSpan w:val="2"/>
            <w:vMerge w:val="restart"/>
            <w:vAlign w:val="center"/>
          </w:tcPr>
          <w:p>
            <w:pPr>
              <w:widowControl/>
              <w:spacing w:line="300" w:lineRule="exact"/>
              <w:jc w:val="left"/>
              <w:rPr>
                <w:rFonts w:asciiTheme="minorEastAsia" w:hAnsiTheme="minorEastAsia" w:eastAsiaTheme="minorEastAsia" w:cstheme="minorEastAsia"/>
                <w:color w:val="000000" w:themeColor="text1"/>
                <w:kern w:val="0"/>
                <w:sz w:val="20"/>
                <w:szCs w:val="20"/>
                <w:lang w:val="zh-CN"/>
                <w14:textFill>
                  <w14:solidFill>
                    <w14:schemeClr w14:val="tx1"/>
                  </w14:solidFill>
                </w14:textFill>
              </w:rPr>
            </w:pPr>
            <w:r>
              <w:rPr>
                <w:rFonts w:asciiTheme="minorEastAsia" w:hAnsiTheme="minorEastAsia" w:eastAsiaTheme="minorEastAsia" w:cstheme="minorEastAsia"/>
                <w:color w:val="000000" w:themeColor="text1"/>
                <w:kern w:val="0"/>
                <w:sz w:val="20"/>
                <w:szCs w:val="20"/>
                <w14:textFill>
                  <w14:solidFill>
                    <w14:schemeClr w14:val="tx1"/>
                  </w14:solidFill>
                </w14:textFill>
              </w:rPr>
              <w:t>《医疗机构临床用血管理办法》</w:t>
            </w:r>
            <w:r>
              <w:rPr>
                <w:rFonts w:asciiTheme="minorEastAsia" w:hAnsiTheme="minorEastAsia" w:eastAsiaTheme="minorEastAsia" w:cstheme="minorEastAsia"/>
                <w:b w:val="0"/>
                <w:bCs/>
                <w:color w:val="000000" w:themeColor="text1"/>
                <w:kern w:val="0"/>
                <w:sz w:val="20"/>
                <w:szCs w:val="20"/>
                <w:lang w:val="zh-CN"/>
                <w14:textFill>
                  <w14:solidFill>
                    <w14:schemeClr w14:val="tx1"/>
                  </w14:solidFill>
                </w14:textFill>
              </w:rPr>
              <w:t>第三十五条</w:t>
            </w:r>
            <w:r>
              <w:rPr>
                <w:rFonts w:asciiTheme="minorEastAsia" w:hAnsiTheme="minorEastAsia" w:eastAsiaTheme="minorEastAsia" w:cstheme="minorEastAsia"/>
                <w:b/>
                <w:color w:val="000000" w:themeColor="text1"/>
                <w:kern w:val="0"/>
                <w:sz w:val="20"/>
                <w:szCs w:val="20"/>
                <w:lang w:val="zh-CN"/>
                <w14:textFill>
                  <w14:solidFill>
                    <w14:schemeClr w14:val="tx1"/>
                  </w14:solidFill>
                </w14:textFill>
              </w:rPr>
              <w:t xml:space="preserve"> </w:t>
            </w:r>
            <w:r>
              <w:rPr>
                <w:rFonts w:asciiTheme="minorEastAsia" w:hAnsiTheme="minorEastAsia" w:eastAsiaTheme="minorEastAsia" w:cstheme="minorEastAsia"/>
                <w:color w:val="000000" w:themeColor="text1"/>
                <w:kern w:val="0"/>
                <w:sz w:val="20"/>
                <w:szCs w:val="20"/>
                <w:lang w:val="zh-CN"/>
                <w14:textFill>
                  <w14:solidFill>
                    <w14:schemeClr w14:val="tx1"/>
                  </w14:solidFill>
                </w14:textFill>
              </w:rPr>
              <w:t>医疗机构有下列情形之一的，由县级以上人民政府卫生行政部门责令限期改正；逾期不改的，进行通报批评，并予以警告；情节严重或者造成严重后果的，可处3万元以下的罚款，对负有责任的主管人员和其他直接责任人员依法给予处分：</w:t>
            </w:r>
          </w:p>
          <w:p>
            <w:pPr>
              <w:widowControl/>
              <w:spacing w:line="300" w:lineRule="exact"/>
              <w:jc w:val="left"/>
              <w:rPr>
                <w:rFonts w:hint="default" w:cs="宋体" w:asciiTheme="minorEastAsia" w:hAnsiTheme="minorEastAsia" w:eastAsiaTheme="minorEastAsia"/>
                <w:color w:val="000000" w:themeColor="text1"/>
                <w:kern w:val="0"/>
                <w:sz w:val="20"/>
                <w:szCs w:val="20"/>
                <w:lang w:val="zh-CN"/>
                <w14:textFill>
                  <w14:solidFill>
                    <w14:schemeClr w14:val="tx1"/>
                  </w14:solidFill>
                </w14:textFill>
              </w:rPr>
            </w:pPr>
            <w:r>
              <w:rPr>
                <w:rFonts w:cs="宋体" w:asciiTheme="minorEastAsia" w:hAnsiTheme="minorEastAsia" w:eastAsiaTheme="minorEastAsia"/>
                <w:color w:val="000000" w:themeColor="text1"/>
                <w:kern w:val="0"/>
                <w:sz w:val="20"/>
                <w:szCs w:val="20"/>
                <w:lang w:val="zh-CN"/>
                <w14:textFill>
                  <w14:solidFill>
                    <w14:schemeClr w14:val="tx1"/>
                  </w14:solidFill>
                </w14:textFill>
              </w:rPr>
              <w:t>（一）未设立临床用血管理委员会或者工作组的；</w:t>
            </w:r>
          </w:p>
          <w:p>
            <w:pPr>
              <w:widowControl/>
              <w:spacing w:line="300" w:lineRule="exact"/>
              <w:jc w:val="left"/>
              <w:rPr>
                <w:rFonts w:hint="default" w:cs="宋体" w:asciiTheme="minorEastAsia" w:hAnsiTheme="minorEastAsia" w:eastAsiaTheme="minorEastAsia"/>
                <w:color w:val="000000" w:themeColor="text1"/>
                <w:kern w:val="0"/>
                <w:sz w:val="20"/>
                <w:szCs w:val="20"/>
                <w:lang w:val="zh-CN"/>
                <w14:textFill>
                  <w14:solidFill>
                    <w14:schemeClr w14:val="tx1"/>
                  </w14:solidFill>
                </w14:textFill>
              </w:rPr>
            </w:pPr>
            <w:r>
              <w:rPr>
                <w:rFonts w:cs="宋体" w:asciiTheme="minorEastAsia" w:hAnsiTheme="minorEastAsia" w:eastAsiaTheme="minorEastAsia"/>
                <w:color w:val="000000" w:themeColor="text1"/>
                <w:kern w:val="0"/>
                <w:sz w:val="20"/>
                <w:szCs w:val="20"/>
                <w:lang w:val="zh-CN"/>
                <w14:textFill>
                  <w14:solidFill>
                    <w14:schemeClr w14:val="tx1"/>
                  </w14:solidFill>
                </w14:textFill>
              </w:rPr>
              <w:t>（二）未拟定临床用血计划或者一年内未对计划实施情况进行评估和考核的；</w:t>
            </w:r>
          </w:p>
          <w:p>
            <w:pPr>
              <w:widowControl/>
              <w:spacing w:line="300" w:lineRule="exact"/>
              <w:jc w:val="left"/>
              <w:rPr>
                <w:rFonts w:hint="default" w:cs="宋体" w:asciiTheme="minorEastAsia" w:hAnsiTheme="minorEastAsia" w:eastAsiaTheme="minorEastAsia"/>
                <w:color w:val="000000" w:themeColor="text1"/>
                <w:kern w:val="0"/>
                <w:sz w:val="20"/>
                <w:szCs w:val="20"/>
                <w:lang w:val="zh-CN"/>
                <w14:textFill>
                  <w14:solidFill>
                    <w14:schemeClr w14:val="tx1"/>
                  </w14:solidFill>
                </w14:textFill>
              </w:rPr>
            </w:pPr>
            <w:r>
              <w:rPr>
                <w:rFonts w:cs="宋体" w:asciiTheme="minorEastAsia" w:hAnsiTheme="minorEastAsia" w:eastAsiaTheme="minorEastAsia"/>
                <w:color w:val="000000" w:themeColor="text1"/>
                <w:kern w:val="0"/>
                <w:sz w:val="20"/>
                <w:szCs w:val="20"/>
                <w:lang w:val="zh-CN"/>
                <w14:textFill>
                  <w14:solidFill>
                    <w14:schemeClr w14:val="tx1"/>
                  </w14:solidFill>
                </w14:textFill>
              </w:rPr>
              <w:t>（三）未建立血液发放和输血核对制度的；</w:t>
            </w:r>
          </w:p>
          <w:p>
            <w:pPr>
              <w:widowControl/>
              <w:spacing w:line="300" w:lineRule="exact"/>
              <w:jc w:val="left"/>
              <w:rPr>
                <w:rFonts w:hint="default" w:cs="宋体" w:asciiTheme="minorEastAsia" w:hAnsiTheme="minorEastAsia" w:eastAsiaTheme="minorEastAsia"/>
                <w:color w:val="000000" w:themeColor="text1"/>
                <w:kern w:val="0"/>
                <w:sz w:val="20"/>
                <w:szCs w:val="20"/>
                <w:lang w:val="zh-CN"/>
                <w14:textFill>
                  <w14:solidFill>
                    <w14:schemeClr w14:val="tx1"/>
                  </w14:solidFill>
                </w14:textFill>
              </w:rPr>
            </w:pPr>
            <w:r>
              <w:rPr>
                <w:rFonts w:cs="宋体" w:asciiTheme="minorEastAsia" w:hAnsiTheme="minorEastAsia" w:eastAsiaTheme="minorEastAsia"/>
                <w:color w:val="000000" w:themeColor="text1"/>
                <w:kern w:val="0"/>
                <w:sz w:val="20"/>
                <w:szCs w:val="20"/>
                <w:lang w:val="zh-CN"/>
                <w14:textFill>
                  <w14:solidFill>
                    <w14:schemeClr w14:val="tx1"/>
                  </w14:solidFill>
                </w14:textFill>
              </w:rPr>
              <w:t>（四）未建立临床用血申请管理制度的；</w:t>
            </w:r>
          </w:p>
          <w:p>
            <w:pPr>
              <w:widowControl/>
              <w:spacing w:line="300" w:lineRule="exact"/>
              <w:jc w:val="left"/>
              <w:rPr>
                <w:rFonts w:hint="default" w:cs="宋体" w:asciiTheme="minorEastAsia" w:hAnsiTheme="minorEastAsia" w:eastAsiaTheme="minorEastAsia"/>
                <w:color w:val="000000" w:themeColor="text1"/>
                <w:kern w:val="0"/>
                <w:sz w:val="20"/>
                <w:szCs w:val="20"/>
                <w:lang w:val="zh-CN"/>
                <w14:textFill>
                  <w14:solidFill>
                    <w14:schemeClr w14:val="tx1"/>
                  </w14:solidFill>
                </w14:textFill>
              </w:rPr>
            </w:pPr>
            <w:r>
              <w:rPr>
                <w:rFonts w:cs="宋体" w:asciiTheme="minorEastAsia" w:hAnsiTheme="minorEastAsia" w:eastAsiaTheme="minorEastAsia"/>
                <w:color w:val="000000" w:themeColor="text1"/>
                <w:kern w:val="0"/>
                <w:sz w:val="20"/>
                <w:szCs w:val="20"/>
                <w:lang w:val="zh-CN"/>
                <w14:textFill>
                  <w14:solidFill>
                    <w14:schemeClr w14:val="tx1"/>
                  </w14:solidFill>
                </w14:textFill>
              </w:rPr>
              <w:t>（五）未建立医务人员临床用血和无偿献血知识培训制度的；</w:t>
            </w:r>
          </w:p>
          <w:p>
            <w:pPr>
              <w:widowControl/>
              <w:spacing w:line="300" w:lineRule="exact"/>
              <w:jc w:val="left"/>
              <w:rPr>
                <w:rFonts w:hint="default" w:cs="宋体" w:asciiTheme="minorEastAsia" w:hAnsiTheme="minorEastAsia" w:eastAsiaTheme="minorEastAsia"/>
                <w:color w:val="000000" w:themeColor="text1"/>
                <w:kern w:val="0"/>
                <w:sz w:val="20"/>
                <w:szCs w:val="20"/>
                <w:lang w:val="zh-CN"/>
                <w14:textFill>
                  <w14:solidFill>
                    <w14:schemeClr w14:val="tx1"/>
                  </w14:solidFill>
                </w14:textFill>
              </w:rPr>
            </w:pPr>
            <w:r>
              <w:rPr>
                <w:rFonts w:cs="宋体" w:asciiTheme="minorEastAsia" w:hAnsiTheme="minorEastAsia" w:eastAsiaTheme="minorEastAsia"/>
                <w:color w:val="000000" w:themeColor="text1"/>
                <w:kern w:val="0"/>
                <w:sz w:val="20"/>
                <w:szCs w:val="20"/>
                <w:lang w:val="zh-CN"/>
                <w14:textFill>
                  <w14:solidFill>
                    <w14:schemeClr w14:val="tx1"/>
                  </w14:solidFill>
                </w14:textFill>
              </w:rPr>
              <w:t>（六）未建立科室和医师临床用血评价及公示制度的；</w:t>
            </w:r>
          </w:p>
          <w:p>
            <w:pPr>
              <w:widowControl/>
              <w:spacing w:line="300" w:lineRule="exact"/>
              <w:jc w:val="left"/>
              <w:rPr>
                <w:rFonts w:hint="default" w:cs="宋体" w:asciiTheme="minorEastAsia" w:hAnsiTheme="minorEastAsia" w:eastAsiaTheme="minorEastAsia"/>
                <w:color w:val="000000" w:themeColor="text1"/>
                <w:kern w:val="0"/>
                <w:sz w:val="20"/>
                <w:szCs w:val="20"/>
                <w:lang w:val="zh-CN"/>
                <w14:textFill>
                  <w14:solidFill>
                    <w14:schemeClr w14:val="tx1"/>
                  </w14:solidFill>
                </w14:textFill>
              </w:rPr>
            </w:pPr>
            <w:r>
              <w:rPr>
                <w:rFonts w:cs="宋体" w:asciiTheme="minorEastAsia" w:hAnsiTheme="minorEastAsia" w:eastAsiaTheme="minorEastAsia"/>
                <w:color w:val="000000" w:themeColor="text1"/>
                <w:kern w:val="0"/>
                <w:sz w:val="20"/>
                <w:szCs w:val="20"/>
                <w:lang w:val="zh-CN"/>
                <w14:textFill>
                  <w14:solidFill>
                    <w14:schemeClr w14:val="tx1"/>
                  </w14:solidFill>
                </w14:textFill>
              </w:rPr>
              <w:t>（七）将经济收入作为对输血科或者血库工作的考核指标的；</w:t>
            </w:r>
          </w:p>
          <w:p>
            <w:pPr>
              <w:widowControl/>
              <w:spacing w:line="300" w:lineRule="exact"/>
              <w:jc w:val="left"/>
              <w:rPr>
                <w:rFonts w:hint="default" w:asciiTheme="minorEastAsia" w:hAnsiTheme="minorEastAsia" w:eastAsiaTheme="minorEastAsia" w:cstheme="minorEastAsia"/>
                <w:color w:val="000000" w:themeColor="text1"/>
                <w:kern w:val="0"/>
                <w:sz w:val="20"/>
                <w:szCs w:val="20"/>
                <w:lang w:val="zh-CN"/>
                <w14:textFill>
                  <w14:solidFill>
                    <w14:schemeClr w14:val="tx1"/>
                  </w14:solidFill>
                </w14:textFill>
              </w:rPr>
            </w:pPr>
            <w:r>
              <w:rPr>
                <w:rFonts w:cs="宋体" w:asciiTheme="minorEastAsia" w:hAnsiTheme="minorEastAsia" w:eastAsiaTheme="minorEastAsia"/>
                <w:color w:val="000000" w:themeColor="text1"/>
                <w:kern w:val="0"/>
                <w:sz w:val="20"/>
                <w:szCs w:val="20"/>
                <w:lang w:val="zh-CN"/>
                <w14:textFill>
                  <w14:solidFill>
                    <w14:schemeClr w14:val="tx1"/>
                  </w14:solidFill>
                </w14:textFill>
              </w:rPr>
              <w:t>（八）违反本办法的其他行为。</w:t>
            </w:r>
          </w:p>
        </w:tc>
        <w:tc>
          <w:tcPr>
            <w:tcW w:w="5215" w:type="dxa"/>
            <w:gridSpan w:val="2"/>
            <w:tcBorders>
              <w:right w:val="single" w:color="auto" w:sz="4" w:space="0"/>
            </w:tcBorders>
            <w:vAlign w:val="center"/>
          </w:tcPr>
          <w:p>
            <w:pPr>
              <w:widowControl/>
              <w:spacing w:line="300" w:lineRule="exact"/>
              <w:jc w:val="left"/>
              <w:rPr>
                <w:rFonts w:hint="eastAsia" w:asciiTheme="minorEastAsia" w:hAnsiTheme="minorEastAsia" w:eastAsiaTheme="minorEastAsia" w:cstheme="minorEastAsia"/>
                <w:color w:val="000000" w:themeColor="text1"/>
                <w:kern w:val="0"/>
                <w:sz w:val="20"/>
                <w:szCs w:val="20"/>
                <w:highlight w:val="none"/>
                <w:lang w:val="zh-CN" w:eastAsia="zh-CN"/>
                <w14:textFill>
                  <w14:solidFill>
                    <w14:schemeClr w14:val="tx1"/>
                  </w14:solidFill>
                </w14:textFill>
              </w:rPr>
            </w:pPr>
            <w:r>
              <w:rPr>
                <w:rFonts w:hint="eastAsia" w:asciiTheme="minorEastAsia" w:hAnsiTheme="minorEastAsia" w:eastAsiaTheme="minorEastAsia" w:cstheme="minorEastAsia"/>
                <w:color w:val="000000" w:themeColor="text1"/>
                <w:kern w:val="0"/>
                <w:sz w:val="20"/>
                <w:szCs w:val="20"/>
                <w:lang w:eastAsia="zh-CN"/>
                <w14:textFill>
                  <w14:solidFill>
                    <w14:schemeClr w14:val="tx1"/>
                  </w14:solidFill>
                </w14:textFill>
              </w:rPr>
              <w:t>不属于情节严重，且未</w:t>
            </w:r>
            <w:r>
              <w:rPr>
                <w:rFonts w:asciiTheme="minorEastAsia" w:hAnsiTheme="minorEastAsia" w:eastAsiaTheme="minorEastAsia" w:cstheme="minorEastAsia"/>
                <w:color w:val="000000" w:themeColor="text1"/>
                <w:kern w:val="0"/>
                <w:sz w:val="20"/>
                <w:szCs w:val="20"/>
                <w:lang w:val="zh-CN"/>
                <w14:textFill>
                  <w14:solidFill>
                    <w14:schemeClr w14:val="tx1"/>
                  </w14:solidFill>
                </w14:textFill>
              </w:rPr>
              <w:t>造成严重后果的</w:t>
            </w:r>
          </w:p>
        </w:tc>
        <w:tc>
          <w:tcPr>
            <w:tcW w:w="700" w:type="dxa"/>
            <w:vMerge w:val="restart"/>
            <w:tcBorders>
              <w:left w:val="single" w:color="auto" w:sz="4" w:space="0"/>
              <w:right w:val="single" w:color="auto" w:sz="4" w:space="0"/>
            </w:tcBorders>
            <w:vAlign w:val="center"/>
          </w:tcPr>
          <w:p>
            <w:pPr>
              <w:widowControl/>
              <w:spacing w:line="300" w:lineRule="exact"/>
              <w:jc w:val="left"/>
              <w:rPr>
                <w:rFonts w:hint="default" w:asciiTheme="minorEastAsia" w:hAnsiTheme="minorEastAsia" w:eastAsiaTheme="minorEastAsia" w:cstheme="minorEastAsia"/>
                <w:color w:val="000000" w:themeColor="text1"/>
                <w:kern w:val="0"/>
                <w:sz w:val="20"/>
                <w:szCs w:val="20"/>
                <w:highlight w:val="none"/>
                <w14:textFill>
                  <w14:solidFill>
                    <w14:schemeClr w14:val="tx1"/>
                  </w14:solidFill>
                </w14:textFill>
              </w:rPr>
            </w:pPr>
            <w:r>
              <w:rPr>
                <w:rFonts w:asciiTheme="minorEastAsia" w:hAnsiTheme="minorEastAsia" w:eastAsiaTheme="minorEastAsia" w:cstheme="minorEastAsia"/>
                <w:color w:val="000000" w:themeColor="text1"/>
                <w:kern w:val="0"/>
                <w:sz w:val="20"/>
                <w:szCs w:val="20"/>
                <w14:textFill>
                  <w14:solidFill>
                    <w14:schemeClr w14:val="tx1"/>
                  </w14:solidFill>
                </w14:textFill>
              </w:rPr>
              <w:t>从轻</w:t>
            </w:r>
          </w:p>
        </w:tc>
        <w:tc>
          <w:tcPr>
            <w:tcW w:w="2557" w:type="dxa"/>
            <w:gridSpan w:val="2"/>
            <w:tcBorders>
              <w:left w:val="single" w:color="auto" w:sz="4" w:space="0"/>
            </w:tcBorders>
            <w:vAlign w:val="center"/>
          </w:tcPr>
          <w:p>
            <w:pPr>
              <w:widowControl/>
              <w:spacing w:line="300" w:lineRule="exact"/>
              <w:jc w:val="left"/>
              <w:rPr>
                <w:rFonts w:hint="default" w:asciiTheme="minorEastAsia" w:hAnsiTheme="minorEastAsia" w:eastAsiaTheme="minorEastAsia" w:cstheme="minorEastAsia"/>
                <w:color w:val="000000" w:themeColor="text1"/>
                <w:kern w:val="0"/>
                <w:sz w:val="20"/>
                <w:szCs w:val="20"/>
                <w:highlight w:val="none"/>
                <w14:textFill>
                  <w14:solidFill>
                    <w14:schemeClr w14:val="tx1"/>
                  </w14:solidFill>
                </w14:textFill>
              </w:rPr>
            </w:pPr>
            <w:r>
              <w:rPr>
                <w:rFonts w:asciiTheme="minorEastAsia" w:hAnsiTheme="minorEastAsia" w:eastAsiaTheme="minorEastAsia" w:cstheme="minorEastAsia"/>
                <w:color w:val="000000" w:themeColor="text1"/>
                <w:kern w:val="0"/>
                <w:sz w:val="20"/>
                <w:szCs w:val="20"/>
                <w14:textFill>
                  <w14:solidFill>
                    <w14:schemeClr w14:val="tx1"/>
                  </w14:solidFill>
                </w14:textFill>
              </w:rPr>
              <w:t>警告</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gridAfter w:val="1"/>
          <w:wAfter w:w="22" w:type="dxa"/>
          <w:trHeight w:val="2127" w:hRule="atLeast"/>
          <w:jc w:val="center"/>
        </w:trPr>
        <w:tc>
          <w:tcPr>
            <w:tcW w:w="1276" w:type="dxa"/>
            <w:vMerge w:val="continue"/>
            <w:vAlign w:val="center"/>
          </w:tcPr>
          <w:p>
            <w:pPr>
              <w:pStyle w:val="5"/>
              <w:spacing w:before="0" w:beforeAutospacing="0" w:after="0" w:afterAutospacing="0" w:line="300" w:lineRule="exact"/>
              <w:rPr>
                <w:rFonts w:hint="default" w:cs="微软雅黑" w:asciiTheme="minorEastAsia" w:hAnsiTheme="minorEastAsia" w:eastAsiaTheme="minorEastAsia"/>
                <w:color w:val="000000" w:themeColor="text1"/>
                <w:sz w:val="20"/>
                <w:szCs w:val="20"/>
                <w:highlight w:val="none"/>
                <w14:textFill>
                  <w14:solidFill>
                    <w14:schemeClr w14:val="tx1"/>
                  </w14:solidFill>
                </w14:textFill>
              </w:rPr>
            </w:pPr>
          </w:p>
        </w:tc>
        <w:tc>
          <w:tcPr>
            <w:tcW w:w="1276" w:type="dxa"/>
            <w:vMerge w:val="continue"/>
            <w:vAlign w:val="center"/>
          </w:tcPr>
          <w:p>
            <w:pPr>
              <w:widowControl/>
              <w:spacing w:line="300" w:lineRule="exact"/>
              <w:jc w:val="center"/>
              <w:rPr>
                <w:rFonts w:hint="default" w:cs="微软雅黑" w:asciiTheme="minorEastAsia" w:hAnsiTheme="minorEastAsia" w:eastAsiaTheme="minorEastAsia"/>
                <w:color w:val="000000" w:themeColor="text1"/>
                <w:sz w:val="20"/>
                <w:szCs w:val="20"/>
                <w:highlight w:val="none"/>
                <w14:textFill>
                  <w14:solidFill>
                    <w14:schemeClr w14:val="tx1"/>
                  </w14:solidFill>
                </w14:textFill>
              </w:rPr>
            </w:pPr>
          </w:p>
        </w:tc>
        <w:tc>
          <w:tcPr>
            <w:tcW w:w="3719" w:type="dxa"/>
            <w:gridSpan w:val="2"/>
            <w:vMerge w:val="continue"/>
            <w:vAlign w:val="center"/>
          </w:tcPr>
          <w:p>
            <w:pPr>
              <w:widowControl/>
              <w:spacing w:line="300" w:lineRule="exact"/>
              <w:jc w:val="center"/>
              <w:rPr>
                <w:rFonts w:hint="default" w:asciiTheme="minorEastAsia" w:hAnsiTheme="minorEastAsia" w:eastAsiaTheme="minorEastAsia" w:cstheme="minorEastAsia"/>
                <w:color w:val="000000" w:themeColor="text1"/>
                <w:kern w:val="0"/>
                <w:sz w:val="20"/>
                <w:szCs w:val="20"/>
                <w:highlight w:val="none"/>
                <w14:textFill>
                  <w14:solidFill>
                    <w14:schemeClr w14:val="tx1"/>
                  </w14:solidFill>
                </w14:textFill>
              </w:rPr>
            </w:pPr>
          </w:p>
        </w:tc>
        <w:tc>
          <w:tcPr>
            <w:tcW w:w="5215" w:type="dxa"/>
            <w:gridSpan w:val="2"/>
            <w:vAlign w:val="center"/>
          </w:tcPr>
          <w:p>
            <w:pPr>
              <w:spacing w:line="300" w:lineRule="exact"/>
              <w:rPr>
                <w:rFonts w:hint="default"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asciiTheme="minorEastAsia" w:hAnsiTheme="minorEastAsia" w:eastAsiaTheme="minorEastAsia" w:cstheme="minorEastAsia"/>
                <w:color w:val="000000" w:themeColor="text1"/>
                <w:kern w:val="0"/>
                <w:sz w:val="20"/>
                <w:szCs w:val="20"/>
                <w:lang w:val="zh-CN"/>
                <w14:textFill>
                  <w14:solidFill>
                    <w14:schemeClr w14:val="tx1"/>
                  </w14:solidFill>
                </w14:textFill>
              </w:rPr>
              <w:t>情节严重</w:t>
            </w:r>
            <w:r>
              <w:rPr>
                <w:rFonts w:hint="eastAsia" w:asciiTheme="minorEastAsia" w:hAnsiTheme="minorEastAsia" w:eastAsiaTheme="minorEastAsia" w:cstheme="minorEastAsia"/>
                <w:color w:val="000000" w:themeColor="text1"/>
                <w:kern w:val="0"/>
                <w:sz w:val="20"/>
                <w:szCs w:val="20"/>
                <w:lang w:val="zh-CN"/>
                <w14:textFill>
                  <w14:solidFill>
                    <w14:schemeClr w14:val="tx1"/>
                  </w14:solidFill>
                </w14:textFill>
              </w:rPr>
              <w:t>，但未造成严重后果的</w:t>
            </w:r>
          </w:p>
        </w:tc>
        <w:tc>
          <w:tcPr>
            <w:tcW w:w="700" w:type="dxa"/>
            <w:vMerge w:val="restart"/>
            <w:vAlign w:val="center"/>
          </w:tcPr>
          <w:p>
            <w:pPr>
              <w:widowControl/>
              <w:spacing w:line="300" w:lineRule="exact"/>
              <w:jc w:val="center"/>
              <w:rPr>
                <w:rFonts w:hint="default"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asciiTheme="minorEastAsia" w:hAnsiTheme="minorEastAsia" w:eastAsiaTheme="minorEastAsia" w:cstheme="minorEastAsia"/>
                <w:color w:val="000000" w:themeColor="text1"/>
                <w:sz w:val="20"/>
                <w:szCs w:val="20"/>
                <w14:textFill>
                  <w14:solidFill>
                    <w14:schemeClr w14:val="tx1"/>
                  </w14:solidFill>
                </w14:textFill>
              </w:rPr>
              <w:t>从重</w:t>
            </w:r>
          </w:p>
        </w:tc>
        <w:tc>
          <w:tcPr>
            <w:tcW w:w="2557" w:type="dxa"/>
            <w:gridSpan w:val="2"/>
            <w:vAlign w:val="center"/>
          </w:tcPr>
          <w:p>
            <w:pPr>
              <w:widowControl/>
              <w:spacing w:line="300" w:lineRule="exact"/>
              <w:jc w:val="left"/>
              <w:rPr>
                <w:rFonts w:hint="default" w:asciiTheme="minorEastAsia" w:hAnsiTheme="minorEastAsia" w:eastAsiaTheme="minorEastAsia" w:cstheme="minorEastAsia"/>
                <w:color w:val="000000" w:themeColor="text1"/>
                <w:kern w:val="0"/>
                <w:sz w:val="20"/>
                <w:szCs w:val="20"/>
                <w:highlight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kern w:val="0"/>
                <w:sz w:val="20"/>
                <w:szCs w:val="20"/>
                <w:highlight w:val="none"/>
                <w:lang w:eastAsia="zh-CN"/>
                <w14:textFill>
                  <w14:solidFill>
                    <w14:schemeClr w14:val="tx1"/>
                  </w14:solidFill>
                </w14:textFill>
              </w:rPr>
              <w:t>警告，处</w:t>
            </w:r>
            <w:r>
              <w:rPr>
                <w:rFonts w:hint="eastAsia" w:asciiTheme="minorEastAsia" w:hAnsiTheme="minorEastAsia" w:eastAsiaTheme="minorEastAsia" w:cstheme="minorEastAsia"/>
                <w:color w:val="000000" w:themeColor="text1"/>
                <w:kern w:val="0"/>
                <w:sz w:val="20"/>
                <w:szCs w:val="20"/>
                <w:highlight w:val="none"/>
                <w:lang w:val="en-US" w:eastAsia="zh-CN"/>
                <w14:textFill>
                  <w14:solidFill>
                    <w14:schemeClr w14:val="tx1"/>
                  </w14:solidFill>
                </w14:textFill>
              </w:rPr>
              <w:t>15000元以下的罚款</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gridAfter w:val="1"/>
          <w:wAfter w:w="22" w:type="dxa"/>
          <w:trHeight w:val="2419" w:hRule="atLeast"/>
          <w:jc w:val="center"/>
        </w:trPr>
        <w:tc>
          <w:tcPr>
            <w:tcW w:w="1276" w:type="dxa"/>
            <w:vMerge w:val="continue"/>
            <w:vAlign w:val="center"/>
          </w:tcPr>
          <w:p>
            <w:pPr>
              <w:pStyle w:val="5"/>
              <w:spacing w:before="0" w:beforeAutospacing="0" w:after="0" w:afterAutospacing="0" w:line="300" w:lineRule="exact"/>
              <w:rPr>
                <w:rFonts w:hint="default" w:asciiTheme="minorEastAsia" w:hAnsiTheme="minorEastAsia" w:eastAsiaTheme="minorEastAsia" w:cstheme="minorEastAsia"/>
                <w:color w:val="000000" w:themeColor="text1"/>
                <w:sz w:val="20"/>
                <w:szCs w:val="20"/>
                <w:highlight w:val="none"/>
                <w14:textFill>
                  <w14:solidFill>
                    <w14:schemeClr w14:val="tx1"/>
                  </w14:solidFill>
                </w14:textFill>
              </w:rPr>
            </w:pPr>
          </w:p>
        </w:tc>
        <w:tc>
          <w:tcPr>
            <w:tcW w:w="1276" w:type="dxa"/>
            <w:vMerge w:val="continue"/>
            <w:vAlign w:val="center"/>
          </w:tcPr>
          <w:p>
            <w:pPr>
              <w:widowControl/>
              <w:spacing w:line="300" w:lineRule="exact"/>
              <w:jc w:val="center"/>
              <w:rPr>
                <w:rFonts w:hint="default" w:asciiTheme="minorEastAsia" w:hAnsiTheme="minorEastAsia" w:eastAsiaTheme="minorEastAsia" w:cstheme="minorEastAsia"/>
                <w:color w:val="000000" w:themeColor="text1"/>
                <w:kern w:val="0"/>
                <w:sz w:val="20"/>
                <w:szCs w:val="20"/>
                <w:highlight w:val="none"/>
                <w14:textFill>
                  <w14:solidFill>
                    <w14:schemeClr w14:val="tx1"/>
                  </w14:solidFill>
                </w14:textFill>
              </w:rPr>
            </w:pPr>
          </w:p>
        </w:tc>
        <w:tc>
          <w:tcPr>
            <w:tcW w:w="3719" w:type="dxa"/>
            <w:gridSpan w:val="2"/>
            <w:vMerge w:val="continue"/>
            <w:vAlign w:val="center"/>
          </w:tcPr>
          <w:p>
            <w:pPr>
              <w:widowControl/>
              <w:spacing w:line="300" w:lineRule="exact"/>
              <w:jc w:val="center"/>
              <w:rPr>
                <w:rFonts w:hint="default" w:asciiTheme="minorEastAsia" w:hAnsiTheme="minorEastAsia" w:eastAsiaTheme="minorEastAsia" w:cstheme="minorEastAsia"/>
                <w:color w:val="000000" w:themeColor="text1"/>
                <w:kern w:val="0"/>
                <w:sz w:val="20"/>
                <w:szCs w:val="20"/>
                <w:highlight w:val="none"/>
                <w14:textFill>
                  <w14:solidFill>
                    <w14:schemeClr w14:val="tx1"/>
                  </w14:solidFill>
                </w14:textFill>
              </w:rPr>
            </w:pPr>
          </w:p>
        </w:tc>
        <w:tc>
          <w:tcPr>
            <w:tcW w:w="5215" w:type="dxa"/>
            <w:gridSpan w:val="2"/>
            <w:tcBorders>
              <w:bottom w:val="single" w:color="auto" w:sz="4" w:space="0"/>
            </w:tcBorders>
            <w:vAlign w:val="center"/>
          </w:tcPr>
          <w:p>
            <w:pPr>
              <w:spacing w:line="300" w:lineRule="exact"/>
              <w:rPr>
                <w:rFonts w:hint="default"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20"/>
                <w:szCs w:val="20"/>
                <w:lang w:val="zh-CN"/>
                <w14:textFill>
                  <w14:solidFill>
                    <w14:schemeClr w14:val="tx1"/>
                  </w14:solidFill>
                </w14:textFill>
              </w:rPr>
              <w:t>造成严重后果的</w:t>
            </w:r>
          </w:p>
        </w:tc>
        <w:tc>
          <w:tcPr>
            <w:tcW w:w="700" w:type="dxa"/>
            <w:vMerge w:val="continue"/>
            <w:tcBorders>
              <w:bottom w:val="single" w:color="auto" w:sz="4" w:space="0"/>
            </w:tcBorders>
            <w:vAlign w:val="center"/>
          </w:tcPr>
          <w:p>
            <w:pPr>
              <w:widowControl/>
              <w:spacing w:line="300" w:lineRule="exact"/>
              <w:jc w:val="center"/>
              <w:rPr>
                <w:rFonts w:hint="default" w:asciiTheme="minorEastAsia" w:hAnsiTheme="minorEastAsia" w:eastAsiaTheme="minorEastAsia" w:cstheme="minorEastAsia"/>
                <w:color w:val="000000" w:themeColor="text1"/>
                <w:sz w:val="20"/>
                <w:szCs w:val="20"/>
                <w:highlight w:val="none"/>
                <w14:textFill>
                  <w14:solidFill>
                    <w14:schemeClr w14:val="tx1"/>
                  </w14:solidFill>
                </w14:textFill>
              </w:rPr>
            </w:pPr>
          </w:p>
        </w:tc>
        <w:tc>
          <w:tcPr>
            <w:tcW w:w="2557" w:type="dxa"/>
            <w:gridSpan w:val="2"/>
            <w:tcBorders>
              <w:bottom w:val="single" w:color="auto" w:sz="4" w:space="0"/>
            </w:tcBorders>
            <w:vAlign w:val="center"/>
          </w:tcPr>
          <w:p>
            <w:pPr>
              <w:widowControl/>
              <w:spacing w:line="300" w:lineRule="exact"/>
              <w:jc w:val="left"/>
              <w:rPr>
                <w:rFonts w:hint="default" w:asciiTheme="minorEastAsia" w:hAnsi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20"/>
                <w:szCs w:val="20"/>
                <w:highlight w:val="none"/>
                <w:lang w:eastAsia="zh-CN"/>
                <w14:textFill>
                  <w14:solidFill>
                    <w14:schemeClr w14:val="tx1"/>
                  </w14:solidFill>
                </w14:textFill>
              </w:rPr>
              <w:t>警告，处</w:t>
            </w:r>
            <w:r>
              <w:rPr>
                <w:rFonts w:hint="eastAsia" w:asciiTheme="minorEastAsia" w:hAnsiTheme="minorEastAsia" w:eastAsiaTheme="minorEastAsia" w:cstheme="minorEastAsia"/>
                <w:color w:val="000000" w:themeColor="text1"/>
                <w:kern w:val="0"/>
                <w:sz w:val="20"/>
                <w:szCs w:val="20"/>
                <w:highlight w:val="none"/>
                <w:lang w:val="en-US" w:eastAsia="zh-CN"/>
                <w14:textFill>
                  <w14:solidFill>
                    <w14:schemeClr w14:val="tx1"/>
                  </w14:solidFill>
                </w14:textFill>
              </w:rPr>
              <w:t>15000元以上30000元以下的罚款</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gridAfter w:val="1"/>
          <w:wAfter w:w="22" w:type="dxa"/>
          <w:trHeight w:val="852" w:hRule="atLeast"/>
          <w:jc w:val="center"/>
        </w:trPr>
        <w:tc>
          <w:tcPr>
            <w:tcW w:w="1276" w:type="dxa"/>
            <w:vMerge w:val="restart"/>
            <w:vAlign w:val="center"/>
          </w:tcPr>
          <w:p>
            <w:pPr>
              <w:pStyle w:val="5"/>
              <w:spacing w:before="0" w:beforeAutospacing="0" w:after="0" w:afterAutospacing="0" w:line="300" w:lineRule="exact"/>
              <w:rPr>
                <w:rFonts w:hint="default"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asciiTheme="minorEastAsia" w:hAnsiTheme="minorEastAsia" w:eastAsiaTheme="minorEastAsia" w:cstheme="minorEastAsia"/>
                <w:color w:val="000000" w:themeColor="text1"/>
                <w:sz w:val="20"/>
                <w:szCs w:val="20"/>
                <w14:textFill>
                  <w14:solidFill>
                    <w14:schemeClr w14:val="tx1"/>
                  </w14:solidFill>
                </w14:textFill>
              </w:rPr>
              <w:t>对医疗机构使用未经卫生行政部门指定的血站供应的血液的处罚</w:t>
            </w:r>
          </w:p>
        </w:tc>
        <w:tc>
          <w:tcPr>
            <w:tcW w:w="1276" w:type="dxa"/>
            <w:vMerge w:val="restart"/>
            <w:vAlign w:val="center"/>
          </w:tcPr>
          <w:p>
            <w:pPr>
              <w:widowControl/>
              <w:spacing w:line="300" w:lineRule="exact"/>
              <w:jc w:val="center"/>
              <w:rPr>
                <w:rFonts w:hint="default" w:asciiTheme="minorEastAsia" w:hAnsiTheme="minorEastAsia" w:eastAsiaTheme="minorEastAsia" w:cstheme="minorEastAsia"/>
                <w:color w:val="000000" w:themeColor="text1"/>
                <w:kern w:val="0"/>
                <w:sz w:val="20"/>
                <w:szCs w:val="20"/>
                <w:highlight w:val="none"/>
                <w14:textFill>
                  <w14:solidFill>
                    <w14:schemeClr w14:val="tx1"/>
                  </w14:solidFill>
                </w14:textFill>
              </w:rPr>
            </w:pPr>
            <w:r>
              <w:rPr>
                <w:rFonts w:asciiTheme="minorEastAsia" w:hAnsiTheme="minorEastAsia" w:eastAsiaTheme="minorEastAsia" w:cstheme="minorEastAsia"/>
                <w:color w:val="000000" w:themeColor="text1"/>
                <w:kern w:val="0"/>
                <w:sz w:val="20"/>
                <w:szCs w:val="20"/>
                <w14:textFill>
                  <w14:solidFill>
                    <w14:schemeClr w14:val="tx1"/>
                  </w14:solidFill>
                </w14:textFill>
              </w:rPr>
              <w:t>医疗机构使用未经卫生行政部门指定的血站供应的血液的</w:t>
            </w:r>
          </w:p>
        </w:tc>
        <w:tc>
          <w:tcPr>
            <w:tcW w:w="3719" w:type="dxa"/>
            <w:gridSpan w:val="2"/>
            <w:vMerge w:val="restart"/>
            <w:vAlign w:val="center"/>
          </w:tcPr>
          <w:p>
            <w:pPr>
              <w:widowControl/>
              <w:spacing w:line="300" w:lineRule="exact"/>
              <w:jc w:val="left"/>
              <w:rPr>
                <w:rFonts w:hint="default" w:asciiTheme="minorEastAsia" w:hAnsiTheme="minorEastAsia" w:eastAsiaTheme="minorEastAsia" w:cstheme="minorEastAsia"/>
                <w:color w:val="000000" w:themeColor="text1"/>
                <w:kern w:val="0"/>
                <w:sz w:val="20"/>
                <w:szCs w:val="20"/>
                <w:highlight w:val="none"/>
                <w14:textFill>
                  <w14:solidFill>
                    <w14:schemeClr w14:val="tx1"/>
                  </w14:solidFill>
                </w14:textFill>
              </w:rPr>
            </w:pPr>
            <w:r>
              <w:rPr>
                <w:rFonts w:asciiTheme="minorEastAsia" w:hAnsiTheme="minorEastAsia" w:eastAsiaTheme="minorEastAsia" w:cstheme="minorEastAsia"/>
                <w:color w:val="000000" w:themeColor="text1"/>
                <w:kern w:val="0"/>
                <w:sz w:val="20"/>
                <w:szCs w:val="20"/>
                <w14:textFill>
                  <w14:solidFill>
                    <w14:schemeClr w14:val="tx1"/>
                  </w14:solidFill>
                </w14:textFill>
              </w:rPr>
              <w:t>《医疗机构临床用血管理办法》</w:t>
            </w:r>
            <w:r>
              <w:rPr>
                <w:rFonts w:asciiTheme="minorEastAsia" w:hAnsiTheme="minorEastAsia" w:eastAsiaTheme="minorEastAsia" w:cstheme="minorEastAsia"/>
                <w:color w:val="000000" w:themeColor="text1"/>
                <w:kern w:val="0"/>
                <w:sz w:val="20"/>
                <w:szCs w:val="20"/>
                <w:lang w:val="zh-CN"/>
                <w14:textFill>
                  <w14:solidFill>
                    <w14:schemeClr w14:val="tx1"/>
                  </w14:solidFill>
                </w14:textFill>
              </w:rPr>
              <w:t>第三十六条 医疗机构使用未经卫生行政部门指定的血站供应的血液的，由县级以上地方人民政府卫生行政部门给予警告，并处3万元以下罚款；情节严重或者造成严重后果的，对负有责任的主管人员和其他直接责任人员依法给予处分。</w:t>
            </w:r>
          </w:p>
        </w:tc>
        <w:tc>
          <w:tcPr>
            <w:tcW w:w="5215" w:type="dxa"/>
            <w:gridSpan w:val="2"/>
            <w:tcBorders>
              <w:top w:val="single" w:color="auto" w:sz="4" w:space="0"/>
            </w:tcBorders>
            <w:vAlign w:val="center"/>
          </w:tcPr>
          <w:p>
            <w:pPr>
              <w:widowControl/>
              <w:spacing w:line="300" w:lineRule="exact"/>
              <w:rPr>
                <w:rFonts w:hint="default"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asciiTheme="minorEastAsia" w:hAnsiTheme="minorEastAsia" w:eastAsiaTheme="minorEastAsia" w:cstheme="minorEastAsia"/>
                <w:color w:val="000000" w:themeColor="text1"/>
                <w:sz w:val="20"/>
                <w:szCs w:val="20"/>
                <w14:textFill>
                  <w14:solidFill>
                    <w14:schemeClr w14:val="tx1"/>
                  </w14:solidFill>
                </w14:textFill>
              </w:rPr>
              <w:t>来自指定血站之外</w:t>
            </w:r>
            <w:r>
              <w:rPr>
                <w:rFonts w:hint="eastAsia" w:asciiTheme="minorEastAsia" w:hAnsiTheme="minorEastAsia" w:eastAsiaTheme="minorEastAsia" w:cstheme="minorEastAsia"/>
                <w:color w:val="000000" w:themeColor="text1"/>
                <w:sz w:val="20"/>
                <w:szCs w:val="20"/>
                <w:lang w:eastAsia="zh-CN"/>
                <w14:textFill>
                  <w14:solidFill>
                    <w14:schemeClr w14:val="tx1"/>
                  </w14:solidFill>
                </w14:textFill>
              </w:rPr>
              <w:t>的</w:t>
            </w:r>
            <w:r>
              <w:rPr>
                <w:rFonts w:asciiTheme="minorEastAsia" w:hAnsiTheme="minorEastAsia" w:eastAsiaTheme="minorEastAsia" w:cstheme="minorEastAsia"/>
                <w:color w:val="000000" w:themeColor="text1"/>
                <w:sz w:val="20"/>
                <w:szCs w:val="20"/>
                <w14:textFill>
                  <w14:solidFill>
                    <w14:schemeClr w14:val="tx1"/>
                  </w14:solidFill>
                </w14:textFill>
              </w:rPr>
              <w:t>天津市其他血站，未造成健康损害后果且仅有1次</w:t>
            </w:r>
          </w:p>
        </w:tc>
        <w:tc>
          <w:tcPr>
            <w:tcW w:w="700" w:type="dxa"/>
            <w:tcBorders>
              <w:top w:val="single" w:color="auto" w:sz="4" w:space="0"/>
            </w:tcBorders>
            <w:vAlign w:val="center"/>
          </w:tcPr>
          <w:p>
            <w:pPr>
              <w:widowControl/>
              <w:spacing w:line="300" w:lineRule="exact"/>
              <w:jc w:val="center"/>
              <w:rPr>
                <w:rFonts w:hint="default"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asciiTheme="minorEastAsia" w:hAnsiTheme="minorEastAsia" w:eastAsiaTheme="minorEastAsia" w:cstheme="minorEastAsia"/>
                <w:color w:val="000000" w:themeColor="text1"/>
                <w:sz w:val="20"/>
                <w:szCs w:val="20"/>
                <w14:textFill>
                  <w14:solidFill>
                    <w14:schemeClr w14:val="tx1"/>
                  </w14:solidFill>
                </w14:textFill>
              </w:rPr>
              <w:t>从轻</w:t>
            </w:r>
          </w:p>
        </w:tc>
        <w:tc>
          <w:tcPr>
            <w:tcW w:w="2557" w:type="dxa"/>
            <w:gridSpan w:val="2"/>
            <w:vAlign w:val="center"/>
          </w:tcPr>
          <w:p>
            <w:pPr>
              <w:widowControl/>
              <w:spacing w:line="300" w:lineRule="exact"/>
              <w:jc w:val="left"/>
              <w:rPr>
                <w:rFonts w:hint="default"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asciiTheme="minorEastAsia" w:hAnsiTheme="minorEastAsia" w:eastAsiaTheme="minorEastAsia" w:cstheme="minorEastAsia"/>
                <w:color w:val="000000" w:themeColor="text1"/>
                <w:kern w:val="0"/>
                <w:sz w:val="20"/>
                <w:szCs w:val="20"/>
                <w:lang w:val="zh-CN"/>
                <w14:textFill>
                  <w14:solidFill>
                    <w14:schemeClr w14:val="tx1"/>
                  </w14:solidFill>
                </w14:textFill>
              </w:rPr>
              <w:t>警告，并处</w:t>
            </w:r>
            <w:r>
              <w:rPr>
                <w:rFonts w:asciiTheme="minorEastAsia" w:hAnsiTheme="minorEastAsia" w:eastAsiaTheme="minorEastAsia" w:cstheme="minorEastAsia"/>
                <w:color w:val="000000" w:themeColor="text1"/>
                <w:kern w:val="0"/>
                <w:sz w:val="20"/>
                <w:szCs w:val="20"/>
                <w14:textFill>
                  <w14:solidFill>
                    <w14:schemeClr w14:val="tx1"/>
                  </w14:solidFill>
                </w14:textFill>
              </w:rPr>
              <w:t>5000元以下</w:t>
            </w:r>
            <w:r>
              <w:rPr>
                <w:rFonts w:hint="eastAsia" w:asciiTheme="minorEastAsia" w:hAnsiTheme="minorEastAsia" w:eastAsiaTheme="minorEastAsia" w:cstheme="minorEastAsia"/>
                <w:color w:val="000000" w:themeColor="text1"/>
                <w:kern w:val="0"/>
                <w:sz w:val="20"/>
                <w:szCs w:val="20"/>
                <w:lang w:eastAsia="zh-CN"/>
                <w14:textFill>
                  <w14:solidFill>
                    <w14:schemeClr w14:val="tx1"/>
                  </w14:solidFill>
                </w14:textFill>
              </w:rPr>
              <w:t>的</w:t>
            </w:r>
            <w:r>
              <w:rPr>
                <w:rFonts w:asciiTheme="minorEastAsia" w:hAnsiTheme="minorEastAsia" w:eastAsiaTheme="minorEastAsia" w:cstheme="minorEastAsia"/>
                <w:color w:val="000000" w:themeColor="text1"/>
                <w:kern w:val="0"/>
                <w:sz w:val="20"/>
                <w:szCs w:val="20"/>
                <w:lang w:val="zh-CN"/>
                <w14:textFill>
                  <w14:solidFill>
                    <w14:schemeClr w14:val="tx1"/>
                  </w14:solidFill>
                </w14:textFill>
              </w:rPr>
              <w:t>罚款</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gridAfter w:val="1"/>
          <w:wAfter w:w="22" w:type="dxa"/>
          <w:trHeight w:val="283" w:hRule="atLeast"/>
          <w:jc w:val="center"/>
        </w:trPr>
        <w:tc>
          <w:tcPr>
            <w:tcW w:w="1276" w:type="dxa"/>
            <w:vMerge w:val="continue"/>
            <w:vAlign w:val="center"/>
          </w:tcPr>
          <w:p>
            <w:pPr>
              <w:pStyle w:val="5"/>
              <w:spacing w:before="0" w:beforeAutospacing="0" w:after="0" w:afterAutospacing="0" w:line="300" w:lineRule="exact"/>
              <w:rPr>
                <w:rFonts w:hint="default" w:asciiTheme="minorEastAsia" w:hAnsiTheme="minorEastAsia" w:eastAsiaTheme="minorEastAsia" w:cstheme="minorEastAsia"/>
                <w:color w:val="000000" w:themeColor="text1"/>
                <w:sz w:val="20"/>
                <w:szCs w:val="20"/>
                <w:highlight w:val="none"/>
                <w:lang w:val="zh-CN"/>
                <w14:textFill>
                  <w14:solidFill>
                    <w14:schemeClr w14:val="tx1"/>
                  </w14:solidFill>
                </w14:textFill>
              </w:rPr>
            </w:pPr>
          </w:p>
        </w:tc>
        <w:tc>
          <w:tcPr>
            <w:tcW w:w="1276" w:type="dxa"/>
            <w:vMerge w:val="continue"/>
            <w:vAlign w:val="center"/>
          </w:tcPr>
          <w:p>
            <w:pPr>
              <w:widowControl/>
              <w:spacing w:line="300" w:lineRule="exact"/>
              <w:jc w:val="center"/>
              <w:rPr>
                <w:rFonts w:hint="default" w:asciiTheme="minorEastAsia" w:hAnsiTheme="minorEastAsia" w:eastAsiaTheme="minorEastAsia" w:cstheme="minorEastAsia"/>
                <w:color w:val="000000" w:themeColor="text1"/>
                <w:kern w:val="0"/>
                <w:sz w:val="20"/>
                <w:szCs w:val="20"/>
                <w:highlight w:val="none"/>
                <w:lang w:val="zh-CN"/>
                <w14:textFill>
                  <w14:solidFill>
                    <w14:schemeClr w14:val="tx1"/>
                  </w14:solidFill>
                </w14:textFill>
              </w:rPr>
            </w:pPr>
          </w:p>
        </w:tc>
        <w:tc>
          <w:tcPr>
            <w:tcW w:w="3719" w:type="dxa"/>
            <w:gridSpan w:val="2"/>
            <w:vMerge w:val="continue"/>
            <w:vAlign w:val="center"/>
          </w:tcPr>
          <w:p>
            <w:pPr>
              <w:widowControl/>
              <w:spacing w:line="300" w:lineRule="exact"/>
              <w:jc w:val="left"/>
              <w:rPr>
                <w:rFonts w:hint="default" w:asciiTheme="minorEastAsia" w:hAnsiTheme="minorEastAsia" w:eastAsiaTheme="minorEastAsia" w:cstheme="minorEastAsia"/>
                <w:b/>
                <w:color w:val="000000" w:themeColor="text1"/>
                <w:sz w:val="20"/>
                <w:szCs w:val="20"/>
                <w:highlight w:val="none"/>
                <w14:textFill>
                  <w14:solidFill>
                    <w14:schemeClr w14:val="tx1"/>
                  </w14:solidFill>
                </w14:textFill>
              </w:rPr>
            </w:pPr>
          </w:p>
        </w:tc>
        <w:tc>
          <w:tcPr>
            <w:tcW w:w="5215" w:type="dxa"/>
            <w:gridSpan w:val="2"/>
            <w:tcBorders>
              <w:bottom w:val="single" w:color="auto" w:sz="4" w:space="0"/>
            </w:tcBorders>
            <w:vAlign w:val="center"/>
          </w:tcPr>
          <w:p>
            <w:pPr>
              <w:widowControl/>
              <w:spacing w:line="300" w:lineRule="exact"/>
              <w:rPr>
                <w:rFonts w:hint="eastAsia" w:asciiTheme="minorEastAsia" w:hAnsiTheme="minorEastAsia" w:eastAsiaTheme="minorEastAsia" w:cstheme="minorEastAsia"/>
                <w:color w:val="000000" w:themeColor="text1"/>
                <w:kern w:val="0"/>
                <w:sz w:val="20"/>
                <w:szCs w:val="20"/>
                <w:highlight w:val="none"/>
                <w:lang w:eastAsia="zh-CN"/>
                <w14:textFill>
                  <w14:solidFill>
                    <w14:schemeClr w14:val="tx1"/>
                  </w14:solidFill>
                </w14:textFill>
              </w:rPr>
            </w:pPr>
            <w:r>
              <w:rPr>
                <w:rFonts w:hint="eastAsia" w:asciiTheme="minorEastAsia" w:hAnsiTheme="minorEastAsia" w:eastAsiaTheme="minorEastAsia" w:cstheme="minorEastAsia"/>
                <w:color w:val="000000" w:themeColor="text1"/>
                <w:kern w:val="0"/>
                <w:sz w:val="20"/>
                <w:szCs w:val="20"/>
                <w:highlight w:val="none"/>
                <w:lang w:eastAsia="zh-CN"/>
                <w14:textFill>
                  <w14:solidFill>
                    <w14:schemeClr w14:val="tx1"/>
                  </w14:solidFill>
                </w14:textFill>
              </w:rPr>
              <w:t>来自天津市以外的血站，</w:t>
            </w:r>
            <w:r>
              <w:rPr>
                <w:rFonts w:asciiTheme="minorEastAsia" w:hAnsiTheme="minorEastAsia" w:eastAsiaTheme="minorEastAsia" w:cstheme="minorEastAsia"/>
                <w:color w:val="000000" w:themeColor="text1"/>
                <w:sz w:val="20"/>
                <w:szCs w:val="20"/>
                <w14:textFill>
                  <w14:solidFill>
                    <w14:schemeClr w14:val="tx1"/>
                  </w14:solidFill>
                </w14:textFill>
              </w:rPr>
              <w:t>未造成健康损害后果且仅有1次</w:t>
            </w:r>
            <w:r>
              <w:rPr>
                <w:rFonts w:hint="eastAsia" w:asciiTheme="minorEastAsia" w:hAnsiTheme="minorEastAsia" w:eastAsiaTheme="minorEastAsia" w:cstheme="minorEastAsia"/>
                <w:color w:val="000000" w:themeColor="text1"/>
                <w:sz w:val="20"/>
                <w:szCs w:val="20"/>
                <w:lang w:eastAsia="zh-CN"/>
                <w14:textFill>
                  <w14:solidFill>
                    <w14:schemeClr w14:val="tx1"/>
                  </w14:solidFill>
                </w14:textFill>
              </w:rPr>
              <w:t>的</w:t>
            </w:r>
          </w:p>
        </w:tc>
        <w:tc>
          <w:tcPr>
            <w:tcW w:w="700" w:type="dxa"/>
            <w:tcBorders>
              <w:bottom w:val="single" w:color="auto" w:sz="4" w:space="0"/>
            </w:tcBorders>
            <w:vAlign w:val="center"/>
          </w:tcPr>
          <w:p>
            <w:pPr>
              <w:widowControl/>
              <w:spacing w:line="300" w:lineRule="exact"/>
              <w:jc w:val="center"/>
              <w:rPr>
                <w:rFonts w:hint="default"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asciiTheme="minorEastAsia" w:hAnsiTheme="minorEastAsia" w:eastAsiaTheme="minorEastAsia" w:cstheme="minorEastAsia"/>
                <w:color w:val="000000" w:themeColor="text1"/>
                <w:sz w:val="20"/>
                <w:szCs w:val="20"/>
                <w14:textFill>
                  <w14:solidFill>
                    <w14:schemeClr w14:val="tx1"/>
                  </w14:solidFill>
                </w14:textFill>
              </w:rPr>
              <w:t>一般</w:t>
            </w:r>
          </w:p>
        </w:tc>
        <w:tc>
          <w:tcPr>
            <w:tcW w:w="2557" w:type="dxa"/>
            <w:gridSpan w:val="2"/>
            <w:tcBorders>
              <w:bottom w:val="single" w:color="auto" w:sz="4" w:space="0"/>
            </w:tcBorders>
            <w:vAlign w:val="center"/>
          </w:tcPr>
          <w:p>
            <w:pPr>
              <w:widowControl/>
              <w:spacing w:line="300" w:lineRule="exact"/>
              <w:jc w:val="left"/>
              <w:rPr>
                <w:rFonts w:hint="default" w:asciiTheme="minorEastAsia" w:hAnsiTheme="minorEastAsia" w:eastAsiaTheme="minorEastAsia" w:cstheme="minorEastAsia"/>
                <w:strike/>
                <w:color w:val="000000" w:themeColor="text1"/>
                <w:sz w:val="20"/>
                <w:szCs w:val="20"/>
                <w:highlight w:val="none"/>
                <w14:textFill>
                  <w14:solidFill>
                    <w14:schemeClr w14:val="tx1"/>
                  </w14:solidFill>
                </w14:textFill>
              </w:rPr>
            </w:pPr>
            <w:r>
              <w:rPr>
                <w:rFonts w:asciiTheme="minorEastAsia" w:hAnsiTheme="minorEastAsia" w:eastAsiaTheme="minorEastAsia" w:cstheme="minorEastAsia"/>
                <w:color w:val="000000" w:themeColor="text1"/>
                <w:sz w:val="20"/>
                <w:szCs w:val="20"/>
                <w14:textFill>
                  <w14:solidFill>
                    <w14:schemeClr w14:val="tx1"/>
                  </w14:solidFill>
                </w14:textFill>
              </w:rPr>
              <w:t>警告，并处</w:t>
            </w:r>
            <w:r>
              <w:rPr>
                <w:rFonts w:hint="eastAsia" w:asciiTheme="minorEastAsia" w:hAnsiTheme="minorEastAsia" w:eastAsiaTheme="minorEastAsia" w:cstheme="minorEastAsia"/>
                <w:color w:val="000000" w:themeColor="text1"/>
                <w:sz w:val="20"/>
                <w:szCs w:val="20"/>
                <w:lang w:val="en-US" w:eastAsia="zh-CN"/>
                <w14:textFill>
                  <w14:solidFill>
                    <w14:schemeClr w14:val="tx1"/>
                  </w14:solidFill>
                </w14:textFill>
              </w:rPr>
              <w:t>5000</w:t>
            </w:r>
            <w:r>
              <w:rPr>
                <w:rFonts w:asciiTheme="minorEastAsia" w:hAnsiTheme="minorEastAsia" w:eastAsiaTheme="minorEastAsia" w:cstheme="minorEastAsia"/>
                <w:color w:val="000000" w:themeColor="text1"/>
                <w:sz w:val="20"/>
                <w:szCs w:val="20"/>
                <w14:textFill>
                  <w14:solidFill>
                    <w14:schemeClr w14:val="tx1"/>
                  </w14:solidFill>
                </w14:textFill>
              </w:rPr>
              <w:t>元</w:t>
            </w:r>
            <w:r>
              <w:rPr>
                <w:rFonts w:hint="eastAsia" w:asciiTheme="minorEastAsia" w:hAnsiTheme="minorEastAsia" w:eastAsiaTheme="minorEastAsia" w:cstheme="minorEastAsia"/>
                <w:color w:val="000000" w:themeColor="text1"/>
                <w:sz w:val="20"/>
                <w:szCs w:val="20"/>
                <w:lang w:eastAsia="zh-CN"/>
                <w14:textFill>
                  <w14:solidFill>
                    <w14:schemeClr w14:val="tx1"/>
                  </w14:solidFill>
                </w14:textFill>
              </w:rPr>
              <w:t>以上</w:t>
            </w:r>
            <w:r>
              <w:rPr>
                <w:rFonts w:asciiTheme="minorEastAsia" w:hAnsiTheme="minorEastAsia" w:eastAsiaTheme="minorEastAsia" w:cstheme="minorEastAsia"/>
                <w:color w:val="000000" w:themeColor="text1"/>
                <w:sz w:val="20"/>
                <w:szCs w:val="20"/>
                <w14:textFill>
                  <w14:solidFill>
                    <w14:schemeClr w14:val="tx1"/>
                  </w14:solidFill>
                </w14:textFill>
              </w:rPr>
              <w:t>2</w:t>
            </w:r>
            <w:r>
              <w:rPr>
                <w:rFonts w:hint="eastAsia" w:asciiTheme="minorEastAsia" w:hAnsiTheme="minorEastAsia" w:eastAsiaTheme="minorEastAsia" w:cstheme="minorEastAsia"/>
                <w:color w:val="000000" w:themeColor="text1"/>
                <w:sz w:val="20"/>
                <w:szCs w:val="20"/>
                <w:lang w:val="en-US" w:eastAsia="zh-CN"/>
                <w14:textFill>
                  <w14:solidFill>
                    <w14:schemeClr w14:val="tx1"/>
                  </w14:solidFill>
                </w14:textFill>
              </w:rPr>
              <w:t>0000</w:t>
            </w:r>
            <w:r>
              <w:rPr>
                <w:rFonts w:asciiTheme="minorEastAsia" w:hAnsiTheme="minorEastAsia" w:eastAsiaTheme="minorEastAsia" w:cstheme="minorEastAsia"/>
                <w:color w:val="000000" w:themeColor="text1"/>
                <w:sz w:val="20"/>
                <w:szCs w:val="20"/>
                <w14:textFill>
                  <w14:solidFill>
                    <w14:schemeClr w14:val="tx1"/>
                  </w14:solidFill>
                </w14:textFill>
              </w:rPr>
              <w:t>元</w:t>
            </w:r>
            <w:r>
              <w:rPr>
                <w:rFonts w:hint="eastAsia" w:asciiTheme="minorEastAsia" w:hAnsiTheme="minorEastAsia" w:eastAsiaTheme="minorEastAsia" w:cstheme="minorEastAsia"/>
                <w:color w:val="000000" w:themeColor="text1"/>
                <w:sz w:val="20"/>
                <w:szCs w:val="20"/>
                <w:lang w:eastAsia="zh-CN"/>
                <w14:textFill>
                  <w14:solidFill>
                    <w14:schemeClr w14:val="tx1"/>
                  </w14:solidFill>
                </w14:textFill>
              </w:rPr>
              <w:t>以下的</w:t>
            </w:r>
            <w:r>
              <w:rPr>
                <w:rFonts w:asciiTheme="minorEastAsia" w:hAnsiTheme="minorEastAsia" w:eastAsiaTheme="minorEastAsia" w:cstheme="minorEastAsia"/>
                <w:color w:val="000000" w:themeColor="text1"/>
                <w:sz w:val="20"/>
                <w:szCs w:val="20"/>
                <w14:textFill>
                  <w14:solidFill>
                    <w14:schemeClr w14:val="tx1"/>
                  </w14:solidFill>
                </w14:textFill>
              </w:rPr>
              <w:t>罚款</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gridAfter w:val="1"/>
          <w:wAfter w:w="22" w:type="dxa"/>
          <w:trHeight w:val="998" w:hRule="atLeast"/>
          <w:jc w:val="center"/>
        </w:trPr>
        <w:tc>
          <w:tcPr>
            <w:tcW w:w="1276" w:type="dxa"/>
            <w:vMerge w:val="continue"/>
            <w:vAlign w:val="center"/>
          </w:tcPr>
          <w:p>
            <w:pPr>
              <w:pStyle w:val="5"/>
              <w:spacing w:before="0" w:beforeAutospacing="0" w:after="0" w:afterAutospacing="0" w:line="300" w:lineRule="exact"/>
              <w:rPr>
                <w:rFonts w:hint="default" w:cs="微软雅黑" w:asciiTheme="minorEastAsia" w:hAnsiTheme="minorEastAsia" w:eastAsiaTheme="minorEastAsia"/>
                <w:color w:val="000000" w:themeColor="text1"/>
                <w:sz w:val="20"/>
                <w:szCs w:val="20"/>
                <w:highlight w:val="none"/>
                <w14:textFill>
                  <w14:solidFill>
                    <w14:schemeClr w14:val="tx1"/>
                  </w14:solidFill>
                </w14:textFill>
              </w:rPr>
            </w:pPr>
          </w:p>
        </w:tc>
        <w:tc>
          <w:tcPr>
            <w:tcW w:w="1276" w:type="dxa"/>
            <w:vMerge w:val="continue"/>
            <w:vAlign w:val="center"/>
          </w:tcPr>
          <w:p>
            <w:pPr>
              <w:widowControl/>
              <w:spacing w:line="300" w:lineRule="exact"/>
              <w:jc w:val="center"/>
              <w:rPr>
                <w:rFonts w:hint="default" w:cs="微软雅黑" w:asciiTheme="minorEastAsia" w:hAnsiTheme="minorEastAsia" w:eastAsiaTheme="minorEastAsia"/>
                <w:color w:val="000000" w:themeColor="text1"/>
                <w:sz w:val="20"/>
                <w:szCs w:val="20"/>
                <w:highlight w:val="none"/>
                <w14:textFill>
                  <w14:solidFill>
                    <w14:schemeClr w14:val="tx1"/>
                  </w14:solidFill>
                </w14:textFill>
              </w:rPr>
            </w:pPr>
          </w:p>
        </w:tc>
        <w:tc>
          <w:tcPr>
            <w:tcW w:w="3719" w:type="dxa"/>
            <w:gridSpan w:val="2"/>
            <w:vMerge w:val="continue"/>
            <w:vAlign w:val="center"/>
          </w:tcPr>
          <w:p>
            <w:pPr>
              <w:widowControl/>
              <w:spacing w:line="300" w:lineRule="exact"/>
              <w:jc w:val="left"/>
              <w:rPr>
                <w:rFonts w:hint="default" w:asciiTheme="minorEastAsia" w:hAnsiTheme="minorEastAsia" w:eastAsiaTheme="minorEastAsia" w:cstheme="minorEastAsia"/>
                <w:color w:val="000000" w:themeColor="text1"/>
                <w:kern w:val="0"/>
                <w:sz w:val="20"/>
                <w:szCs w:val="20"/>
                <w:highlight w:val="none"/>
                <w14:textFill>
                  <w14:solidFill>
                    <w14:schemeClr w14:val="tx1"/>
                  </w14:solidFill>
                </w14:textFill>
              </w:rPr>
            </w:pPr>
          </w:p>
        </w:tc>
        <w:tc>
          <w:tcPr>
            <w:tcW w:w="5215" w:type="dxa"/>
            <w:gridSpan w:val="2"/>
            <w:tcBorders>
              <w:top w:val="single" w:color="auto" w:sz="4" w:space="0"/>
            </w:tcBorders>
            <w:vAlign w:val="center"/>
          </w:tcPr>
          <w:p>
            <w:pPr>
              <w:spacing w:line="300" w:lineRule="exact"/>
              <w:rPr>
                <w:rFonts w:hint="default" w:asciiTheme="minorEastAsia" w:hAnsiTheme="minorEastAsia" w:eastAsiaTheme="minorEastAsia" w:cstheme="minorEastAsia"/>
                <w:color w:val="000000" w:themeColor="text1"/>
                <w:kern w:val="0"/>
                <w:sz w:val="20"/>
                <w:szCs w:val="20"/>
                <w:highlight w:val="none"/>
                <w14:textFill>
                  <w14:solidFill>
                    <w14:schemeClr w14:val="tx1"/>
                  </w14:solidFill>
                </w14:textFill>
              </w:rPr>
            </w:pPr>
            <w:r>
              <w:rPr>
                <w:rFonts w:asciiTheme="minorEastAsia" w:hAnsiTheme="minorEastAsia" w:eastAsiaTheme="minorEastAsia" w:cstheme="minorEastAsia"/>
                <w:color w:val="000000" w:themeColor="text1"/>
                <w:sz w:val="20"/>
                <w:szCs w:val="20"/>
                <w14:textFill>
                  <w14:solidFill>
                    <w14:schemeClr w14:val="tx1"/>
                  </w14:solidFill>
                </w14:textFill>
              </w:rPr>
              <w:t>有2次</w:t>
            </w:r>
            <w:r>
              <w:rPr>
                <w:rFonts w:hint="eastAsia" w:asciiTheme="minorEastAsia" w:hAnsiTheme="minorEastAsia" w:eastAsiaTheme="minorEastAsia" w:cstheme="minorEastAsia"/>
                <w:color w:val="000000" w:themeColor="text1"/>
                <w:sz w:val="20"/>
                <w:szCs w:val="20"/>
                <w:lang w:eastAsia="zh-CN"/>
                <w14:textFill>
                  <w14:solidFill>
                    <w14:schemeClr w14:val="tx1"/>
                  </w14:solidFill>
                </w14:textFill>
              </w:rPr>
              <w:t>及</w:t>
            </w:r>
            <w:r>
              <w:rPr>
                <w:rFonts w:asciiTheme="minorEastAsia" w:hAnsiTheme="minorEastAsia" w:eastAsiaTheme="minorEastAsia" w:cstheme="minorEastAsia"/>
                <w:color w:val="000000" w:themeColor="text1"/>
                <w:sz w:val="20"/>
                <w:szCs w:val="20"/>
                <w14:textFill>
                  <w14:solidFill>
                    <w14:schemeClr w14:val="tx1"/>
                  </w14:solidFill>
                </w14:textFill>
              </w:rPr>
              <w:t>以上</w:t>
            </w:r>
            <w:r>
              <w:rPr>
                <w:rFonts w:hint="eastAsia" w:asciiTheme="minorEastAsia" w:hAnsiTheme="minorEastAsia" w:eastAsiaTheme="minorEastAsia" w:cstheme="minorEastAsia"/>
                <w:color w:val="000000" w:themeColor="text1"/>
                <w:sz w:val="20"/>
                <w:szCs w:val="20"/>
                <w:lang w:eastAsia="zh-CN"/>
                <w14:textFill>
                  <w14:solidFill>
                    <w14:schemeClr w14:val="tx1"/>
                  </w14:solidFill>
                </w14:textFill>
              </w:rPr>
              <w:t>，或</w:t>
            </w:r>
            <w:r>
              <w:rPr>
                <w:rFonts w:asciiTheme="minorEastAsia" w:hAnsiTheme="minorEastAsia" w:eastAsiaTheme="minorEastAsia" w:cstheme="minorEastAsia"/>
                <w:color w:val="000000" w:themeColor="text1"/>
                <w:sz w:val="20"/>
                <w:szCs w:val="20"/>
                <w14:textFill>
                  <w14:solidFill>
                    <w14:schemeClr w14:val="tx1"/>
                  </w14:solidFill>
                </w14:textFill>
              </w:rPr>
              <w:t>造成健康损害的</w:t>
            </w:r>
          </w:p>
        </w:tc>
        <w:tc>
          <w:tcPr>
            <w:tcW w:w="700" w:type="dxa"/>
            <w:tcBorders>
              <w:top w:val="single" w:color="auto" w:sz="4" w:space="0"/>
            </w:tcBorders>
            <w:vAlign w:val="center"/>
          </w:tcPr>
          <w:p>
            <w:pPr>
              <w:widowControl/>
              <w:spacing w:line="300" w:lineRule="exact"/>
              <w:jc w:val="center"/>
              <w:rPr>
                <w:rFonts w:hint="default"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asciiTheme="minorEastAsia" w:hAnsiTheme="minorEastAsia" w:eastAsiaTheme="minorEastAsia" w:cstheme="minorEastAsia"/>
                <w:color w:val="000000" w:themeColor="text1"/>
                <w:sz w:val="20"/>
                <w:szCs w:val="20"/>
                <w14:textFill>
                  <w14:solidFill>
                    <w14:schemeClr w14:val="tx1"/>
                  </w14:solidFill>
                </w14:textFill>
              </w:rPr>
              <w:t>从重</w:t>
            </w:r>
          </w:p>
        </w:tc>
        <w:tc>
          <w:tcPr>
            <w:tcW w:w="2557" w:type="dxa"/>
            <w:gridSpan w:val="2"/>
            <w:tcBorders>
              <w:top w:val="single" w:color="auto" w:sz="4" w:space="0"/>
              <w:bottom w:val="single" w:color="auto" w:sz="4" w:space="0"/>
            </w:tcBorders>
            <w:vAlign w:val="center"/>
          </w:tcPr>
          <w:p>
            <w:pPr>
              <w:widowControl/>
              <w:spacing w:line="300" w:lineRule="exact"/>
              <w:jc w:val="left"/>
              <w:rPr>
                <w:rFonts w:hint="default"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asciiTheme="minorEastAsia" w:hAnsiTheme="minorEastAsia" w:eastAsiaTheme="minorEastAsia" w:cstheme="minorEastAsia"/>
                <w:color w:val="000000" w:themeColor="text1"/>
                <w:kern w:val="0"/>
                <w:sz w:val="20"/>
                <w:szCs w:val="20"/>
                <w:lang w:val="zh-CN"/>
                <w14:textFill>
                  <w14:solidFill>
                    <w14:schemeClr w14:val="tx1"/>
                  </w14:solidFill>
                </w14:textFill>
              </w:rPr>
              <w:t>警告，并处</w:t>
            </w:r>
            <w:r>
              <w:rPr>
                <w:rFonts w:asciiTheme="minorEastAsia" w:hAnsiTheme="minorEastAsia" w:eastAsiaTheme="minorEastAsia" w:cstheme="minorEastAsia"/>
                <w:color w:val="000000" w:themeColor="text1"/>
                <w:kern w:val="0"/>
                <w:sz w:val="20"/>
                <w:szCs w:val="20"/>
                <w14:textFill>
                  <w14:solidFill>
                    <w14:schemeClr w14:val="tx1"/>
                  </w14:solidFill>
                </w14:textFill>
              </w:rPr>
              <w:t>2</w:t>
            </w:r>
            <w:r>
              <w:rPr>
                <w:rFonts w:hint="eastAsia" w:asciiTheme="minorEastAsia" w:hAnsiTheme="minorEastAsia" w:eastAsiaTheme="minorEastAsia" w:cstheme="minorEastAsia"/>
                <w:color w:val="000000" w:themeColor="text1"/>
                <w:kern w:val="0"/>
                <w:sz w:val="20"/>
                <w:szCs w:val="20"/>
                <w:lang w:val="en-US" w:eastAsia="zh-CN"/>
                <w14:textFill>
                  <w14:solidFill>
                    <w14:schemeClr w14:val="tx1"/>
                  </w14:solidFill>
                </w14:textFill>
              </w:rPr>
              <w:t>0000</w:t>
            </w:r>
            <w:r>
              <w:rPr>
                <w:rFonts w:asciiTheme="minorEastAsia" w:hAnsiTheme="minorEastAsia" w:eastAsiaTheme="minorEastAsia" w:cstheme="minorEastAsia"/>
                <w:color w:val="000000" w:themeColor="text1"/>
                <w:kern w:val="0"/>
                <w:sz w:val="20"/>
                <w:szCs w:val="20"/>
                <w14:textFill>
                  <w14:solidFill>
                    <w14:schemeClr w14:val="tx1"/>
                  </w14:solidFill>
                </w14:textFill>
              </w:rPr>
              <w:t>元</w:t>
            </w:r>
            <w:r>
              <w:rPr>
                <w:rFonts w:hint="eastAsia" w:asciiTheme="minorEastAsia" w:hAnsiTheme="minorEastAsia" w:eastAsiaTheme="minorEastAsia" w:cstheme="minorEastAsia"/>
                <w:color w:val="000000" w:themeColor="text1"/>
                <w:kern w:val="0"/>
                <w:sz w:val="20"/>
                <w:szCs w:val="20"/>
                <w:lang w:eastAsia="zh-CN"/>
                <w14:textFill>
                  <w14:solidFill>
                    <w14:schemeClr w14:val="tx1"/>
                  </w14:solidFill>
                </w14:textFill>
              </w:rPr>
              <w:t>以上</w:t>
            </w:r>
            <w:r>
              <w:rPr>
                <w:rFonts w:asciiTheme="minorEastAsia" w:hAnsiTheme="minorEastAsia" w:eastAsiaTheme="minorEastAsia" w:cstheme="minorEastAsia"/>
                <w:color w:val="000000" w:themeColor="text1"/>
                <w:kern w:val="0"/>
                <w:sz w:val="20"/>
                <w:szCs w:val="20"/>
                <w14:textFill>
                  <w14:solidFill>
                    <w14:schemeClr w14:val="tx1"/>
                  </w14:solidFill>
                </w14:textFill>
              </w:rPr>
              <w:t>3</w:t>
            </w:r>
            <w:r>
              <w:rPr>
                <w:rFonts w:hint="eastAsia" w:asciiTheme="minorEastAsia" w:hAnsiTheme="minorEastAsia" w:eastAsiaTheme="minorEastAsia" w:cstheme="minorEastAsia"/>
                <w:color w:val="000000" w:themeColor="text1"/>
                <w:kern w:val="0"/>
                <w:sz w:val="20"/>
                <w:szCs w:val="20"/>
                <w:lang w:val="en-US" w:eastAsia="zh-CN"/>
                <w14:textFill>
                  <w14:solidFill>
                    <w14:schemeClr w14:val="tx1"/>
                  </w14:solidFill>
                </w14:textFill>
              </w:rPr>
              <w:t>0000</w:t>
            </w:r>
            <w:r>
              <w:rPr>
                <w:rFonts w:asciiTheme="minorEastAsia" w:hAnsiTheme="minorEastAsia" w:eastAsiaTheme="minorEastAsia" w:cstheme="minorEastAsia"/>
                <w:color w:val="000000" w:themeColor="text1"/>
                <w:kern w:val="0"/>
                <w:sz w:val="20"/>
                <w:szCs w:val="20"/>
                <w:lang w:val="zh-CN"/>
                <w14:textFill>
                  <w14:solidFill>
                    <w14:schemeClr w14:val="tx1"/>
                  </w14:solidFill>
                </w14:textFill>
              </w:rPr>
              <w:t>元</w:t>
            </w:r>
            <w:r>
              <w:rPr>
                <w:rFonts w:hint="eastAsia" w:asciiTheme="minorEastAsia" w:hAnsiTheme="minorEastAsia" w:eastAsiaTheme="minorEastAsia" w:cstheme="minorEastAsia"/>
                <w:color w:val="000000" w:themeColor="text1"/>
                <w:kern w:val="0"/>
                <w:sz w:val="20"/>
                <w:szCs w:val="20"/>
                <w:lang w:val="zh-CN"/>
                <w14:textFill>
                  <w14:solidFill>
                    <w14:schemeClr w14:val="tx1"/>
                  </w14:solidFill>
                </w14:textFill>
              </w:rPr>
              <w:t>以下的</w:t>
            </w:r>
            <w:r>
              <w:rPr>
                <w:rFonts w:asciiTheme="minorEastAsia" w:hAnsiTheme="minorEastAsia" w:eastAsiaTheme="minorEastAsia" w:cstheme="minorEastAsia"/>
                <w:color w:val="000000" w:themeColor="text1"/>
                <w:kern w:val="0"/>
                <w:sz w:val="20"/>
                <w:szCs w:val="20"/>
                <w:lang w:val="zh-CN"/>
                <w14:textFill>
                  <w14:solidFill>
                    <w14:schemeClr w14:val="tx1"/>
                  </w14:solidFill>
                </w14:textFill>
              </w:rPr>
              <w:t>罚款</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gridAfter w:val="1"/>
          <w:wAfter w:w="22" w:type="dxa"/>
          <w:trHeight w:val="522" w:hRule="atLeast"/>
          <w:jc w:val="center"/>
        </w:trPr>
        <w:tc>
          <w:tcPr>
            <w:tcW w:w="1276" w:type="dxa"/>
            <w:vMerge w:val="restart"/>
            <w:vAlign w:val="center"/>
          </w:tcPr>
          <w:p>
            <w:pPr>
              <w:pStyle w:val="5"/>
              <w:spacing w:before="0" w:beforeAutospacing="0" w:after="0" w:afterAutospacing="0" w:line="300" w:lineRule="exact"/>
              <w:rPr>
                <w:rFonts w:hint="default" w:cs="微软雅黑" w:asciiTheme="minorEastAsia" w:hAnsiTheme="minorEastAsia" w:eastAsiaTheme="minorEastAsia"/>
                <w:color w:val="000000" w:themeColor="text1"/>
                <w:sz w:val="20"/>
                <w:szCs w:val="20"/>
                <w:highlight w:val="none"/>
                <w14:textFill>
                  <w14:solidFill>
                    <w14:schemeClr w14:val="tx1"/>
                  </w14:solidFill>
                </w14:textFill>
              </w:rPr>
            </w:pPr>
            <w:r>
              <w:rPr>
                <w:rFonts w:asciiTheme="minorEastAsia" w:hAnsiTheme="minorEastAsia" w:eastAsiaTheme="minorEastAsia" w:cstheme="minorEastAsia"/>
                <w:color w:val="000000" w:themeColor="text1"/>
                <w:sz w:val="20"/>
                <w:szCs w:val="20"/>
                <w:lang w:val="zh-CN"/>
                <w14:textFill>
                  <w14:solidFill>
                    <w14:schemeClr w14:val="tx1"/>
                  </w14:solidFill>
                </w14:textFill>
              </w:rPr>
              <w:t>对医疗机构违反应急用血采血规定的处罚</w:t>
            </w:r>
          </w:p>
        </w:tc>
        <w:tc>
          <w:tcPr>
            <w:tcW w:w="1276" w:type="dxa"/>
            <w:vMerge w:val="restart"/>
            <w:vAlign w:val="center"/>
          </w:tcPr>
          <w:p>
            <w:pPr>
              <w:widowControl/>
              <w:spacing w:line="300" w:lineRule="exact"/>
              <w:jc w:val="center"/>
              <w:rPr>
                <w:rFonts w:hint="default" w:cs="微软雅黑" w:asciiTheme="minorEastAsia" w:hAnsiTheme="minorEastAsia" w:eastAsiaTheme="minorEastAsia"/>
                <w:color w:val="000000" w:themeColor="text1"/>
                <w:sz w:val="20"/>
                <w:szCs w:val="20"/>
                <w:highlight w:val="none"/>
                <w14:textFill>
                  <w14:solidFill>
                    <w14:schemeClr w14:val="tx1"/>
                  </w14:solidFill>
                </w14:textFill>
              </w:rPr>
            </w:pPr>
            <w:r>
              <w:rPr>
                <w:rFonts w:asciiTheme="minorEastAsia" w:hAnsiTheme="minorEastAsia" w:eastAsiaTheme="minorEastAsia" w:cstheme="minorEastAsia"/>
                <w:color w:val="000000" w:themeColor="text1"/>
                <w:kern w:val="0"/>
                <w:sz w:val="20"/>
                <w:szCs w:val="20"/>
                <w:lang w:val="zh-CN"/>
                <w14:textFill>
                  <w14:solidFill>
                    <w14:schemeClr w14:val="tx1"/>
                  </w14:solidFill>
                </w14:textFill>
              </w:rPr>
              <w:t>医疗机构违反应急用血采血的</w:t>
            </w:r>
          </w:p>
        </w:tc>
        <w:tc>
          <w:tcPr>
            <w:tcW w:w="3719" w:type="dxa"/>
            <w:gridSpan w:val="2"/>
            <w:vMerge w:val="restart"/>
            <w:vAlign w:val="center"/>
          </w:tcPr>
          <w:p>
            <w:pPr>
              <w:widowControl/>
              <w:spacing w:line="300" w:lineRule="exact"/>
              <w:jc w:val="left"/>
              <w:rPr>
                <w:rFonts w:hint="default" w:asciiTheme="minorEastAsia" w:hAnsiTheme="minorEastAsia" w:eastAsiaTheme="minorEastAsia" w:cstheme="minorEastAsia"/>
                <w:color w:val="000000" w:themeColor="text1"/>
                <w:kern w:val="0"/>
                <w:sz w:val="20"/>
                <w:szCs w:val="20"/>
                <w:highlight w:val="none"/>
                <w14:textFill>
                  <w14:solidFill>
                    <w14:schemeClr w14:val="tx1"/>
                  </w14:solidFill>
                </w14:textFill>
              </w:rPr>
            </w:pPr>
            <w:r>
              <w:rPr>
                <w:rFonts w:asciiTheme="minorEastAsia" w:hAnsiTheme="minorEastAsia" w:eastAsiaTheme="minorEastAsia" w:cstheme="minorEastAsia"/>
                <w:color w:val="000000" w:themeColor="text1"/>
                <w:kern w:val="0"/>
                <w:sz w:val="20"/>
                <w:szCs w:val="20"/>
                <w14:textFill>
                  <w14:solidFill>
                    <w14:schemeClr w14:val="tx1"/>
                  </w14:solidFill>
                </w14:textFill>
              </w:rPr>
              <w:t>《医疗机构临床用血管理办法》</w:t>
            </w:r>
            <w:r>
              <w:rPr>
                <w:rFonts w:asciiTheme="minorEastAsia" w:hAnsiTheme="minorEastAsia" w:eastAsiaTheme="minorEastAsia" w:cstheme="minorEastAsia"/>
                <w:color w:val="000000" w:themeColor="text1"/>
                <w:kern w:val="0"/>
                <w:sz w:val="20"/>
                <w:szCs w:val="20"/>
                <w:lang w:val="zh-CN"/>
                <w14:textFill>
                  <w14:solidFill>
                    <w14:schemeClr w14:val="tx1"/>
                  </w14:solidFill>
                </w14:textFill>
              </w:rPr>
              <w:t>第三十七条 医疗机构违反本办法关于应急用血采血规定的，由县级以上人民政府卫生行政部门责令限期改正，给予警告；情节严重或者造成严重后果的，处3万元以下罚款，对负有责任的主管人员和其他直接责任人员依法给予处分。</w:t>
            </w:r>
          </w:p>
        </w:tc>
        <w:tc>
          <w:tcPr>
            <w:tcW w:w="5215" w:type="dxa"/>
            <w:gridSpan w:val="2"/>
            <w:tcBorders>
              <w:top w:val="single" w:color="auto" w:sz="4" w:space="0"/>
            </w:tcBorders>
            <w:vAlign w:val="center"/>
          </w:tcPr>
          <w:p>
            <w:pPr>
              <w:widowControl/>
              <w:spacing w:line="300" w:lineRule="exact"/>
              <w:jc w:val="left"/>
              <w:rPr>
                <w:rFonts w:hint="eastAsia" w:asciiTheme="minorEastAsia" w:hAnsiTheme="minorEastAsia" w:eastAsiaTheme="minorEastAsia" w:cstheme="minorEastAsia"/>
                <w:color w:val="000000" w:themeColor="text1"/>
                <w:kern w:val="0"/>
                <w:sz w:val="20"/>
                <w:szCs w:val="20"/>
                <w:highlight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kern w:val="0"/>
                <w:sz w:val="20"/>
                <w:szCs w:val="20"/>
                <w:lang w:eastAsia="zh-CN"/>
                <w14:textFill>
                  <w14:solidFill>
                    <w14:schemeClr w14:val="tx1"/>
                  </w14:solidFill>
                </w14:textFill>
              </w:rPr>
              <w:t>仅违反第二十七条第三款的</w:t>
            </w:r>
          </w:p>
        </w:tc>
        <w:tc>
          <w:tcPr>
            <w:tcW w:w="700" w:type="dxa"/>
            <w:tcBorders>
              <w:top w:val="single" w:color="auto" w:sz="4" w:space="0"/>
            </w:tcBorders>
            <w:vAlign w:val="center"/>
          </w:tcPr>
          <w:p>
            <w:pPr>
              <w:widowControl/>
              <w:spacing w:line="300" w:lineRule="exact"/>
              <w:jc w:val="center"/>
              <w:rPr>
                <w:rFonts w:hint="default"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asciiTheme="minorEastAsia" w:hAnsiTheme="minorEastAsia" w:eastAsiaTheme="minorEastAsia" w:cstheme="minorEastAsia"/>
                <w:color w:val="000000" w:themeColor="text1"/>
                <w:sz w:val="20"/>
                <w:szCs w:val="20"/>
                <w14:textFill>
                  <w14:solidFill>
                    <w14:schemeClr w14:val="tx1"/>
                  </w14:solidFill>
                </w14:textFill>
              </w:rPr>
              <w:t>从轻</w:t>
            </w:r>
          </w:p>
        </w:tc>
        <w:tc>
          <w:tcPr>
            <w:tcW w:w="2557" w:type="dxa"/>
            <w:gridSpan w:val="2"/>
            <w:tcBorders>
              <w:top w:val="single" w:color="auto" w:sz="4" w:space="0"/>
            </w:tcBorders>
            <w:vAlign w:val="center"/>
          </w:tcPr>
          <w:p>
            <w:pPr>
              <w:widowControl/>
              <w:spacing w:line="300" w:lineRule="exact"/>
              <w:jc w:val="left"/>
              <w:rPr>
                <w:rFonts w:hint="default"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asciiTheme="minorEastAsia" w:hAnsiTheme="minorEastAsia" w:eastAsiaTheme="minorEastAsia" w:cstheme="minorEastAsia"/>
                <w:color w:val="000000" w:themeColor="text1"/>
                <w:sz w:val="20"/>
                <w:szCs w:val="20"/>
                <w14:textFill>
                  <w14:solidFill>
                    <w14:schemeClr w14:val="tx1"/>
                  </w14:solidFill>
                </w14:textFill>
              </w:rPr>
              <w:t>警告</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gridAfter w:val="1"/>
          <w:wAfter w:w="22" w:type="dxa"/>
          <w:trHeight w:val="522" w:hRule="atLeast"/>
          <w:jc w:val="center"/>
        </w:trPr>
        <w:tc>
          <w:tcPr>
            <w:tcW w:w="1276" w:type="dxa"/>
            <w:vMerge w:val="continue"/>
            <w:vAlign w:val="center"/>
          </w:tcPr>
          <w:p>
            <w:pPr>
              <w:widowControl/>
              <w:spacing w:line="300" w:lineRule="exact"/>
              <w:jc w:val="left"/>
              <w:rPr>
                <w:color w:val="000000" w:themeColor="text1"/>
                <w14:textFill>
                  <w14:solidFill>
                    <w14:schemeClr w14:val="tx1"/>
                  </w14:solidFill>
                </w14:textFill>
              </w:rPr>
            </w:pPr>
          </w:p>
        </w:tc>
        <w:tc>
          <w:tcPr>
            <w:tcW w:w="1276" w:type="dxa"/>
            <w:vMerge w:val="continue"/>
            <w:vAlign w:val="center"/>
          </w:tcPr>
          <w:p>
            <w:pPr>
              <w:widowControl/>
              <w:spacing w:line="300" w:lineRule="exact"/>
              <w:jc w:val="left"/>
              <w:rPr>
                <w:color w:val="000000" w:themeColor="text1"/>
                <w14:textFill>
                  <w14:solidFill>
                    <w14:schemeClr w14:val="tx1"/>
                  </w14:solidFill>
                </w14:textFill>
              </w:rPr>
            </w:pPr>
          </w:p>
        </w:tc>
        <w:tc>
          <w:tcPr>
            <w:tcW w:w="3719" w:type="dxa"/>
            <w:gridSpan w:val="2"/>
            <w:vMerge w:val="continue"/>
            <w:vAlign w:val="center"/>
          </w:tcPr>
          <w:p>
            <w:pPr>
              <w:widowControl/>
              <w:spacing w:line="300" w:lineRule="exact"/>
              <w:jc w:val="left"/>
              <w:rPr>
                <w:color w:val="000000" w:themeColor="text1"/>
                <w14:textFill>
                  <w14:solidFill>
                    <w14:schemeClr w14:val="tx1"/>
                  </w14:solidFill>
                </w14:textFill>
              </w:rPr>
            </w:pPr>
          </w:p>
        </w:tc>
        <w:tc>
          <w:tcPr>
            <w:tcW w:w="5215" w:type="dxa"/>
            <w:gridSpan w:val="2"/>
            <w:tcBorders>
              <w:top w:val="single" w:color="auto" w:sz="4" w:space="0"/>
            </w:tcBorders>
            <w:vAlign w:val="center"/>
          </w:tcPr>
          <w:p>
            <w:pPr>
              <w:spacing w:line="300" w:lineRule="exact"/>
              <w:rPr>
                <w:rFonts w:hint="eastAsia" w:asciiTheme="minorEastAsia" w:hAnsiTheme="minorEastAsia" w:eastAsiaTheme="minorEastAsia" w:cstheme="minorEastAsia"/>
                <w:color w:val="000000" w:themeColor="text1"/>
                <w:kern w:val="0"/>
                <w:sz w:val="20"/>
                <w:szCs w:val="20"/>
                <w:lang w:eastAsia="zh-CN"/>
                <w14:textFill>
                  <w14:solidFill>
                    <w14:schemeClr w14:val="tx1"/>
                  </w14:solidFill>
                </w14:textFill>
              </w:rPr>
            </w:pPr>
            <w:r>
              <w:rPr>
                <w:rFonts w:asciiTheme="minorEastAsia" w:hAnsiTheme="minorEastAsia" w:eastAsiaTheme="minorEastAsia" w:cstheme="minorEastAsia"/>
                <w:color w:val="000000" w:themeColor="text1"/>
                <w:kern w:val="0"/>
                <w:sz w:val="20"/>
                <w:szCs w:val="20"/>
                <w14:textFill>
                  <w14:solidFill>
                    <w14:schemeClr w14:val="tx1"/>
                  </w14:solidFill>
                </w14:textFill>
              </w:rPr>
              <w:t>违反第二十七条第二款</w:t>
            </w:r>
            <w:r>
              <w:rPr>
                <w:rFonts w:hint="eastAsia" w:asciiTheme="minorEastAsia" w:hAnsiTheme="minorEastAsia" w:eastAsiaTheme="minorEastAsia" w:cstheme="minorEastAsia"/>
                <w:color w:val="000000" w:themeColor="text1"/>
                <w:kern w:val="0"/>
                <w:sz w:val="20"/>
                <w:szCs w:val="20"/>
                <w:lang w:eastAsia="zh-CN"/>
                <w14:textFill>
                  <w14:solidFill>
                    <w14:schemeClr w14:val="tx1"/>
                  </w14:solidFill>
                </w14:textFill>
              </w:rPr>
              <w:t>第</w:t>
            </w:r>
            <w:r>
              <w:rPr>
                <w:rFonts w:hint="eastAsia" w:asciiTheme="minorEastAsia" w:hAnsiTheme="minorEastAsia" w:eastAsiaTheme="minorEastAsia" w:cstheme="minorEastAsia"/>
                <w:color w:val="000000" w:themeColor="text1"/>
                <w:kern w:val="0"/>
                <w:sz w:val="20"/>
                <w:szCs w:val="20"/>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kern w:val="0"/>
                <w:sz w:val="20"/>
                <w:szCs w:val="20"/>
                <w:lang w:eastAsia="zh-CN"/>
                <w14:textFill>
                  <w14:solidFill>
                    <w14:schemeClr w14:val="tx1"/>
                  </w14:solidFill>
                </w14:textFill>
              </w:rPr>
              <w:t>二</w:t>
            </w:r>
            <w:r>
              <w:rPr>
                <w:rFonts w:hint="eastAsia" w:asciiTheme="minorEastAsia" w:hAnsiTheme="minorEastAsia" w:eastAsiaTheme="minorEastAsia" w:cstheme="minorEastAsia"/>
                <w:color w:val="000000" w:themeColor="text1"/>
                <w:kern w:val="0"/>
                <w:sz w:val="20"/>
                <w:szCs w:val="20"/>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kern w:val="0"/>
                <w:sz w:val="20"/>
                <w:szCs w:val="20"/>
                <w:lang w:eastAsia="zh-CN"/>
                <w14:textFill>
                  <w14:solidFill>
                    <w14:schemeClr w14:val="tx1"/>
                  </w14:solidFill>
                </w14:textFill>
              </w:rPr>
              <w:t>项至第</w:t>
            </w:r>
            <w:r>
              <w:rPr>
                <w:rFonts w:hint="eastAsia" w:asciiTheme="minorEastAsia" w:hAnsiTheme="minorEastAsia" w:eastAsiaTheme="minorEastAsia" w:cstheme="minorEastAsia"/>
                <w:color w:val="000000" w:themeColor="text1"/>
                <w:kern w:val="0"/>
                <w:sz w:val="20"/>
                <w:szCs w:val="20"/>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kern w:val="0"/>
                <w:sz w:val="20"/>
                <w:szCs w:val="20"/>
                <w:lang w:eastAsia="zh-CN"/>
                <w14:textFill>
                  <w14:solidFill>
                    <w14:schemeClr w14:val="tx1"/>
                  </w14:solidFill>
                </w14:textFill>
              </w:rPr>
              <w:t>四</w:t>
            </w:r>
            <w:r>
              <w:rPr>
                <w:rFonts w:hint="eastAsia" w:asciiTheme="minorEastAsia" w:hAnsiTheme="minorEastAsia" w:eastAsiaTheme="minorEastAsia" w:cstheme="minorEastAsia"/>
                <w:color w:val="000000" w:themeColor="text1"/>
                <w:kern w:val="0"/>
                <w:sz w:val="20"/>
                <w:szCs w:val="20"/>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kern w:val="0"/>
                <w:sz w:val="20"/>
                <w:szCs w:val="20"/>
                <w:lang w:eastAsia="zh-CN"/>
                <w14:textFill>
                  <w14:solidFill>
                    <w14:schemeClr w14:val="tx1"/>
                  </w14:solidFill>
                </w14:textFill>
              </w:rPr>
              <w:t>项中</w:t>
            </w:r>
            <w:r>
              <w:rPr>
                <w:rFonts w:hint="eastAsia" w:asciiTheme="minorEastAsia" w:hAnsiTheme="minorEastAsia" w:eastAsiaTheme="minorEastAsia" w:cstheme="minorEastAsia"/>
                <w:color w:val="000000" w:themeColor="text1"/>
                <w:kern w:val="0"/>
                <w:sz w:val="20"/>
                <w:szCs w:val="20"/>
                <w:lang w:val="en-US" w:eastAsia="zh-CN"/>
                <w14:textFill>
                  <w14:solidFill>
                    <w14:schemeClr w14:val="tx1"/>
                  </w14:solidFill>
                </w14:textFill>
              </w:rPr>
              <w:t>1项的</w:t>
            </w:r>
          </w:p>
        </w:tc>
        <w:tc>
          <w:tcPr>
            <w:tcW w:w="700" w:type="dxa"/>
            <w:vMerge w:val="restart"/>
            <w:vAlign w:val="center"/>
          </w:tcPr>
          <w:p>
            <w:pPr>
              <w:widowControl/>
              <w:spacing w:line="300" w:lineRule="exact"/>
              <w:jc w:val="center"/>
              <w:rPr>
                <w:rFonts w:asciiTheme="minorEastAsia" w:hAnsiTheme="minorEastAsia" w:eastAsiaTheme="minorEastAsia" w:cstheme="minorEastAsia"/>
                <w:color w:val="000000" w:themeColor="text1"/>
                <w:kern w:val="0"/>
                <w:sz w:val="20"/>
                <w:szCs w:val="20"/>
                <w14:textFill>
                  <w14:solidFill>
                    <w14:schemeClr w14:val="tx1"/>
                  </w14:solidFill>
                </w14:textFill>
              </w:rPr>
            </w:pPr>
            <w:r>
              <w:rPr>
                <w:rFonts w:asciiTheme="minorEastAsia" w:hAnsiTheme="minorEastAsia" w:eastAsiaTheme="minorEastAsia" w:cstheme="minorEastAsia"/>
                <w:color w:val="000000" w:themeColor="text1"/>
                <w:sz w:val="20"/>
                <w:szCs w:val="20"/>
                <w14:textFill>
                  <w14:solidFill>
                    <w14:schemeClr w14:val="tx1"/>
                  </w14:solidFill>
                </w14:textFill>
              </w:rPr>
              <w:t>从重</w:t>
            </w:r>
          </w:p>
        </w:tc>
        <w:tc>
          <w:tcPr>
            <w:tcW w:w="2557" w:type="dxa"/>
            <w:gridSpan w:val="2"/>
            <w:vAlign w:val="center"/>
          </w:tcPr>
          <w:p>
            <w:pPr>
              <w:widowControl/>
              <w:spacing w:line="300" w:lineRule="exact"/>
              <w:jc w:val="left"/>
              <w:rPr>
                <w:rFonts w:asciiTheme="minorEastAsia" w:hAnsiTheme="minorEastAsia" w:eastAsiaTheme="minorEastAsia" w:cstheme="minorEastAsia"/>
                <w:color w:val="000000" w:themeColor="text1"/>
                <w:kern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kern w:val="0"/>
                <w:sz w:val="20"/>
                <w:szCs w:val="20"/>
                <w:lang w:eastAsia="zh-CN"/>
                <w14:textFill>
                  <w14:solidFill>
                    <w14:schemeClr w14:val="tx1"/>
                  </w14:solidFill>
                </w14:textFill>
              </w:rPr>
              <w:t>警告，处</w:t>
            </w:r>
            <w:r>
              <w:rPr>
                <w:rFonts w:asciiTheme="minorEastAsia" w:hAnsiTheme="minorEastAsia" w:eastAsiaTheme="minorEastAsia" w:cstheme="minorEastAsia"/>
                <w:color w:val="000000" w:themeColor="text1"/>
                <w:kern w:val="0"/>
                <w:sz w:val="20"/>
                <w:szCs w:val="20"/>
                <w14:textFill>
                  <w14:solidFill>
                    <w14:schemeClr w14:val="tx1"/>
                  </w14:solidFill>
                </w14:textFill>
              </w:rPr>
              <w:t>1</w:t>
            </w:r>
            <w:r>
              <w:rPr>
                <w:rFonts w:hint="eastAsia" w:asciiTheme="minorEastAsia" w:hAnsiTheme="minorEastAsia" w:eastAsiaTheme="minorEastAsia" w:cstheme="minorEastAsia"/>
                <w:color w:val="000000" w:themeColor="text1"/>
                <w:kern w:val="0"/>
                <w:sz w:val="20"/>
                <w:szCs w:val="20"/>
                <w:lang w:val="en-US" w:eastAsia="zh-CN"/>
                <w14:textFill>
                  <w14:solidFill>
                    <w14:schemeClr w14:val="tx1"/>
                  </w14:solidFill>
                </w14:textFill>
              </w:rPr>
              <w:t>0000</w:t>
            </w:r>
            <w:r>
              <w:rPr>
                <w:rFonts w:asciiTheme="minorEastAsia" w:hAnsiTheme="minorEastAsia" w:eastAsiaTheme="minorEastAsia" w:cstheme="minorEastAsia"/>
                <w:color w:val="000000" w:themeColor="text1"/>
                <w:kern w:val="0"/>
                <w:sz w:val="20"/>
                <w:szCs w:val="20"/>
                <w:lang w:val="zh-CN"/>
                <w14:textFill>
                  <w14:solidFill>
                    <w14:schemeClr w14:val="tx1"/>
                  </w14:solidFill>
                </w14:textFill>
              </w:rPr>
              <w:t>元以下的罚款</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gridAfter w:val="1"/>
          <w:wAfter w:w="22" w:type="dxa"/>
          <w:trHeight w:val="522" w:hRule="atLeast"/>
          <w:jc w:val="center"/>
        </w:trPr>
        <w:tc>
          <w:tcPr>
            <w:tcW w:w="1276" w:type="dxa"/>
            <w:vMerge w:val="continue"/>
            <w:vAlign w:val="center"/>
          </w:tcPr>
          <w:p>
            <w:pPr>
              <w:widowControl/>
              <w:spacing w:line="300" w:lineRule="exact"/>
              <w:jc w:val="left"/>
              <w:rPr>
                <w:rFonts w:asciiTheme="minorEastAsia" w:hAnsiTheme="minorEastAsia" w:eastAsiaTheme="minorEastAsia" w:cstheme="minorEastAsia"/>
                <w:color w:val="000000" w:themeColor="text1"/>
                <w:kern w:val="0"/>
                <w:sz w:val="20"/>
                <w:szCs w:val="20"/>
                <w14:textFill>
                  <w14:solidFill>
                    <w14:schemeClr w14:val="tx1"/>
                  </w14:solidFill>
                </w14:textFill>
              </w:rPr>
            </w:pPr>
          </w:p>
        </w:tc>
        <w:tc>
          <w:tcPr>
            <w:tcW w:w="1276" w:type="dxa"/>
            <w:vMerge w:val="continue"/>
            <w:vAlign w:val="center"/>
          </w:tcPr>
          <w:p>
            <w:pPr>
              <w:widowControl/>
              <w:spacing w:line="300" w:lineRule="exact"/>
              <w:jc w:val="left"/>
              <w:rPr>
                <w:rFonts w:asciiTheme="minorEastAsia" w:hAnsiTheme="minorEastAsia" w:eastAsiaTheme="minorEastAsia" w:cstheme="minorEastAsia"/>
                <w:color w:val="000000" w:themeColor="text1"/>
                <w:kern w:val="0"/>
                <w:sz w:val="20"/>
                <w:szCs w:val="20"/>
                <w14:textFill>
                  <w14:solidFill>
                    <w14:schemeClr w14:val="tx1"/>
                  </w14:solidFill>
                </w14:textFill>
              </w:rPr>
            </w:pPr>
          </w:p>
        </w:tc>
        <w:tc>
          <w:tcPr>
            <w:tcW w:w="3719" w:type="dxa"/>
            <w:gridSpan w:val="2"/>
            <w:vMerge w:val="continue"/>
            <w:vAlign w:val="center"/>
          </w:tcPr>
          <w:p>
            <w:pPr>
              <w:widowControl/>
              <w:spacing w:line="300" w:lineRule="exact"/>
              <w:jc w:val="left"/>
              <w:rPr>
                <w:rFonts w:asciiTheme="minorEastAsia" w:hAnsiTheme="minorEastAsia" w:eastAsiaTheme="minorEastAsia" w:cstheme="minorEastAsia"/>
                <w:color w:val="000000" w:themeColor="text1"/>
                <w:kern w:val="0"/>
                <w:sz w:val="20"/>
                <w:szCs w:val="20"/>
                <w14:textFill>
                  <w14:solidFill>
                    <w14:schemeClr w14:val="tx1"/>
                  </w14:solidFill>
                </w14:textFill>
              </w:rPr>
            </w:pPr>
          </w:p>
        </w:tc>
        <w:tc>
          <w:tcPr>
            <w:tcW w:w="5215" w:type="dxa"/>
            <w:gridSpan w:val="2"/>
            <w:tcBorders>
              <w:top w:val="single" w:color="auto" w:sz="4" w:space="0"/>
            </w:tcBorders>
            <w:vAlign w:val="center"/>
          </w:tcPr>
          <w:p>
            <w:pPr>
              <w:widowControl/>
              <w:spacing w:line="300" w:lineRule="exact"/>
              <w:rPr>
                <w:rFonts w:asciiTheme="minorEastAsia" w:hAnsiTheme="minorEastAsia" w:eastAsiaTheme="minorEastAsia" w:cstheme="minorEastAsia"/>
                <w:color w:val="000000" w:themeColor="text1"/>
                <w:kern w:val="0"/>
                <w:sz w:val="20"/>
                <w:szCs w:val="20"/>
                <w14:textFill>
                  <w14:solidFill>
                    <w14:schemeClr w14:val="tx1"/>
                  </w14:solidFill>
                </w14:textFill>
              </w:rPr>
            </w:pPr>
            <w:r>
              <w:rPr>
                <w:rFonts w:asciiTheme="minorEastAsia" w:hAnsiTheme="minorEastAsia" w:eastAsiaTheme="minorEastAsia" w:cstheme="minorEastAsia"/>
                <w:color w:val="000000" w:themeColor="text1"/>
                <w:kern w:val="0"/>
                <w:sz w:val="20"/>
                <w:szCs w:val="20"/>
                <w14:textFill>
                  <w14:solidFill>
                    <w14:schemeClr w14:val="tx1"/>
                  </w14:solidFill>
                </w14:textFill>
              </w:rPr>
              <w:t>违反第二十七条第二款</w:t>
            </w:r>
            <w:r>
              <w:rPr>
                <w:rFonts w:hint="eastAsia" w:asciiTheme="minorEastAsia" w:hAnsiTheme="minorEastAsia" w:eastAsiaTheme="minorEastAsia" w:cstheme="minorEastAsia"/>
                <w:color w:val="000000" w:themeColor="text1"/>
                <w:kern w:val="0"/>
                <w:sz w:val="20"/>
                <w:szCs w:val="20"/>
                <w:lang w:eastAsia="zh-CN"/>
                <w14:textFill>
                  <w14:solidFill>
                    <w14:schemeClr w14:val="tx1"/>
                  </w14:solidFill>
                </w14:textFill>
              </w:rPr>
              <w:t>第</w:t>
            </w:r>
            <w:r>
              <w:rPr>
                <w:rFonts w:hint="eastAsia" w:asciiTheme="minorEastAsia" w:hAnsiTheme="minorEastAsia" w:eastAsiaTheme="minorEastAsia" w:cstheme="minorEastAsia"/>
                <w:color w:val="000000" w:themeColor="text1"/>
                <w:kern w:val="0"/>
                <w:sz w:val="20"/>
                <w:szCs w:val="20"/>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kern w:val="0"/>
                <w:sz w:val="20"/>
                <w:szCs w:val="20"/>
                <w:lang w:eastAsia="zh-CN"/>
                <w14:textFill>
                  <w14:solidFill>
                    <w14:schemeClr w14:val="tx1"/>
                  </w14:solidFill>
                </w14:textFill>
              </w:rPr>
              <w:t>二</w:t>
            </w:r>
            <w:r>
              <w:rPr>
                <w:rFonts w:hint="eastAsia" w:asciiTheme="minorEastAsia" w:hAnsiTheme="minorEastAsia" w:eastAsiaTheme="minorEastAsia" w:cstheme="minorEastAsia"/>
                <w:color w:val="000000" w:themeColor="text1"/>
                <w:kern w:val="0"/>
                <w:sz w:val="20"/>
                <w:szCs w:val="20"/>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kern w:val="0"/>
                <w:sz w:val="20"/>
                <w:szCs w:val="20"/>
                <w:lang w:eastAsia="zh-CN"/>
                <w14:textFill>
                  <w14:solidFill>
                    <w14:schemeClr w14:val="tx1"/>
                  </w14:solidFill>
                </w14:textFill>
              </w:rPr>
              <w:t>项至第</w:t>
            </w:r>
            <w:r>
              <w:rPr>
                <w:rFonts w:hint="eastAsia" w:asciiTheme="minorEastAsia" w:hAnsiTheme="minorEastAsia" w:eastAsiaTheme="minorEastAsia" w:cstheme="minorEastAsia"/>
                <w:color w:val="000000" w:themeColor="text1"/>
                <w:kern w:val="0"/>
                <w:sz w:val="20"/>
                <w:szCs w:val="20"/>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kern w:val="0"/>
                <w:sz w:val="20"/>
                <w:szCs w:val="20"/>
                <w:lang w:eastAsia="zh-CN"/>
                <w14:textFill>
                  <w14:solidFill>
                    <w14:schemeClr w14:val="tx1"/>
                  </w14:solidFill>
                </w14:textFill>
              </w:rPr>
              <w:t>四</w:t>
            </w:r>
            <w:r>
              <w:rPr>
                <w:rFonts w:hint="eastAsia" w:asciiTheme="minorEastAsia" w:hAnsiTheme="minorEastAsia" w:eastAsiaTheme="minorEastAsia" w:cstheme="minorEastAsia"/>
                <w:color w:val="000000" w:themeColor="text1"/>
                <w:kern w:val="0"/>
                <w:sz w:val="20"/>
                <w:szCs w:val="20"/>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kern w:val="0"/>
                <w:sz w:val="20"/>
                <w:szCs w:val="20"/>
                <w:lang w:eastAsia="zh-CN"/>
                <w14:textFill>
                  <w14:solidFill>
                    <w14:schemeClr w14:val="tx1"/>
                  </w14:solidFill>
                </w14:textFill>
              </w:rPr>
              <w:t>项中至少</w:t>
            </w:r>
            <w:r>
              <w:rPr>
                <w:rFonts w:hint="eastAsia" w:asciiTheme="minorEastAsia" w:hAnsiTheme="minorEastAsia" w:eastAsiaTheme="minorEastAsia" w:cstheme="minorEastAsia"/>
                <w:color w:val="000000" w:themeColor="text1"/>
                <w:kern w:val="0"/>
                <w:sz w:val="20"/>
                <w:szCs w:val="20"/>
                <w:lang w:val="en-US" w:eastAsia="zh-CN"/>
                <w14:textFill>
                  <w14:solidFill>
                    <w14:schemeClr w14:val="tx1"/>
                  </w14:solidFill>
                </w14:textFill>
              </w:rPr>
              <w:t>2项的</w:t>
            </w:r>
          </w:p>
        </w:tc>
        <w:tc>
          <w:tcPr>
            <w:tcW w:w="700" w:type="dxa"/>
            <w:vMerge w:val="continue"/>
            <w:vAlign w:val="center"/>
          </w:tcPr>
          <w:p>
            <w:pPr>
              <w:widowControl/>
              <w:spacing w:line="300" w:lineRule="exact"/>
              <w:jc w:val="center"/>
              <w:rPr>
                <w:rFonts w:asciiTheme="minorEastAsia" w:hAnsiTheme="minorEastAsia" w:eastAsiaTheme="minorEastAsia" w:cstheme="minorEastAsia"/>
                <w:color w:val="000000" w:themeColor="text1"/>
                <w:kern w:val="0"/>
                <w:sz w:val="20"/>
                <w:szCs w:val="20"/>
                <w14:textFill>
                  <w14:solidFill>
                    <w14:schemeClr w14:val="tx1"/>
                  </w14:solidFill>
                </w14:textFill>
              </w:rPr>
            </w:pPr>
          </w:p>
        </w:tc>
        <w:tc>
          <w:tcPr>
            <w:tcW w:w="2557" w:type="dxa"/>
            <w:gridSpan w:val="2"/>
            <w:vAlign w:val="center"/>
          </w:tcPr>
          <w:p>
            <w:pPr>
              <w:widowControl/>
              <w:spacing w:line="300" w:lineRule="exact"/>
              <w:jc w:val="left"/>
              <w:rPr>
                <w:rFonts w:asciiTheme="minorEastAsia" w:hAnsiTheme="minorEastAsia" w:eastAsiaTheme="minorEastAsia" w:cstheme="minorEastAsia"/>
                <w:color w:val="000000" w:themeColor="text1"/>
                <w:kern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kern w:val="0"/>
                <w:sz w:val="20"/>
                <w:szCs w:val="20"/>
                <w:lang w:eastAsia="zh-CN"/>
                <w14:textFill>
                  <w14:solidFill>
                    <w14:schemeClr w14:val="tx1"/>
                  </w14:solidFill>
                </w14:textFill>
              </w:rPr>
              <w:t>警告，处</w:t>
            </w:r>
            <w:r>
              <w:rPr>
                <w:rFonts w:asciiTheme="minorEastAsia" w:hAnsiTheme="minorEastAsia" w:eastAsiaTheme="minorEastAsia" w:cstheme="minorEastAsia"/>
                <w:color w:val="000000" w:themeColor="text1"/>
                <w:kern w:val="0"/>
                <w:sz w:val="20"/>
                <w:szCs w:val="20"/>
                <w14:textFill>
                  <w14:solidFill>
                    <w14:schemeClr w14:val="tx1"/>
                  </w14:solidFill>
                </w14:textFill>
              </w:rPr>
              <w:t>1</w:t>
            </w:r>
            <w:r>
              <w:rPr>
                <w:rFonts w:hint="eastAsia" w:asciiTheme="minorEastAsia" w:hAnsiTheme="minorEastAsia" w:eastAsiaTheme="minorEastAsia" w:cstheme="minorEastAsia"/>
                <w:color w:val="000000" w:themeColor="text1"/>
                <w:kern w:val="0"/>
                <w:sz w:val="20"/>
                <w:szCs w:val="20"/>
                <w:lang w:val="en-US" w:eastAsia="zh-CN"/>
                <w14:textFill>
                  <w14:solidFill>
                    <w14:schemeClr w14:val="tx1"/>
                  </w14:solidFill>
                </w14:textFill>
              </w:rPr>
              <w:t>0000</w:t>
            </w:r>
            <w:r>
              <w:rPr>
                <w:rFonts w:asciiTheme="minorEastAsia" w:hAnsiTheme="minorEastAsia" w:eastAsiaTheme="minorEastAsia" w:cstheme="minorEastAsia"/>
                <w:color w:val="000000" w:themeColor="text1"/>
                <w:kern w:val="0"/>
                <w:sz w:val="20"/>
                <w:szCs w:val="20"/>
                <w14:textFill>
                  <w14:solidFill>
                    <w14:schemeClr w14:val="tx1"/>
                  </w14:solidFill>
                </w14:textFill>
              </w:rPr>
              <w:t>元</w:t>
            </w:r>
            <w:r>
              <w:rPr>
                <w:rFonts w:hint="eastAsia" w:asciiTheme="minorEastAsia" w:hAnsiTheme="minorEastAsia" w:eastAsiaTheme="minorEastAsia" w:cstheme="minorEastAsia"/>
                <w:color w:val="000000" w:themeColor="text1"/>
                <w:kern w:val="0"/>
                <w:sz w:val="20"/>
                <w:szCs w:val="20"/>
                <w:lang w:eastAsia="zh-CN"/>
                <w14:textFill>
                  <w14:solidFill>
                    <w14:schemeClr w14:val="tx1"/>
                  </w14:solidFill>
                </w14:textFill>
              </w:rPr>
              <w:t>以上</w:t>
            </w:r>
            <w:r>
              <w:rPr>
                <w:rFonts w:asciiTheme="minorEastAsia" w:hAnsiTheme="minorEastAsia" w:eastAsiaTheme="minorEastAsia" w:cstheme="minorEastAsia"/>
                <w:color w:val="000000" w:themeColor="text1"/>
                <w:kern w:val="0"/>
                <w:sz w:val="20"/>
                <w:szCs w:val="20"/>
                <w14:textFill>
                  <w14:solidFill>
                    <w14:schemeClr w14:val="tx1"/>
                  </w14:solidFill>
                </w14:textFill>
              </w:rPr>
              <w:t>2</w:t>
            </w:r>
            <w:r>
              <w:rPr>
                <w:rFonts w:hint="eastAsia" w:asciiTheme="minorEastAsia" w:hAnsiTheme="minorEastAsia" w:eastAsiaTheme="minorEastAsia" w:cstheme="minorEastAsia"/>
                <w:color w:val="000000" w:themeColor="text1"/>
                <w:kern w:val="0"/>
                <w:sz w:val="20"/>
                <w:szCs w:val="20"/>
                <w:lang w:val="en-US" w:eastAsia="zh-CN"/>
                <w14:textFill>
                  <w14:solidFill>
                    <w14:schemeClr w14:val="tx1"/>
                  </w14:solidFill>
                </w14:textFill>
              </w:rPr>
              <w:t>0000</w:t>
            </w:r>
            <w:r>
              <w:rPr>
                <w:rFonts w:asciiTheme="minorEastAsia" w:hAnsiTheme="minorEastAsia" w:eastAsiaTheme="minorEastAsia" w:cstheme="minorEastAsia"/>
                <w:color w:val="000000" w:themeColor="text1"/>
                <w:kern w:val="0"/>
                <w:sz w:val="20"/>
                <w:szCs w:val="20"/>
                <w:lang w:val="zh-CN"/>
                <w14:textFill>
                  <w14:solidFill>
                    <w14:schemeClr w14:val="tx1"/>
                  </w14:solidFill>
                </w14:textFill>
              </w:rPr>
              <w:t>元</w:t>
            </w:r>
            <w:r>
              <w:rPr>
                <w:rFonts w:hint="eastAsia" w:asciiTheme="minorEastAsia" w:hAnsiTheme="minorEastAsia" w:eastAsiaTheme="minorEastAsia" w:cstheme="minorEastAsia"/>
                <w:color w:val="000000" w:themeColor="text1"/>
                <w:kern w:val="0"/>
                <w:sz w:val="20"/>
                <w:szCs w:val="20"/>
                <w:lang w:val="zh-CN"/>
                <w14:textFill>
                  <w14:solidFill>
                    <w14:schemeClr w14:val="tx1"/>
                  </w14:solidFill>
                </w14:textFill>
              </w:rPr>
              <w:t>以下的</w:t>
            </w:r>
            <w:r>
              <w:rPr>
                <w:rFonts w:asciiTheme="minorEastAsia" w:hAnsiTheme="minorEastAsia" w:eastAsiaTheme="minorEastAsia" w:cstheme="minorEastAsia"/>
                <w:color w:val="000000" w:themeColor="text1"/>
                <w:kern w:val="0"/>
                <w:sz w:val="20"/>
                <w:szCs w:val="20"/>
                <w:lang w:val="zh-CN"/>
                <w14:textFill>
                  <w14:solidFill>
                    <w14:schemeClr w14:val="tx1"/>
                  </w14:solidFill>
                </w14:textFill>
              </w:rPr>
              <w:t>罚款</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gridAfter w:val="1"/>
          <w:wAfter w:w="22" w:type="dxa"/>
          <w:trHeight w:val="522" w:hRule="atLeast"/>
          <w:jc w:val="center"/>
        </w:trPr>
        <w:tc>
          <w:tcPr>
            <w:tcW w:w="1276" w:type="dxa"/>
            <w:vMerge w:val="continue"/>
            <w:vAlign w:val="center"/>
          </w:tcPr>
          <w:p>
            <w:pPr>
              <w:widowControl/>
              <w:spacing w:line="300" w:lineRule="exact"/>
              <w:jc w:val="left"/>
              <w:rPr>
                <w:rFonts w:asciiTheme="minorEastAsia" w:hAnsiTheme="minorEastAsia" w:eastAsiaTheme="minorEastAsia" w:cstheme="minorEastAsia"/>
                <w:color w:val="000000" w:themeColor="text1"/>
                <w:kern w:val="0"/>
                <w:sz w:val="20"/>
                <w:szCs w:val="20"/>
                <w14:textFill>
                  <w14:solidFill>
                    <w14:schemeClr w14:val="tx1"/>
                  </w14:solidFill>
                </w14:textFill>
              </w:rPr>
            </w:pPr>
          </w:p>
        </w:tc>
        <w:tc>
          <w:tcPr>
            <w:tcW w:w="1276" w:type="dxa"/>
            <w:vMerge w:val="continue"/>
            <w:vAlign w:val="center"/>
          </w:tcPr>
          <w:p>
            <w:pPr>
              <w:widowControl/>
              <w:spacing w:line="300" w:lineRule="exact"/>
              <w:jc w:val="left"/>
              <w:rPr>
                <w:rFonts w:asciiTheme="minorEastAsia" w:hAnsiTheme="minorEastAsia" w:eastAsiaTheme="minorEastAsia" w:cstheme="minorEastAsia"/>
                <w:color w:val="000000" w:themeColor="text1"/>
                <w:kern w:val="0"/>
                <w:sz w:val="20"/>
                <w:szCs w:val="20"/>
                <w14:textFill>
                  <w14:solidFill>
                    <w14:schemeClr w14:val="tx1"/>
                  </w14:solidFill>
                </w14:textFill>
              </w:rPr>
            </w:pPr>
          </w:p>
        </w:tc>
        <w:tc>
          <w:tcPr>
            <w:tcW w:w="3719" w:type="dxa"/>
            <w:gridSpan w:val="2"/>
            <w:vMerge w:val="continue"/>
            <w:vAlign w:val="center"/>
          </w:tcPr>
          <w:p>
            <w:pPr>
              <w:widowControl/>
              <w:spacing w:line="300" w:lineRule="exact"/>
              <w:jc w:val="left"/>
              <w:rPr>
                <w:rFonts w:asciiTheme="minorEastAsia" w:hAnsiTheme="minorEastAsia" w:eastAsiaTheme="minorEastAsia" w:cstheme="minorEastAsia"/>
                <w:color w:val="000000" w:themeColor="text1"/>
                <w:kern w:val="0"/>
                <w:sz w:val="20"/>
                <w:szCs w:val="20"/>
                <w14:textFill>
                  <w14:solidFill>
                    <w14:schemeClr w14:val="tx1"/>
                  </w14:solidFill>
                </w14:textFill>
              </w:rPr>
            </w:pPr>
          </w:p>
        </w:tc>
        <w:tc>
          <w:tcPr>
            <w:tcW w:w="5215" w:type="dxa"/>
            <w:gridSpan w:val="2"/>
            <w:tcBorders>
              <w:top w:val="single" w:color="auto" w:sz="4" w:space="0"/>
            </w:tcBorders>
            <w:vAlign w:val="center"/>
          </w:tcPr>
          <w:p>
            <w:pPr>
              <w:spacing w:line="300" w:lineRule="exact"/>
              <w:rPr>
                <w:rFonts w:asciiTheme="minorEastAsia" w:hAnsiTheme="minorEastAsia" w:eastAsiaTheme="minorEastAsia" w:cstheme="minorEastAsia"/>
                <w:color w:val="000000" w:themeColor="text1"/>
                <w:kern w:val="0"/>
                <w:sz w:val="20"/>
                <w:szCs w:val="20"/>
                <w14:textFill>
                  <w14:solidFill>
                    <w14:schemeClr w14:val="tx1"/>
                  </w14:solidFill>
                </w14:textFill>
              </w:rPr>
            </w:pPr>
            <w:r>
              <w:rPr>
                <w:rFonts w:asciiTheme="minorEastAsia" w:hAnsiTheme="minorEastAsia" w:eastAsiaTheme="minorEastAsia" w:cstheme="minorEastAsia"/>
                <w:color w:val="000000" w:themeColor="text1"/>
                <w:kern w:val="0"/>
                <w:sz w:val="20"/>
                <w:szCs w:val="20"/>
                <w14:textFill>
                  <w14:solidFill>
                    <w14:schemeClr w14:val="tx1"/>
                  </w14:solidFill>
                </w14:textFill>
              </w:rPr>
              <w:t>违反第二十七条第二款第</w:t>
            </w:r>
            <w:r>
              <w:rPr>
                <w:rFonts w:hint="eastAsia" w:asciiTheme="minorEastAsia" w:hAnsiTheme="minorEastAsia" w:eastAsiaTheme="minorEastAsia" w:cstheme="minorEastAsia"/>
                <w:color w:val="000000" w:themeColor="text1"/>
                <w:kern w:val="0"/>
                <w:sz w:val="20"/>
                <w:szCs w:val="20"/>
                <w:lang w:val="en-US" w:eastAsia="zh-CN"/>
                <w14:textFill>
                  <w14:solidFill>
                    <w14:schemeClr w14:val="tx1"/>
                  </w14:solidFill>
                </w14:textFill>
              </w:rPr>
              <w:t>(</w:t>
            </w:r>
            <w:r>
              <w:rPr>
                <w:rFonts w:asciiTheme="minorEastAsia" w:hAnsiTheme="minorEastAsia" w:eastAsiaTheme="minorEastAsia" w:cstheme="minorEastAsia"/>
                <w:color w:val="000000" w:themeColor="text1"/>
                <w:kern w:val="0"/>
                <w:sz w:val="20"/>
                <w:szCs w:val="20"/>
                <w14:textFill>
                  <w14:solidFill>
                    <w14:schemeClr w14:val="tx1"/>
                  </w14:solidFill>
                </w14:textFill>
              </w:rPr>
              <w:t>一</w:t>
            </w:r>
            <w:r>
              <w:rPr>
                <w:rFonts w:hint="eastAsia" w:asciiTheme="minorEastAsia" w:hAnsiTheme="minorEastAsia" w:eastAsiaTheme="minorEastAsia" w:cstheme="minorEastAsia"/>
                <w:color w:val="000000" w:themeColor="text1"/>
                <w:kern w:val="0"/>
                <w:sz w:val="20"/>
                <w:szCs w:val="20"/>
                <w:lang w:val="en-US" w:eastAsia="zh-CN"/>
                <w14:textFill>
                  <w14:solidFill>
                    <w14:schemeClr w14:val="tx1"/>
                  </w14:solidFill>
                </w14:textFill>
              </w:rPr>
              <w:t>)</w:t>
            </w:r>
            <w:r>
              <w:rPr>
                <w:rFonts w:asciiTheme="minorEastAsia" w:hAnsiTheme="minorEastAsia" w:eastAsiaTheme="minorEastAsia" w:cstheme="minorEastAsia"/>
                <w:color w:val="000000" w:themeColor="text1"/>
                <w:kern w:val="0"/>
                <w:sz w:val="20"/>
                <w:szCs w:val="20"/>
                <w14:textFill>
                  <w14:solidFill>
                    <w14:schemeClr w14:val="tx1"/>
                  </w14:solidFill>
                </w14:textFill>
              </w:rPr>
              <w:t>项的</w:t>
            </w:r>
          </w:p>
        </w:tc>
        <w:tc>
          <w:tcPr>
            <w:tcW w:w="700" w:type="dxa"/>
            <w:vMerge w:val="continue"/>
            <w:vAlign w:val="center"/>
          </w:tcPr>
          <w:p>
            <w:pPr>
              <w:widowControl/>
              <w:spacing w:line="300" w:lineRule="exact"/>
              <w:jc w:val="center"/>
              <w:rPr>
                <w:rFonts w:asciiTheme="minorEastAsia" w:hAnsiTheme="minorEastAsia" w:eastAsiaTheme="minorEastAsia" w:cstheme="minorEastAsia"/>
                <w:color w:val="000000" w:themeColor="text1"/>
                <w:kern w:val="0"/>
                <w:sz w:val="20"/>
                <w:szCs w:val="20"/>
                <w14:textFill>
                  <w14:solidFill>
                    <w14:schemeClr w14:val="tx1"/>
                  </w14:solidFill>
                </w14:textFill>
              </w:rPr>
            </w:pPr>
          </w:p>
        </w:tc>
        <w:tc>
          <w:tcPr>
            <w:tcW w:w="2557" w:type="dxa"/>
            <w:gridSpan w:val="2"/>
            <w:vAlign w:val="center"/>
          </w:tcPr>
          <w:p>
            <w:pPr>
              <w:widowControl/>
              <w:spacing w:line="300" w:lineRule="exact"/>
              <w:jc w:val="left"/>
              <w:rPr>
                <w:rFonts w:asciiTheme="minorEastAsia" w:hAnsiTheme="minorEastAsia" w:eastAsiaTheme="minorEastAsia" w:cstheme="minorEastAsia"/>
                <w:color w:val="000000" w:themeColor="text1"/>
                <w:kern w:val="0"/>
                <w:sz w:val="20"/>
                <w:szCs w:val="20"/>
                <w14:textFill>
                  <w14:solidFill>
                    <w14:schemeClr w14:val="tx1"/>
                  </w14:solidFill>
                </w14:textFill>
              </w:rPr>
            </w:pPr>
            <w:r>
              <w:rPr>
                <w:rFonts w:hint="eastAsia" w:asciiTheme="minorEastAsia" w:hAnsiTheme="minorEastAsia" w:eastAsiaTheme="minorEastAsia" w:cstheme="minorEastAsia"/>
                <w:color w:val="000000" w:themeColor="text1"/>
                <w:kern w:val="0"/>
                <w:sz w:val="20"/>
                <w:szCs w:val="20"/>
                <w:lang w:eastAsia="zh-CN"/>
                <w14:textFill>
                  <w14:solidFill>
                    <w14:schemeClr w14:val="tx1"/>
                  </w14:solidFill>
                </w14:textFill>
              </w:rPr>
              <w:t>警告，处</w:t>
            </w:r>
            <w:r>
              <w:rPr>
                <w:rFonts w:asciiTheme="minorEastAsia" w:hAnsiTheme="minorEastAsia" w:eastAsiaTheme="minorEastAsia" w:cstheme="minorEastAsia"/>
                <w:color w:val="000000" w:themeColor="text1"/>
                <w:kern w:val="0"/>
                <w:sz w:val="20"/>
                <w:szCs w:val="20"/>
                <w14:textFill>
                  <w14:solidFill>
                    <w14:schemeClr w14:val="tx1"/>
                  </w14:solidFill>
                </w14:textFill>
              </w:rPr>
              <w:t>2</w:t>
            </w:r>
            <w:r>
              <w:rPr>
                <w:rFonts w:hint="eastAsia" w:asciiTheme="minorEastAsia" w:hAnsiTheme="minorEastAsia" w:eastAsiaTheme="minorEastAsia" w:cstheme="minorEastAsia"/>
                <w:color w:val="000000" w:themeColor="text1"/>
                <w:kern w:val="0"/>
                <w:sz w:val="20"/>
                <w:szCs w:val="20"/>
                <w:lang w:val="en-US" w:eastAsia="zh-CN"/>
                <w14:textFill>
                  <w14:solidFill>
                    <w14:schemeClr w14:val="tx1"/>
                  </w14:solidFill>
                </w14:textFill>
              </w:rPr>
              <w:t>0000</w:t>
            </w:r>
            <w:r>
              <w:rPr>
                <w:rFonts w:asciiTheme="minorEastAsia" w:hAnsiTheme="minorEastAsia" w:eastAsiaTheme="minorEastAsia" w:cstheme="minorEastAsia"/>
                <w:color w:val="000000" w:themeColor="text1"/>
                <w:kern w:val="0"/>
                <w:sz w:val="20"/>
                <w:szCs w:val="20"/>
                <w14:textFill>
                  <w14:solidFill>
                    <w14:schemeClr w14:val="tx1"/>
                  </w14:solidFill>
                </w14:textFill>
              </w:rPr>
              <w:t>元</w:t>
            </w:r>
            <w:r>
              <w:rPr>
                <w:rFonts w:hint="eastAsia" w:asciiTheme="minorEastAsia" w:hAnsiTheme="minorEastAsia" w:eastAsiaTheme="minorEastAsia" w:cstheme="minorEastAsia"/>
                <w:color w:val="000000" w:themeColor="text1"/>
                <w:kern w:val="0"/>
                <w:sz w:val="20"/>
                <w:szCs w:val="20"/>
                <w:lang w:eastAsia="zh-CN"/>
                <w14:textFill>
                  <w14:solidFill>
                    <w14:schemeClr w14:val="tx1"/>
                  </w14:solidFill>
                </w14:textFill>
              </w:rPr>
              <w:t>以上</w:t>
            </w:r>
            <w:r>
              <w:rPr>
                <w:rFonts w:asciiTheme="minorEastAsia" w:hAnsiTheme="minorEastAsia" w:eastAsiaTheme="minorEastAsia" w:cstheme="minorEastAsia"/>
                <w:color w:val="000000" w:themeColor="text1"/>
                <w:kern w:val="0"/>
                <w:sz w:val="20"/>
                <w:szCs w:val="20"/>
                <w14:textFill>
                  <w14:solidFill>
                    <w14:schemeClr w14:val="tx1"/>
                  </w14:solidFill>
                </w14:textFill>
              </w:rPr>
              <w:t>3</w:t>
            </w:r>
            <w:r>
              <w:rPr>
                <w:rFonts w:hint="eastAsia" w:asciiTheme="minorEastAsia" w:hAnsiTheme="minorEastAsia" w:eastAsiaTheme="minorEastAsia" w:cstheme="minorEastAsia"/>
                <w:color w:val="000000" w:themeColor="text1"/>
                <w:kern w:val="0"/>
                <w:sz w:val="20"/>
                <w:szCs w:val="20"/>
                <w:lang w:val="en-US" w:eastAsia="zh-CN"/>
                <w14:textFill>
                  <w14:solidFill>
                    <w14:schemeClr w14:val="tx1"/>
                  </w14:solidFill>
                </w14:textFill>
              </w:rPr>
              <w:t>0000</w:t>
            </w:r>
            <w:r>
              <w:rPr>
                <w:rFonts w:asciiTheme="minorEastAsia" w:hAnsiTheme="minorEastAsia" w:eastAsiaTheme="minorEastAsia" w:cstheme="minorEastAsia"/>
                <w:color w:val="000000" w:themeColor="text1"/>
                <w:kern w:val="0"/>
                <w:sz w:val="20"/>
                <w:szCs w:val="20"/>
                <w:lang w:val="zh-CN"/>
                <w14:textFill>
                  <w14:solidFill>
                    <w14:schemeClr w14:val="tx1"/>
                  </w14:solidFill>
                </w14:textFill>
              </w:rPr>
              <w:t>元</w:t>
            </w:r>
            <w:r>
              <w:rPr>
                <w:rFonts w:hint="eastAsia" w:asciiTheme="minorEastAsia" w:hAnsiTheme="minorEastAsia" w:eastAsiaTheme="minorEastAsia" w:cstheme="minorEastAsia"/>
                <w:color w:val="000000" w:themeColor="text1"/>
                <w:kern w:val="0"/>
                <w:sz w:val="20"/>
                <w:szCs w:val="20"/>
                <w:lang w:val="zh-CN"/>
                <w14:textFill>
                  <w14:solidFill>
                    <w14:schemeClr w14:val="tx1"/>
                  </w14:solidFill>
                </w14:textFill>
              </w:rPr>
              <w:t>以下的</w:t>
            </w:r>
            <w:r>
              <w:rPr>
                <w:rFonts w:asciiTheme="minorEastAsia" w:hAnsiTheme="minorEastAsia" w:eastAsiaTheme="minorEastAsia" w:cstheme="minorEastAsia"/>
                <w:color w:val="000000" w:themeColor="text1"/>
                <w:kern w:val="0"/>
                <w:sz w:val="20"/>
                <w:szCs w:val="20"/>
                <w:lang w:val="zh-CN"/>
                <w14:textFill>
                  <w14:solidFill>
                    <w14:schemeClr w14:val="tx1"/>
                  </w14:solidFill>
                </w14:textFill>
              </w:rPr>
              <w:t>罚款</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gridAfter w:val="1"/>
          <w:wAfter w:w="22" w:type="dxa"/>
          <w:trHeight w:val="580" w:hRule="atLeast"/>
          <w:jc w:val="center"/>
        </w:trPr>
        <w:tc>
          <w:tcPr>
            <w:tcW w:w="1276" w:type="dxa"/>
            <w:vMerge w:val="restart"/>
            <w:vAlign w:val="center"/>
          </w:tcPr>
          <w:p>
            <w:pPr>
              <w:widowControl/>
              <w:spacing w:line="300" w:lineRule="exact"/>
              <w:jc w:val="center"/>
              <w:rPr>
                <w:rFonts w:hint="default" w:asciiTheme="minorEastAsia" w:hAnsiTheme="minorEastAsia" w:eastAsiaTheme="minorEastAsia" w:cstheme="minorEastAsia"/>
                <w:color w:val="000000" w:themeColor="text1"/>
                <w:kern w:val="0"/>
                <w:sz w:val="20"/>
                <w:szCs w:val="20"/>
                <w:highlight w:val="none"/>
                <w14:textFill>
                  <w14:solidFill>
                    <w14:schemeClr w14:val="tx1"/>
                  </w14:solidFill>
                </w14:textFill>
              </w:rPr>
            </w:pPr>
            <w:r>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t>对非法采集、售血行为的处罚</w:t>
            </w:r>
          </w:p>
        </w:tc>
        <w:tc>
          <w:tcPr>
            <w:tcW w:w="1276" w:type="dxa"/>
            <w:vMerge w:val="restart"/>
            <w:vAlign w:val="center"/>
          </w:tcPr>
          <w:p>
            <w:pPr>
              <w:widowControl/>
              <w:spacing w:line="300" w:lineRule="exact"/>
              <w:jc w:val="center"/>
              <w:rPr>
                <w:rFonts w:hint="default"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t>非法采集血液的</w:t>
            </w:r>
          </w:p>
        </w:tc>
        <w:tc>
          <w:tcPr>
            <w:tcW w:w="3719" w:type="dxa"/>
            <w:gridSpan w:val="2"/>
            <w:vMerge w:val="restart"/>
            <w:vAlign w:val="center"/>
          </w:tcPr>
          <w:p>
            <w:pPr>
              <w:widowControl/>
              <w:spacing w:line="300" w:lineRule="exact"/>
              <w:jc w:val="left"/>
              <w:rPr>
                <w:rFonts w:hint="default" w:asciiTheme="minorEastAsia" w:hAnsiTheme="minorEastAsia" w:eastAsiaTheme="minorEastAsia" w:cstheme="minorEastAsia"/>
                <w:color w:val="000000" w:themeColor="text1"/>
                <w:kern w:val="0"/>
                <w:sz w:val="20"/>
                <w:szCs w:val="20"/>
                <w:highlight w:val="none"/>
                <w14:textFill>
                  <w14:solidFill>
                    <w14:schemeClr w14:val="tx1"/>
                  </w14:solidFill>
                </w14:textFill>
              </w:rPr>
            </w:pPr>
            <w:r>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t>《献血法》</w:t>
            </w:r>
            <w:r>
              <w:rPr>
                <w:rFonts w:asciiTheme="minorEastAsia" w:hAnsiTheme="minorEastAsia" w:eastAsiaTheme="minorEastAsia" w:cstheme="minorEastAsia"/>
                <w:b w:val="0"/>
                <w:bCs/>
                <w:color w:val="000000" w:themeColor="text1"/>
                <w:kern w:val="0"/>
                <w:sz w:val="20"/>
                <w:szCs w:val="20"/>
                <w:highlight w:val="none"/>
                <w14:textFill>
                  <w14:solidFill>
                    <w14:schemeClr w14:val="tx1"/>
                  </w14:solidFill>
                </w14:textFill>
              </w:rPr>
              <w:t>第十八条</w:t>
            </w:r>
            <w:r>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t xml:space="preserve"> 有下列行为之一的，由县级以上地方人民政府卫生行政部门予以取缔，没收违法所得，可以并处十万元以下的罚款；构成犯罪的，依法追究刑事责任：</w:t>
            </w:r>
          </w:p>
          <w:p>
            <w:pPr>
              <w:widowControl/>
              <w:spacing w:line="300" w:lineRule="exact"/>
              <w:jc w:val="left"/>
              <w:rPr>
                <w:rFonts w:hint="default" w:asciiTheme="minorEastAsia" w:hAnsiTheme="minorEastAsia" w:eastAsiaTheme="minorEastAsia" w:cstheme="minorEastAsia"/>
                <w:color w:val="000000" w:themeColor="text1"/>
                <w:kern w:val="0"/>
                <w:sz w:val="20"/>
                <w:szCs w:val="20"/>
                <w:highlight w:val="none"/>
                <w14:textFill>
                  <w14:solidFill>
                    <w14:schemeClr w14:val="tx1"/>
                  </w14:solidFill>
                </w14:textFill>
              </w:rPr>
            </w:pPr>
            <w:r>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t>（一） 非法采集血液的；</w:t>
            </w:r>
          </w:p>
          <w:p>
            <w:pPr>
              <w:widowControl/>
              <w:spacing w:line="300" w:lineRule="exact"/>
              <w:jc w:val="left"/>
              <w:rPr>
                <w:rFonts w:hint="default" w:ascii="Arial" w:hAnsi="Arial"/>
                <w:color w:val="000000" w:themeColor="text1"/>
                <w:kern w:val="0"/>
                <w:sz w:val="24"/>
                <w:highlight w:val="none"/>
                <w14:textFill>
                  <w14:solidFill>
                    <w14:schemeClr w14:val="tx1"/>
                  </w14:solidFill>
                </w14:textFill>
              </w:rPr>
            </w:pPr>
          </w:p>
          <w:p>
            <w:pPr>
              <w:widowControl/>
              <w:ind w:firstLine="400" w:firstLineChars="200"/>
              <w:jc w:val="left"/>
              <w:rPr>
                <w:rFonts w:hint="default" w:asciiTheme="minorEastAsia" w:hAnsiTheme="minorEastAsia" w:eastAsiaTheme="minorEastAsia" w:cstheme="minorEastAsia"/>
                <w:color w:val="000000" w:themeColor="text1"/>
                <w:kern w:val="0"/>
                <w:sz w:val="20"/>
                <w:szCs w:val="20"/>
                <w:highlight w:val="none"/>
                <w14:textFill>
                  <w14:solidFill>
                    <w14:schemeClr w14:val="tx1"/>
                  </w14:solidFill>
                </w14:textFill>
              </w:rPr>
            </w:pPr>
          </w:p>
        </w:tc>
        <w:tc>
          <w:tcPr>
            <w:tcW w:w="5215" w:type="dxa"/>
            <w:gridSpan w:val="2"/>
            <w:vAlign w:val="center"/>
          </w:tcPr>
          <w:p>
            <w:pPr>
              <w:spacing w:line="300" w:lineRule="exact"/>
              <w:rPr>
                <w:rFonts w:hint="default" w:asciiTheme="minorEastAsia" w:hAnsiTheme="minorEastAsia" w:eastAsiaTheme="minorEastAsia" w:cstheme="minorEastAsia"/>
                <w:color w:val="000000" w:themeColor="text1"/>
                <w:kern w:val="0"/>
                <w:sz w:val="20"/>
                <w:szCs w:val="20"/>
                <w:highlight w:val="none"/>
                <w14:textFill>
                  <w14:solidFill>
                    <w14:schemeClr w14:val="tx1"/>
                  </w14:solidFill>
                </w14:textFill>
              </w:rPr>
            </w:pPr>
            <w:r>
              <w:rPr>
                <w:rFonts w:asciiTheme="minorEastAsia" w:hAnsiTheme="minorEastAsia" w:eastAsiaTheme="minorEastAsia" w:cstheme="minorEastAsia"/>
                <w:color w:val="000000" w:themeColor="text1"/>
                <w:sz w:val="20"/>
                <w:szCs w:val="20"/>
                <w:highlight w:val="none"/>
                <w14:textFill>
                  <w14:solidFill>
                    <w14:schemeClr w14:val="tx1"/>
                  </w14:solidFill>
                </w14:textFill>
              </w:rPr>
              <w:t>已取得设置批准但尚未取得《血站执业许可证》或者《血站执业许可证》有效期满</w:t>
            </w:r>
            <w:r>
              <w:rPr>
                <w:rFonts w:hint="eastAsia" w:asciiTheme="minorEastAsia" w:hAnsiTheme="minorEastAsia" w:eastAsiaTheme="minorEastAsia" w:cstheme="minorEastAsia"/>
                <w:color w:val="000000" w:themeColor="text1"/>
                <w:sz w:val="20"/>
                <w:szCs w:val="20"/>
                <w:highlight w:val="none"/>
                <w:lang w:eastAsia="zh-CN"/>
                <w14:textFill>
                  <w14:solidFill>
                    <w14:schemeClr w14:val="tx1"/>
                  </w14:solidFill>
                </w14:textFill>
              </w:rPr>
              <w:t>，且</w:t>
            </w:r>
            <w:r>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t>存在</w:t>
            </w:r>
            <w:r>
              <w:rPr>
                <w:rFonts w:asciiTheme="minorEastAsia" w:hAnsiTheme="minorEastAsia" w:eastAsiaTheme="minorEastAsia" w:cstheme="minorEastAsia"/>
                <w:color w:val="000000" w:themeColor="text1"/>
                <w:kern w:val="0"/>
                <w:sz w:val="20"/>
                <w:szCs w:val="20"/>
                <w:highlight w:val="none"/>
                <w:lang w:val="en"/>
                <w14:textFill>
                  <w14:solidFill>
                    <w14:schemeClr w14:val="tx1"/>
                  </w14:solidFill>
                </w14:textFill>
              </w:rPr>
              <w:t>通则</w:t>
            </w:r>
            <w:r>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t>从轻档次情形</w:t>
            </w:r>
            <w:r>
              <w:rPr>
                <w:rFonts w:hint="eastAsia" w:asciiTheme="minorEastAsia" w:hAnsiTheme="minorEastAsia" w:eastAsiaTheme="minorEastAsia" w:cstheme="minorEastAsia"/>
                <w:color w:val="000000" w:themeColor="text1"/>
                <w:kern w:val="0"/>
                <w:sz w:val="20"/>
                <w:szCs w:val="20"/>
                <w:highlight w:val="none"/>
                <w:lang w:eastAsia="zh-CN"/>
                <w14:textFill>
                  <w14:solidFill>
                    <w14:schemeClr w14:val="tx1"/>
                  </w14:solidFill>
                </w14:textFill>
              </w:rPr>
              <w:t>的</w:t>
            </w:r>
          </w:p>
        </w:tc>
        <w:tc>
          <w:tcPr>
            <w:tcW w:w="700" w:type="dxa"/>
            <w:vAlign w:val="center"/>
          </w:tcPr>
          <w:p>
            <w:pPr>
              <w:widowControl/>
              <w:spacing w:line="300" w:lineRule="exact"/>
              <w:jc w:val="center"/>
              <w:rPr>
                <w:rFonts w:hint="default"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asciiTheme="minorEastAsia" w:hAnsiTheme="minorEastAsia" w:eastAsiaTheme="minorEastAsia" w:cstheme="minorEastAsia"/>
                <w:color w:val="000000" w:themeColor="text1"/>
                <w:sz w:val="20"/>
                <w:szCs w:val="20"/>
                <w:highlight w:val="none"/>
                <w14:textFill>
                  <w14:solidFill>
                    <w14:schemeClr w14:val="tx1"/>
                  </w14:solidFill>
                </w14:textFill>
              </w:rPr>
              <w:t>从轻</w:t>
            </w:r>
          </w:p>
        </w:tc>
        <w:tc>
          <w:tcPr>
            <w:tcW w:w="2557" w:type="dxa"/>
            <w:gridSpan w:val="2"/>
            <w:vAlign w:val="center"/>
          </w:tcPr>
          <w:p>
            <w:pPr>
              <w:widowControl/>
              <w:spacing w:line="300" w:lineRule="exact"/>
              <w:jc w:val="left"/>
              <w:rPr>
                <w:rFonts w:hint="default" w:asciiTheme="minorEastAsia" w:hAnsiTheme="minorEastAsia" w:eastAsiaTheme="minorEastAsia" w:cstheme="minorEastAsia"/>
                <w:color w:val="000000" w:themeColor="text1"/>
                <w:kern w:val="0"/>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20"/>
                <w:szCs w:val="20"/>
                <w:highlight w:val="none"/>
                <w:lang w:eastAsia="zh-CN"/>
                <w14:textFill>
                  <w14:solidFill>
                    <w14:schemeClr w14:val="tx1"/>
                  </w14:solidFill>
                </w14:textFill>
              </w:rPr>
              <w:t>没收违法所得</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gridAfter w:val="1"/>
          <w:wAfter w:w="22" w:type="dxa"/>
          <w:trHeight w:val="283" w:hRule="atLeast"/>
          <w:jc w:val="center"/>
        </w:trPr>
        <w:tc>
          <w:tcPr>
            <w:tcW w:w="1276" w:type="dxa"/>
            <w:vMerge w:val="continue"/>
            <w:vAlign w:val="center"/>
          </w:tcPr>
          <w:p>
            <w:pPr>
              <w:widowControl/>
              <w:spacing w:line="300" w:lineRule="exact"/>
              <w:jc w:val="center"/>
              <w:rPr>
                <w:rFonts w:hint="default" w:asciiTheme="minorEastAsia" w:hAnsiTheme="minorEastAsia" w:eastAsiaTheme="minorEastAsia" w:cstheme="minorEastAsia"/>
                <w:color w:val="000000" w:themeColor="text1"/>
                <w:kern w:val="0"/>
                <w:sz w:val="20"/>
                <w:szCs w:val="20"/>
                <w:highlight w:val="none"/>
                <w14:textFill>
                  <w14:solidFill>
                    <w14:schemeClr w14:val="tx1"/>
                  </w14:solidFill>
                </w14:textFill>
              </w:rPr>
            </w:pPr>
          </w:p>
        </w:tc>
        <w:tc>
          <w:tcPr>
            <w:tcW w:w="1276" w:type="dxa"/>
            <w:vMerge w:val="continue"/>
            <w:vAlign w:val="center"/>
          </w:tcPr>
          <w:p>
            <w:pPr>
              <w:widowControl/>
              <w:spacing w:line="300" w:lineRule="exact"/>
              <w:jc w:val="center"/>
              <w:rPr>
                <w:rFonts w:hint="default" w:asciiTheme="minorEastAsia" w:hAnsiTheme="minorEastAsia" w:eastAsiaTheme="minorEastAsia" w:cstheme="minorEastAsia"/>
                <w:color w:val="000000" w:themeColor="text1"/>
                <w:kern w:val="0"/>
                <w:sz w:val="20"/>
                <w:szCs w:val="20"/>
                <w:highlight w:val="none"/>
                <w14:textFill>
                  <w14:solidFill>
                    <w14:schemeClr w14:val="tx1"/>
                  </w14:solidFill>
                </w14:textFill>
              </w:rPr>
            </w:pPr>
          </w:p>
        </w:tc>
        <w:tc>
          <w:tcPr>
            <w:tcW w:w="3719" w:type="dxa"/>
            <w:gridSpan w:val="2"/>
            <w:vMerge w:val="continue"/>
            <w:vAlign w:val="center"/>
          </w:tcPr>
          <w:p>
            <w:pPr>
              <w:widowControl/>
              <w:spacing w:line="300" w:lineRule="exact"/>
              <w:jc w:val="center"/>
              <w:rPr>
                <w:rFonts w:hint="default" w:asciiTheme="minorEastAsia" w:hAnsiTheme="minorEastAsia" w:eastAsiaTheme="minorEastAsia" w:cstheme="minorEastAsia"/>
                <w:b/>
                <w:color w:val="000000" w:themeColor="text1"/>
                <w:sz w:val="20"/>
                <w:szCs w:val="20"/>
                <w:highlight w:val="none"/>
                <w14:textFill>
                  <w14:solidFill>
                    <w14:schemeClr w14:val="tx1"/>
                  </w14:solidFill>
                </w14:textFill>
              </w:rPr>
            </w:pPr>
          </w:p>
        </w:tc>
        <w:tc>
          <w:tcPr>
            <w:tcW w:w="5215" w:type="dxa"/>
            <w:gridSpan w:val="2"/>
            <w:vAlign w:val="center"/>
          </w:tcPr>
          <w:p>
            <w:pPr>
              <w:widowControl/>
              <w:spacing w:line="300" w:lineRule="exact"/>
              <w:rPr>
                <w:rFonts w:hint="default" w:asciiTheme="minorEastAsia" w:hAnsiTheme="minorEastAsia" w:eastAsiaTheme="minorEastAsia" w:cstheme="minorEastAsia"/>
                <w:strike/>
                <w:color w:val="000000" w:themeColor="text1"/>
                <w:sz w:val="20"/>
                <w:szCs w:val="20"/>
                <w:highlight w:val="none"/>
                <w14:textFill>
                  <w14:solidFill>
                    <w14:schemeClr w14:val="tx1"/>
                  </w14:solidFill>
                </w14:textFill>
              </w:rPr>
            </w:pPr>
            <w:r>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t>不</w:t>
            </w:r>
            <w:r>
              <w:rPr>
                <w:rFonts w:hint="eastAsia" w:asciiTheme="minorEastAsia" w:hAnsiTheme="minorEastAsia" w:eastAsiaTheme="minorEastAsia" w:cstheme="minorEastAsia"/>
                <w:color w:val="000000" w:themeColor="text1"/>
                <w:kern w:val="0"/>
                <w:sz w:val="20"/>
                <w:szCs w:val="20"/>
                <w:highlight w:val="none"/>
                <w:lang w:eastAsia="zh-CN"/>
                <w14:textFill>
                  <w14:solidFill>
                    <w14:schemeClr w14:val="tx1"/>
                  </w14:solidFill>
                </w14:textFill>
              </w:rPr>
              <w:t>符合</w:t>
            </w:r>
            <w:r>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t>从轻档次和从重档次的</w:t>
            </w:r>
          </w:p>
        </w:tc>
        <w:tc>
          <w:tcPr>
            <w:tcW w:w="700" w:type="dxa"/>
            <w:vAlign w:val="center"/>
          </w:tcPr>
          <w:p>
            <w:pPr>
              <w:widowControl/>
              <w:spacing w:line="300" w:lineRule="exact"/>
              <w:jc w:val="center"/>
              <w:rPr>
                <w:rFonts w:hint="default"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asciiTheme="minorEastAsia" w:hAnsiTheme="minorEastAsia" w:eastAsiaTheme="minorEastAsia" w:cstheme="minorEastAsia"/>
                <w:color w:val="000000" w:themeColor="text1"/>
                <w:sz w:val="20"/>
                <w:szCs w:val="20"/>
                <w:highlight w:val="none"/>
                <w14:textFill>
                  <w14:solidFill>
                    <w14:schemeClr w14:val="tx1"/>
                  </w14:solidFill>
                </w14:textFill>
              </w:rPr>
              <w:t>一般</w:t>
            </w:r>
          </w:p>
        </w:tc>
        <w:tc>
          <w:tcPr>
            <w:tcW w:w="2557" w:type="dxa"/>
            <w:gridSpan w:val="2"/>
            <w:vAlign w:val="center"/>
          </w:tcPr>
          <w:p>
            <w:pPr>
              <w:widowControl/>
              <w:spacing w:line="300" w:lineRule="exact"/>
              <w:jc w:val="left"/>
              <w:rPr>
                <w:rFonts w:hint="default" w:asciiTheme="minorEastAsia" w:hAnsiTheme="minorEastAsia" w:eastAsiaTheme="minorEastAsia" w:cstheme="minorEastAsia"/>
                <w:color w:val="000000" w:themeColor="text1"/>
                <w:kern w:val="0"/>
                <w:sz w:val="20"/>
                <w:szCs w:val="20"/>
                <w:highlight w:val="none"/>
                <w:lang w:val="en-US"/>
                <w14:textFill>
                  <w14:solidFill>
                    <w14:schemeClr w14:val="tx1"/>
                  </w14:solidFill>
                </w14:textFill>
              </w:rPr>
            </w:pPr>
            <w:r>
              <w:rPr>
                <w:rFonts w:hint="eastAsia" w:asciiTheme="minorEastAsia" w:hAnsiTheme="minorEastAsia" w:eastAsiaTheme="minorEastAsia" w:cstheme="minorEastAsia"/>
                <w:color w:val="000000" w:themeColor="text1"/>
                <w:kern w:val="0"/>
                <w:sz w:val="20"/>
                <w:szCs w:val="20"/>
                <w:highlight w:val="none"/>
                <w:lang w:eastAsia="zh-CN"/>
                <w14:textFill>
                  <w14:solidFill>
                    <w14:schemeClr w14:val="tx1"/>
                  </w14:solidFill>
                </w14:textFill>
              </w:rPr>
              <w:t>没收违法所得，并处</w:t>
            </w:r>
            <w:r>
              <w:rPr>
                <w:rFonts w:hint="eastAsia" w:asciiTheme="minorEastAsia" w:hAnsiTheme="minorEastAsia" w:eastAsiaTheme="minorEastAsia" w:cstheme="minorEastAsia"/>
                <w:color w:val="000000" w:themeColor="text1"/>
                <w:kern w:val="0"/>
                <w:sz w:val="20"/>
                <w:szCs w:val="20"/>
                <w:highlight w:val="none"/>
                <w:lang w:val="en-US" w:eastAsia="zh-CN"/>
                <w14:textFill>
                  <w14:solidFill>
                    <w14:schemeClr w14:val="tx1"/>
                  </w14:solidFill>
                </w14:textFill>
              </w:rPr>
              <w:t>50000元以下的罚款</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gridAfter w:val="1"/>
          <w:wAfter w:w="22" w:type="dxa"/>
          <w:trHeight w:val="2560" w:hRule="atLeast"/>
          <w:jc w:val="center"/>
        </w:trPr>
        <w:tc>
          <w:tcPr>
            <w:tcW w:w="1276" w:type="dxa"/>
            <w:vMerge w:val="continue"/>
            <w:vAlign w:val="center"/>
          </w:tcPr>
          <w:p>
            <w:pPr>
              <w:widowControl/>
              <w:spacing w:line="300" w:lineRule="exact"/>
              <w:jc w:val="center"/>
              <w:rPr>
                <w:rFonts w:hint="default" w:asciiTheme="minorEastAsia" w:hAnsiTheme="minorEastAsia" w:eastAsiaTheme="minorEastAsia" w:cstheme="minorEastAsia"/>
                <w:color w:val="000000" w:themeColor="text1"/>
                <w:kern w:val="0"/>
                <w:sz w:val="20"/>
                <w:szCs w:val="20"/>
                <w:highlight w:val="none"/>
                <w14:textFill>
                  <w14:solidFill>
                    <w14:schemeClr w14:val="tx1"/>
                  </w14:solidFill>
                </w14:textFill>
              </w:rPr>
            </w:pPr>
          </w:p>
        </w:tc>
        <w:tc>
          <w:tcPr>
            <w:tcW w:w="1276" w:type="dxa"/>
            <w:vMerge w:val="continue"/>
            <w:vAlign w:val="center"/>
          </w:tcPr>
          <w:p>
            <w:pPr>
              <w:widowControl/>
              <w:spacing w:line="300" w:lineRule="exact"/>
              <w:jc w:val="center"/>
              <w:rPr>
                <w:rFonts w:hint="default" w:asciiTheme="minorEastAsia" w:hAnsiTheme="minorEastAsia" w:eastAsiaTheme="minorEastAsia" w:cstheme="minorEastAsia"/>
                <w:color w:val="000000" w:themeColor="text1"/>
                <w:kern w:val="0"/>
                <w:sz w:val="20"/>
                <w:szCs w:val="20"/>
                <w:highlight w:val="none"/>
                <w14:textFill>
                  <w14:solidFill>
                    <w14:schemeClr w14:val="tx1"/>
                  </w14:solidFill>
                </w14:textFill>
              </w:rPr>
            </w:pPr>
          </w:p>
        </w:tc>
        <w:tc>
          <w:tcPr>
            <w:tcW w:w="3719" w:type="dxa"/>
            <w:gridSpan w:val="2"/>
            <w:vMerge w:val="continue"/>
            <w:vAlign w:val="center"/>
          </w:tcPr>
          <w:p>
            <w:pPr>
              <w:widowControl/>
              <w:spacing w:line="300" w:lineRule="exact"/>
              <w:jc w:val="center"/>
              <w:rPr>
                <w:rFonts w:hint="default" w:asciiTheme="minorEastAsia" w:hAnsiTheme="minorEastAsia" w:eastAsiaTheme="minorEastAsia" w:cstheme="minorEastAsia"/>
                <w:b/>
                <w:color w:val="000000" w:themeColor="text1"/>
                <w:sz w:val="20"/>
                <w:szCs w:val="20"/>
                <w:highlight w:val="none"/>
                <w14:textFill>
                  <w14:solidFill>
                    <w14:schemeClr w14:val="tx1"/>
                  </w14:solidFill>
                </w14:textFill>
              </w:rPr>
            </w:pPr>
          </w:p>
        </w:tc>
        <w:tc>
          <w:tcPr>
            <w:tcW w:w="5215" w:type="dxa"/>
            <w:gridSpan w:val="2"/>
            <w:vAlign w:val="center"/>
          </w:tcPr>
          <w:p>
            <w:pPr>
              <w:spacing w:line="300" w:lineRule="exact"/>
              <w:rPr>
                <w:rFonts w:hint="eastAsia" w:asciiTheme="minorEastAsia" w:hAnsiTheme="minorEastAsia" w:eastAsiaTheme="minorEastAsia" w:cstheme="minorEastAsia"/>
                <w:color w:val="000000" w:themeColor="text1"/>
                <w:sz w:val="20"/>
                <w:szCs w:val="20"/>
                <w:highlight w:val="none"/>
                <w:lang w:eastAsia="zh-CN"/>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lang w:eastAsia="zh-CN"/>
                <w14:textFill>
                  <w14:solidFill>
                    <w14:schemeClr w14:val="tx1"/>
                  </w14:solidFill>
                </w14:textFill>
              </w:rPr>
              <w:t>有以下情形之一的：</w:t>
            </w:r>
          </w:p>
          <w:p>
            <w:pPr>
              <w:spacing w:line="300" w:lineRule="exact"/>
              <w:rPr>
                <w:rFonts w:hint="eastAsia" w:asciiTheme="minorEastAsia" w:hAnsiTheme="minorEastAsia" w:eastAsiaTheme="minorEastAsia" w:cstheme="minorEastAsia"/>
                <w:color w:val="000000" w:themeColor="text1"/>
                <w:kern w:val="0"/>
                <w:sz w:val="20"/>
                <w:szCs w:val="20"/>
                <w:highlight w:val="none"/>
                <w:lang w:eastAsia="zh-CN"/>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lang w:val="en-US" w:eastAsia="zh-CN"/>
                <w14:textFill>
                  <w14:solidFill>
                    <w14:schemeClr w14:val="tx1"/>
                  </w14:solidFill>
                </w14:textFill>
              </w:rPr>
              <w:t>1.</w:t>
            </w:r>
            <w:r>
              <w:rPr>
                <w:rFonts w:asciiTheme="minorEastAsia" w:hAnsiTheme="minorEastAsia" w:eastAsiaTheme="minorEastAsia" w:cstheme="minorEastAsia"/>
                <w:color w:val="000000" w:themeColor="text1"/>
                <w:sz w:val="20"/>
                <w:szCs w:val="20"/>
                <w:highlight w:val="none"/>
                <w14:textFill>
                  <w14:solidFill>
                    <w14:schemeClr w14:val="tx1"/>
                  </w14:solidFill>
                </w14:textFill>
              </w:rPr>
              <w:t>存在</w:t>
            </w:r>
            <w:r>
              <w:rPr>
                <w:rFonts w:asciiTheme="minorEastAsia" w:hAnsiTheme="minorEastAsia" w:eastAsiaTheme="minorEastAsia" w:cstheme="minorEastAsia"/>
                <w:color w:val="000000" w:themeColor="text1"/>
                <w:kern w:val="0"/>
                <w:sz w:val="20"/>
                <w:szCs w:val="20"/>
                <w:highlight w:val="none"/>
                <w:lang w:val="en"/>
                <w14:textFill>
                  <w14:solidFill>
                    <w14:schemeClr w14:val="tx1"/>
                  </w14:solidFill>
                </w14:textFill>
              </w:rPr>
              <w:t>通则</w:t>
            </w:r>
            <w:r>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t>规定</w:t>
            </w:r>
            <w:r>
              <w:rPr>
                <w:rFonts w:hint="eastAsia" w:asciiTheme="minorEastAsia" w:hAnsiTheme="minorEastAsia" w:eastAsiaTheme="minorEastAsia" w:cstheme="minorEastAsia"/>
                <w:color w:val="000000" w:themeColor="text1"/>
                <w:kern w:val="0"/>
                <w:sz w:val="20"/>
                <w:szCs w:val="20"/>
                <w:highlight w:val="none"/>
                <w:lang w:eastAsia="zh-CN"/>
                <w14:textFill>
                  <w14:solidFill>
                    <w14:schemeClr w14:val="tx1"/>
                  </w14:solidFill>
                </w14:textFill>
              </w:rPr>
              <w:t>“情节严重”</w:t>
            </w:r>
            <w:r>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t>情形</w:t>
            </w:r>
            <w:r>
              <w:rPr>
                <w:rFonts w:hint="eastAsia" w:asciiTheme="minorEastAsia" w:hAnsiTheme="minorEastAsia" w:eastAsiaTheme="minorEastAsia" w:cstheme="minorEastAsia"/>
                <w:color w:val="000000" w:themeColor="text1"/>
                <w:kern w:val="0"/>
                <w:sz w:val="20"/>
                <w:szCs w:val="20"/>
                <w:highlight w:val="none"/>
                <w:lang w:eastAsia="zh-CN"/>
                <w14:textFill>
                  <w14:solidFill>
                    <w14:schemeClr w14:val="tx1"/>
                  </w14:solidFill>
                </w14:textFill>
              </w:rPr>
              <w:t>；</w:t>
            </w:r>
          </w:p>
          <w:p>
            <w:pPr>
              <w:widowControl/>
              <w:spacing w:line="300" w:lineRule="exact"/>
              <w:jc w:val="left"/>
              <w:rPr>
                <w:rFonts w:hint="eastAsia" w:asciiTheme="minorEastAsia" w:hAnsiTheme="minorEastAsia" w:eastAsiaTheme="minorEastAsia" w:cstheme="minorEastAsia"/>
                <w:color w:val="000000" w:themeColor="text1"/>
                <w:kern w:val="0"/>
                <w:sz w:val="20"/>
                <w:szCs w:val="20"/>
                <w:highlight w:val="none"/>
                <w:lang w:eastAsia="zh-CN"/>
                <w14:textFill>
                  <w14:solidFill>
                    <w14:schemeClr w14:val="tx1"/>
                  </w14:solidFill>
                </w14:textFill>
              </w:rPr>
            </w:pPr>
            <w:r>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t>2.使用不符合国家规定的药品、诊断试剂、卫生器材，或者重复使用一次性采血器材采集血液</w:t>
            </w:r>
            <w:r>
              <w:rPr>
                <w:rFonts w:hint="eastAsia" w:asciiTheme="minorEastAsia" w:hAnsiTheme="minorEastAsia" w:eastAsiaTheme="minorEastAsia" w:cstheme="minorEastAsia"/>
                <w:color w:val="000000" w:themeColor="text1"/>
                <w:kern w:val="0"/>
                <w:sz w:val="20"/>
                <w:szCs w:val="20"/>
                <w:highlight w:val="none"/>
                <w:lang w:eastAsia="zh-CN"/>
                <w14:textFill>
                  <w14:solidFill>
                    <w14:schemeClr w14:val="tx1"/>
                  </w14:solidFill>
                </w14:textFill>
              </w:rPr>
              <w:t>的；</w:t>
            </w:r>
          </w:p>
          <w:p>
            <w:pPr>
              <w:widowControl/>
              <w:spacing w:line="300" w:lineRule="exact"/>
              <w:jc w:val="left"/>
              <w:rPr>
                <w:rFonts w:hint="default" w:asciiTheme="minorEastAsia" w:hAnsiTheme="minorEastAsia" w:eastAsiaTheme="minorEastAsia" w:cstheme="minorEastAsia"/>
                <w:color w:val="000000" w:themeColor="text1"/>
                <w:kern w:val="0"/>
                <w:sz w:val="20"/>
                <w:szCs w:val="20"/>
                <w:highlight w:val="none"/>
                <w14:textFill>
                  <w14:solidFill>
                    <w14:schemeClr w14:val="tx1"/>
                  </w14:solidFill>
                </w14:textFill>
              </w:rPr>
            </w:pPr>
            <w:r>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t>3.采集的血液含有艾滋病病毒、乙型肝炎病毒、丙型肝炎病毒、梅毒螺旋体等病原微生物的；</w:t>
            </w:r>
          </w:p>
          <w:p>
            <w:pPr>
              <w:widowControl/>
              <w:spacing w:line="300" w:lineRule="exact"/>
              <w:jc w:val="left"/>
              <w:rPr>
                <w:rFonts w:hint="default" w:asciiTheme="minorEastAsia" w:hAnsiTheme="minorEastAsia" w:eastAsiaTheme="minorEastAsia" w:cstheme="minorEastAsia"/>
                <w:color w:val="000000" w:themeColor="text1"/>
                <w:kern w:val="0"/>
                <w:sz w:val="20"/>
                <w:szCs w:val="20"/>
                <w:highlight w:val="none"/>
                <w14:textFill>
                  <w14:solidFill>
                    <w14:schemeClr w14:val="tx1"/>
                  </w14:solidFill>
                </w14:textFill>
              </w:rPr>
            </w:pPr>
            <w:r>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t>4.对献血者超量、频繁采集血液的</w:t>
            </w:r>
          </w:p>
        </w:tc>
        <w:tc>
          <w:tcPr>
            <w:tcW w:w="700" w:type="dxa"/>
            <w:vAlign w:val="center"/>
          </w:tcPr>
          <w:p>
            <w:pPr>
              <w:widowControl/>
              <w:spacing w:line="300" w:lineRule="exact"/>
              <w:jc w:val="center"/>
              <w:rPr>
                <w:rFonts w:hint="default"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asciiTheme="minorEastAsia" w:hAnsiTheme="minorEastAsia" w:eastAsiaTheme="minorEastAsia" w:cstheme="minorEastAsia"/>
                <w:color w:val="000000" w:themeColor="text1"/>
                <w:sz w:val="20"/>
                <w:szCs w:val="20"/>
                <w:highlight w:val="none"/>
                <w14:textFill>
                  <w14:solidFill>
                    <w14:schemeClr w14:val="tx1"/>
                  </w14:solidFill>
                </w14:textFill>
              </w:rPr>
              <w:t>从重</w:t>
            </w:r>
          </w:p>
        </w:tc>
        <w:tc>
          <w:tcPr>
            <w:tcW w:w="2557" w:type="dxa"/>
            <w:gridSpan w:val="2"/>
            <w:vAlign w:val="center"/>
          </w:tcPr>
          <w:p>
            <w:pPr>
              <w:widowControl/>
              <w:spacing w:line="300" w:lineRule="exact"/>
              <w:jc w:val="left"/>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20"/>
                <w:szCs w:val="20"/>
                <w:highlight w:val="none"/>
                <w:lang w:eastAsia="zh-CN"/>
                <w14:textFill>
                  <w14:solidFill>
                    <w14:schemeClr w14:val="tx1"/>
                  </w14:solidFill>
                </w14:textFill>
              </w:rPr>
              <w:t>没收违法所得，并处</w:t>
            </w:r>
            <w:r>
              <w:rPr>
                <w:rFonts w:hint="eastAsia" w:asciiTheme="minorEastAsia" w:hAnsiTheme="minorEastAsia" w:eastAsiaTheme="minorEastAsia" w:cstheme="minorEastAsia"/>
                <w:color w:val="000000" w:themeColor="text1"/>
                <w:kern w:val="0"/>
                <w:sz w:val="20"/>
                <w:szCs w:val="20"/>
                <w:highlight w:val="none"/>
                <w:lang w:val="en-US" w:eastAsia="zh-CN"/>
                <w14:textFill>
                  <w14:solidFill>
                    <w14:schemeClr w14:val="tx1"/>
                  </w14:solidFill>
                </w14:textFill>
              </w:rPr>
              <w:t>50000元以上100000元以下的罚款</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gridAfter w:val="1"/>
          <w:wAfter w:w="22" w:type="dxa"/>
          <w:trHeight w:val="778" w:hRule="atLeast"/>
          <w:jc w:val="center"/>
        </w:trPr>
        <w:tc>
          <w:tcPr>
            <w:tcW w:w="1276" w:type="dxa"/>
            <w:vMerge w:val="restart"/>
            <w:vAlign w:val="center"/>
          </w:tcPr>
          <w:p>
            <w:pPr>
              <w:widowControl/>
              <w:spacing w:line="300" w:lineRule="exact"/>
              <w:jc w:val="center"/>
              <w:rPr>
                <w:rFonts w:hint="default" w:asciiTheme="minorEastAsia" w:hAnsiTheme="minorEastAsia" w:eastAsiaTheme="minorEastAsia" w:cstheme="minorEastAsia"/>
                <w:color w:val="000000" w:themeColor="text1"/>
                <w:kern w:val="0"/>
                <w:sz w:val="20"/>
                <w:szCs w:val="20"/>
                <w:highlight w:val="none"/>
                <w14:textFill>
                  <w14:solidFill>
                    <w14:schemeClr w14:val="tx1"/>
                  </w14:solidFill>
                </w14:textFill>
              </w:rPr>
            </w:pPr>
            <w:r>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t>对非法采集、售血行为的处罚</w:t>
            </w:r>
          </w:p>
        </w:tc>
        <w:tc>
          <w:tcPr>
            <w:tcW w:w="1276" w:type="dxa"/>
            <w:vMerge w:val="restart"/>
            <w:vAlign w:val="center"/>
          </w:tcPr>
          <w:p>
            <w:pPr>
              <w:widowControl/>
              <w:spacing w:line="300" w:lineRule="exact"/>
              <w:jc w:val="center"/>
              <w:rPr>
                <w:rFonts w:hint="default" w:asciiTheme="minorEastAsia" w:hAnsiTheme="minorEastAsia" w:eastAsiaTheme="minorEastAsia" w:cstheme="minorEastAsia"/>
                <w:color w:val="000000" w:themeColor="text1"/>
                <w:kern w:val="0"/>
                <w:sz w:val="20"/>
                <w:szCs w:val="20"/>
                <w:highlight w:val="none"/>
                <w14:textFill>
                  <w14:solidFill>
                    <w14:schemeClr w14:val="tx1"/>
                  </w14:solidFill>
                </w14:textFill>
              </w:rPr>
            </w:pPr>
            <w:r>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t>血站、医疗机构出售无偿献血的血液的</w:t>
            </w:r>
          </w:p>
        </w:tc>
        <w:tc>
          <w:tcPr>
            <w:tcW w:w="3719" w:type="dxa"/>
            <w:gridSpan w:val="2"/>
            <w:vMerge w:val="restart"/>
            <w:vAlign w:val="center"/>
          </w:tcPr>
          <w:p>
            <w:pPr>
              <w:widowControl/>
              <w:spacing w:line="300" w:lineRule="exact"/>
              <w:jc w:val="left"/>
              <w:rPr>
                <w:rFonts w:hint="default" w:asciiTheme="minorEastAsia" w:hAnsiTheme="minorEastAsia" w:eastAsiaTheme="minorEastAsia" w:cstheme="minorEastAsia"/>
                <w:color w:val="000000" w:themeColor="text1"/>
                <w:kern w:val="0"/>
                <w:sz w:val="20"/>
                <w:szCs w:val="20"/>
                <w:highlight w:val="none"/>
                <w14:textFill>
                  <w14:solidFill>
                    <w14:schemeClr w14:val="tx1"/>
                  </w14:solidFill>
                </w14:textFill>
              </w:rPr>
            </w:pPr>
            <w:r>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t>《献血法》</w:t>
            </w:r>
            <w:r>
              <w:rPr>
                <w:rFonts w:asciiTheme="minorEastAsia" w:hAnsiTheme="minorEastAsia" w:eastAsiaTheme="minorEastAsia" w:cstheme="minorEastAsia"/>
                <w:b w:val="0"/>
                <w:bCs/>
                <w:color w:val="000000" w:themeColor="text1"/>
                <w:kern w:val="0"/>
                <w:sz w:val="20"/>
                <w:szCs w:val="20"/>
                <w:highlight w:val="none"/>
                <w14:textFill>
                  <w14:solidFill>
                    <w14:schemeClr w14:val="tx1"/>
                  </w14:solidFill>
                </w14:textFill>
              </w:rPr>
              <w:t>第十八条</w:t>
            </w:r>
            <w:r>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t xml:space="preserve"> 有下列行为之一的，由县级以上地方人民政府卫生行政部门予以取缔，没收违法所得，可以并处十万元以下的罚款；构成犯罪的，依法追究刑事责任：</w:t>
            </w:r>
          </w:p>
          <w:p>
            <w:pPr>
              <w:widowControl/>
              <w:spacing w:line="300" w:lineRule="exact"/>
              <w:jc w:val="left"/>
              <w:rPr>
                <w:rFonts w:hint="default" w:asciiTheme="minorEastAsia" w:hAnsiTheme="minorEastAsia" w:eastAsiaTheme="minorEastAsia" w:cstheme="minorEastAsia"/>
                <w:color w:val="000000" w:themeColor="text1"/>
                <w:kern w:val="0"/>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20"/>
                <w:szCs w:val="20"/>
                <w:highlight w:val="none"/>
                <w:lang w:val="en-US" w:eastAsia="zh-CN"/>
                <w14:textFill>
                  <w14:solidFill>
                    <w14:schemeClr w14:val="tx1"/>
                  </w14:solidFill>
                </w14:textFill>
              </w:rPr>
              <w:t>（二）血站、医疗机构出售无偿献血的血液的</w:t>
            </w:r>
            <w:r>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t>；</w:t>
            </w:r>
          </w:p>
          <w:p>
            <w:pPr>
              <w:widowControl/>
              <w:spacing w:line="300" w:lineRule="exact"/>
              <w:jc w:val="left"/>
              <w:rPr>
                <w:rFonts w:hint="default" w:ascii="Arial" w:hAnsi="Arial"/>
                <w:color w:val="000000" w:themeColor="text1"/>
                <w:kern w:val="0"/>
                <w:sz w:val="24"/>
                <w:highlight w:val="none"/>
                <w14:textFill>
                  <w14:solidFill>
                    <w14:schemeClr w14:val="tx1"/>
                  </w14:solidFill>
                </w14:textFill>
              </w:rPr>
            </w:pPr>
          </w:p>
          <w:p>
            <w:pPr>
              <w:widowControl/>
              <w:spacing w:line="300" w:lineRule="exact"/>
              <w:jc w:val="both"/>
              <w:rPr>
                <w:rFonts w:hint="default" w:asciiTheme="minorEastAsia" w:hAnsiTheme="minorEastAsia" w:eastAsiaTheme="minorEastAsia" w:cstheme="minorEastAsia"/>
                <w:b/>
                <w:color w:val="000000" w:themeColor="text1"/>
                <w:sz w:val="20"/>
                <w:szCs w:val="20"/>
                <w:highlight w:val="none"/>
                <w14:textFill>
                  <w14:solidFill>
                    <w14:schemeClr w14:val="tx1"/>
                  </w14:solidFill>
                </w14:textFill>
              </w:rPr>
            </w:pPr>
          </w:p>
        </w:tc>
        <w:tc>
          <w:tcPr>
            <w:tcW w:w="5215" w:type="dxa"/>
            <w:gridSpan w:val="2"/>
            <w:vAlign w:val="center"/>
          </w:tcPr>
          <w:p>
            <w:pPr>
              <w:spacing w:line="300" w:lineRule="exact"/>
              <w:rPr>
                <w:rFonts w:hint="eastAsia" w:asciiTheme="minorEastAsia" w:hAnsiTheme="minorEastAsia" w:eastAsiaTheme="minorEastAsia" w:cstheme="minorEastAsia"/>
                <w:color w:val="000000" w:themeColor="text1"/>
                <w:kern w:val="0"/>
                <w:sz w:val="20"/>
                <w:szCs w:val="20"/>
                <w:highlight w:val="none"/>
                <w:lang w:eastAsia="zh-CN"/>
                <w14:textFill>
                  <w14:solidFill>
                    <w14:schemeClr w14:val="tx1"/>
                  </w14:solidFill>
                </w14:textFill>
              </w:rPr>
            </w:pPr>
            <w:r>
              <w:rPr>
                <w:rFonts w:hint="eastAsia" w:asciiTheme="minorEastAsia" w:hAnsiTheme="minorEastAsia" w:eastAsiaTheme="minorEastAsia" w:cstheme="minorEastAsia"/>
                <w:color w:val="000000" w:themeColor="text1"/>
                <w:kern w:val="0"/>
                <w:sz w:val="20"/>
                <w:szCs w:val="20"/>
                <w:highlight w:val="none"/>
                <w:lang w:val="en-US" w:eastAsia="zh-CN"/>
                <w14:textFill>
                  <w14:solidFill>
                    <w14:schemeClr w14:val="tx1"/>
                  </w14:solidFill>
                </w14:textFill>
              </w:rPr>
              <w:t>出售无偿献血的血液仅有一次，且</w:t>
            </w:r>
            <w:r>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t>存在</w:t>
            </w:r>
            <w:r>
              <w:rPr>
                <w:rFonts w:asciiTheme="minorEastAsia" w:hAnsiTheme="minorEastAsia" w:eastAsiaTheme="minorEastAsia" w:cstheme="minorEastAsia"/>
                <w:color w:val="000000" w:themeColor="text1"/>
                <w:kern w:val="0"/>
                <w:sz w:val="20"/>
                <w:szCs w:val="20"/>
                <w:highlight w:val="none"/>
                <w:lang w:val="en"/>
                <w14:textFill>
                  <w14:solidFill>
                    <w14:schemeClr w14:val="tx1"/>
                  </w14:solidFill>
                </w14:textFill>
              </w:rPr>
              <w:t>通则</w:t>
            </w:r>
            <w:r>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t>规定从轻档次</w:t>
            </w:r>
            <w:r>
              <w:rPr>
                <w:rFonts w:hint="eastAsia" w:asciiTheme="minorEastAsia" w:hAnsiTheme="minorEastAsia" w:eastAsiaTheme="minorEastAsia" w:cstheme="minorEastAsia"/>
                <w:color w:val="000000" w:themeColor="text1"/>
                <w:kern w:val="0"/>
                <w:sz w:val="20"/>
                <w:szCs w:val="20"/>
                <w:highlight w:val="none"/>
                <w:lang w:eastAsia="zh-CN"/>
                <w14:textFill>
                  <w14:solidFill>
                    <w14:schemeClr w14:val="tx1"/>
                  </w14:solidFill>
                </w14:textFill>
              </w:rPr>
              <w:t>情节</w:t>
            </w:r>
            <w:r>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t>的</w:t>
            </w:r>
          </w:p>
        </w:tc>
        <w:tc>
          <w:tcPr>
            <w:tcW w:w="700" w:type="dxa"/>
            <w:vAlign w:val="center"/>
          </w:tcPr>
          <w:p>
            <w:pPr>
              <w:widowControl/>
              <w:spacing w:line="300" w:lineRule="exact"/>
              <w:jc w:val="center"/>
              <w:rPr>
                <w:rFonts w:hint="default"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asciiTheme="minorEastAsia" w:hAnsiTheme="minorEastAsia" w:eastAsiaTheme="minorEastAsia" w:cstheme="minorEastAsia"/>
                <w:color w:val="000000" w:themeColor="text1"/>
                <w:sz w:val="20"/>
                <w:szCs w:val="20"/>
                <w:highlight w:val="none"/>
                <w14:textFill>
                  <w14:solidFill>
                    <w14:schemeClr w14:val="tx1"/>
                  </w14:solidFill>
                </w14:textFill>
              </w:rPr>
              <w:t>从轻</w:t>
            </w:r>
          </w:p>
        </w:tc>
        <w:tc>
          <w:tcPr>
            <w:tcW w:w="2557" w:type="dxa"/>
            <w:gridSpan w:val="2"/>
            <w:vAlign w:val="center"/>
          </w:tcPr>
          <w:p>
            <w:pPr>
              <w:widowControl/>
              <w:spacing w:line="300" w:lineRule="exact"/>
              <w:jc w:val="left"/>
              <w:rPr>
                <w:rFonts w:hint="default" w:asciiTheme="minorEastAsia" w:hAnsiTheme="minorEastAsia" w:eastAsiaTheme="minorEastAsia" w:cstheme="minorEastAsia"/>
                <w:color w:val="000000" w:themeColor="text1"/>
                <w:kern w:val="0"/>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20"/>
                <w:szCs w:val="20"/>
                <w:highlight w:val="none"/>
                <w:lang w:eastAsia="zh-CN"/>
                <w14:textFill>
                  <w14:solidFill>
                    <w14:schemeClr w14:val="tx1"/>
                  </w14:solidFill>
                </w14:textFill>
              </w:rPr>
              <w:t>没收违法所得，可以并</w:t>
            </w:r>
            <w:r>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t>处2</w:t>
            </w:r>
            <w:r>
              <w:rPr>
                <w:rFonts w:hint="eastAsia" w:asciiTheme="minorEastAsia" w:hAnsiTheme="minorEastAsia" w:eastAsiaTheme="minorEastAsia" w:cstheme="minorEastAsia"/>
                <w:color w:val="000000" w:themeColor="text1"/>
                <w:kern w:val="0"/>
                <w:sz w:val="20"/>
                <w:szCs w:val="20"/>
                <w:highlight w:val="none"/>
                <w:lang w:val="en-US" w:eastAsia="zh-CN"/>
                <w14:textFill>
                  <w14:solidFill>
                    <w14:schemeClr w14:val="tx1"/>
                  </w14:solidFill>
                </w14:textFill>
              </w:rPr>
              <w:t>0000</w:t>
            </w:r>
            <w:r>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t>元</w:t>
            </w:r>
            <w:r>
              <w:rPr>
                <w:rFonts w:hint="eastAsia" w:asciiTheme="minorEastAsia" w:hAnsiTheme="minorEastAsia" w:eastAsiaTheme="minorEastAsia" w:cstheme="minorEastAsia"/>
                <w:color w:val="000000" w:themeColor="text1"/>
                <w:kern w:val="0"/>
                <w:sz w:val="20"/>
                <w:szCs w:val="20"/>
                <w:highlight w:val="none"/>
                <w:lang w:eastAsia="zh-CN"/>
                <w14:textFill>
                  <w14:solidFill>
                    <w14:schemeClr w14:val="tx1"/>
                  </w14:solidFill>
                </w14:textFill>
              </w:rPr>
              <w:t>以下的</w:t>
            </w:r>
            <w:r>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t>罚款</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gridAfter w:val="1"/>
          <w:wAfter w:w="22" w:type="dxa"/>
          <w:trHeight w:val="793" w:hRule="atLeast"/>
          <w:jc w:val="center"/>
        </w:trPr>
        <w:tc>
          <w:tcPr>
            <w:tcW w:w="1276" w:type="dxa"/>
            <w:vMerge w:val="continue"/>
            <w:vAlign w:val="center"/>
          </w:tcPr>
          <w:p>
            <w:pPr>
              <w:widowControl/>
              <w:spacing w:line="300" w:lineRule="exact"/>
              <w:jc w:val="center"/>
              <w:rPr>
                <w:rFonts w:hint="default" w:asciiTheme="minorEastAsia" w:hAnsiTheme="minorEastAsia" w:eastAsiaTheme="minorEastAsia" w:cstheme="minorEastAsia"/>
                <w:color w:val="000000" w:themeColor="text1"/>
                <w:kern w:val="0"/>
                <w:sz w:val="20"/>
                <w:szCs w:val="20"/>
                <w:highlight w:val="none"/>
                <w14:textFill>
                  <w14:solidFill>
                    <w14:schemeClr w14:val="tx1"/>
                  </w14:solidFill>
                </w14:textFill>
              </w:rPr>
            </w:pPr>
          </w:p>
        </w:tc>
        <w:tc>
          <w:tcPr>
            <w:tcW w:w="1276" w:type="dxa"/>
            <w:vMerge w:val="continue"/>
            <w:vAlign w:val="center"/>
          </w:tcPr>
          <w:p>
            <w:pPr>
              <w:widowControl/>
              <w:spacing w:line="300" w:lineRule="exact"/>
              <w:jc w:val="center"/>
              <w:rPr>
                <w:rFonts w:hint="default" w:asciiTheme="minorEastAsia" w:hAnsiTheme="minorEastAsia" w:eastAsiaTheme="minorEastAsia" w:cstheme="minorEastAsia"/>
                <w:color w:val="000000" w:themeColor="text1"/>
                <w:kern w:val="0"/>
                <w:sz w:val="20"/>
                <w:szCs w:val="20"/>
                <w:highlight w:val="none"/>
                <w14:textFill>
                  <w14:solidFill>
                    <w14:schemeClr w14:val="tx1"/>
                  </w14:solidFill>
                </w14:textFill>
              </w:rPr>
            </w:pPr>
          </w:p>
        </w:tc>
        <w:tc>
          <w:tcPr>
            <w:tcW w:w="3719" w:type="dxa"/>
            <w:gridSpan w:val="2"/>
            <w:vMerge w:val="continue"/>
            <w:vAlign w:val="center"/>
          </w:tcPr>
          <w:p>
            <w:pPr>
              <w:widowControl/>
              <w:spacing w:line="300" w:lineRule="exact"/>
              <w:jc w:val="center"/>
              <w:rPr>
                <w:rFonts w:hint="default" w:asciiTheme="minorEastAsia" w:hAnsiTheme="minorEastAsia" w:eastAsiaTheme="minorEastAsia" w:cstheme="minorEastAsia"/>
                <w:b/>
                <w:color w:val="000000" w:themeColor="text1"/>
                <w:sz w:val="20"/>
                <w:szCs w:val="20"/>
                <w:highlight w:val="none"/>
                <w14:textFill>
                  <w14:solidFill>
                    <w14:schemeClr w14:val="tx1"/>
                  </w14:solidFill>
                </w14:textFill>
              </w:rPr>
            </w:pPr>
          </w:p>
        </w:tc>
        <w:tc>
          <w:tcPr>
            <w:tcW w:w="5215" w:type="dxa"/>
            <w:gridSpan w:val="2"/>
            <w:vAlign w:val="center"/>
          </w:tcPr>
          <w:p>
            <w:pPr>
              <w:widowControl/>
              <w:spacing w:line="300" w:lineRule="exact"/>
              <w:rPr>
                <w:rFonts w:hint="default" w:asciiTheme="minorEastAsia" w:hAnsiTheme="minorEastAsia" w:eastAsiaTheme="minorEastAsia" w:cstheme="minorEastAsia"/>
                <w:strike/>
                <w:color w:val="000000" w:themeColor="text1"/>
                <w:sz w:val="20"/>
                <w:szCs w:val="20"/>
                <w:highlight w:val="none"/>
                <w14:textFill>
                  <w14:solidFill>
                    <w14:schemeClr w14:val="tx1"/>
                  </w14:solidFill>
                </w14:textFill>
              </w:rPr>
            </w:pPr>
            <w:r>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t>不</w:t>
            </w:r>
            <w:r>
              <w:rPr>
                <w:rFonts w:hint="eastAsia" w:asciiTheme="minorEastAsia" w:hAnsiTheme="minorEastAsia" w:eastAsiaTheme="minorEastAsia" w:cstheme="minorEastAsia"/>
                <w:color w:val="000000" w:themeColor="text1"/>
                <w:kern w:val="0"/>
                <w:sz w:val="20"/>
                <w:szCs w:val="20"/>
                <w:highlight w:val="none"/>
                <w:lang w:eastAsia="zh-CN"/>
                <w14:textFill>
                  <w14:solidFill>
                    <w14:schemeClr w14:val="tx1"/>
                  </w14:solidFill>
                </w14:textFill>
              </w:rPr>
              <w:t>符合</w:t>
            </w:r>
            <w:r>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t>从轻档次和从重档次的</w:t>
            </w:r>
          </w:p>
        </w:tc>
        <w:tc>
          <w:tcPr>
            <w:tcW w:w="700" w:type="dxa"/>
            <w:vAlign w:val="center"/>
          </w:tcPr>
          <w:p>
            <w:pPr>
              <w:widowControl/>
              <w:spacing w:line="300" w:lineRule="exact"/>
              <w:jc w:val="center"/>
              <w:rPr>
                <w:rFonts w:hint="default"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asciiTheme="minorEastAsia" w:hAnsiTheme="minorEastAsia" w:eastAsiaTheme="minorEastAsia" w:cstheme="minorEastAsia"/>
                <w:color w:val="000000" w:themeColor="text1"/>
                <w:sz w:val="20"/>
                <w:szCs w:val="20"/>
                <w:highlight w:val="none"/>
                <w14:textFill>
                  <w14:solidFill>
                    <w14:schemeClr w14:val="tx1"/>
                  </w14:solidFill>
                </w14:textFill>
              </w:rPr>
              <w:t>一般</w:t>
            </w:r>
          </w:p>
        </w:tc>
        <w:tc>
          <w:tcPr>
            <w:tcW w:w="2557" w:type="dxa"/>
            <w:gridSpan w:val="2"/>
            <w:vAlign w:val="center"/>
          </w:tcPr>
          <w:p>
            <w:pPr>
              <w:widowControl/>
              <w:spacing w:line="300" w:lineRule="exact"/>
              <w:jc w:val="left"/>
              <w:rPr>
                <w:rFonts w:hint="default" w:asciiTheme="minorEastAsia" w:hAnsiTheme="minorEastAsia" w:eastAsiaTheme="minorEastAsia" w:cstheme="minorEastAsia"/>
                <w:color w:val="000000" w:themeColor="text1"/>
                <w:kern w:val="0"/>
                <w:sz w:val="20"/>
                <w:szCs w:val="20"/>
                <w:highlight w:val="none"/>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0"/>
                <w:sz w:val="20"/>
                <w:szCs w:val="20"/>
                <w:highlight w:val="none"/>
                <w:lang w:eastAsia="zh-CN"/>
                <w14:textFill>
                  <w14:solidFill>
                    <w14:schemeClr w14:val="tx1"/>
                  </w14:solidFill>
                </w14:textFill>
              </w:rPr>
              <w:t>没收违法所得，并</w:t>
            </w:r>
            <w:r>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t>处</w:t>
            </w:r>
            <w:r>
              <w:rPr>
                <w:rFonts w:hint="eastAsia" w:asciiTheme="minorEastAsia" w:hAnsiTheme="minorEastAsia" w:eastAsiaTheme="minorEastAsia" w:cstheme="minorEastAsia"/>
                <w:color w:val="000000" w:themeColor="text1"/>
                <w:kern w:val="0"/>
                <w:sz w:val="20"/>
                <w:szCs w:val="20"/>
                <w:highlight w:val="none"/>
                <w:lang w:val="en-US" w:eastAsia="zh-CN"/>
                <w14:textFill>
                  <w14:solidFill>
                    <w14:schemeClr w14:val="tx1"/>
                  </w14:solidFill>
                </w14:textFill>
              </w:rPr>
              <w:t>20000</w:t>
            </w:r>
            <w:r>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t>元</w:t>
            </w:r>
            <w:r>
              <w:rPr>
                <w:rFonts w:hint="eastAsia" w:asciiTheme="minorEastAsia" w:hAnsiTheme="minorEastAsia" w:eastAsiaTheme="minorEastAsia" w:cstheme="minorEastAsia"/>
                <w:color w:val="000000" w:themeColor="text1"/>
                <w:kern w:val="0"/>
                <w:sz w:val="20"/>
                <w:szCs w:val="20"/>
                <w:highlight w:val="none"/>
                <w:lang w:eastAsia="zh-CN"/>
                <w14:textFill>
                  <w14:solidFill>
                    <w14:schemeClr w14:val="tx1"/>
                  </w14:solidFill>
                </w14:textFill>
              </w:rPr>
              <w:t>以上</w:t>
            </w:r>
            <w:r>
              <w:rPr>
                <w:rFonts w:hint="eastAsia" w:asciiTheme="minorEastAsia" w:hAnsiTheme="minorEastAsia" w:eastAsiaTheme="minorEastAsia" w:cstheme="minorEastAsia"/>
                <w:color w:val="000000" w:themeColor="text1"/>
                <w:kern w:val="0"/>
                <w:sz w:val="20"/>
                <w:szCs w:val="20"/>
                <w:highlight w:val="none"/>
                <w:lang w:val="en-US" w:eastAsia="zh-CN"/>
                <w14:textFill>
                  <w14:solidFill>
                    <w14:schemeClr w14:val="tx1"/>
                  </w14:solidFill>
                </w14:textFill>
              </w:rPr>
              <w:t>50000</w:t>
            </w:r>
            <w:r>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t>元</w:t>
            </w:r>
            <w:r>
              <w:rPr>
                <w:rFonts w:hint="eastAsia" w:asciiTheme="minorEastAsia" w:hAnsiTheme="minorEastAsia" w:eastAsiaTheme="minorEastAsia" w:cstheme="minorEastAsia"/>
                <w:color w:val="000000" w:themeColor="text1"/>
                <w:kern w:val="0"/>
                <w:sz w:val="20"/>
                <w:szCs w:val="20"/>
                <w:highlight w:val="none"/>
                <w:lang w:eastAsia="zh-CN"/>
                <w14:textFill>
                  <w14:solidFill>
                    <w14:schemeClr w14:val="tx1"/>
                  </w14:solidFill>
                </w14:textFill>
              </w:rPr>
              <w:t>以下的</w:t>
            </w:r>
            <w:r>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t>罚款</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gridAfter w:val="1"/>
          <w:wAfter w:w="22" w:type="dxa"/>
          <w:trHeight w:val="283" w:hRule="atLeast"/>
          <w:jc w:val="center"/>
        </w:trPr>
        <w:tc>
          <w:tcPr>
            <w:tcW w:w="1276" w:type="dxa"/>
            <w:vMerge w:val="continue"/>
            <w:vAlign w:val="center"/>
          </w:tcPr>
          <w:p>
            <w:pPr>
              <w:widowControl/>
              <w:spacing w:line="300" w:lineRule="exact"/>
              <w:jc w:val="center"/>
              <w:rPr>
                <w:rFonts w:hint="default" w:asciiTheme="minorEastAsia" w:hAnsiTheme="minorEastAsia" w:eastAsiaTheme="minorEastAsia" w:cstheme="minorEastAsia"/>
                <w:color w:val="000000" w:themeColor="text1"/>
                <w:kern w:val="0"/>
                <w:sz w:val="20"/>
                <w:szCs w:val="20"/>
                <w:highlight w:val="none"/>
                <w14:textFill>
                  <w14:solidFill>
                    <w14:schemeClr w14:val="tx1"/>
                  </w14:solidFill>
                </w14:textFill>
              </w:rPr>
            </w:pPr>
          </w:p>
        </w:tc>
        <w:tc>
          <w:tcPr>
            <w:tcW w:w="1276" w:type="dxa"/>
            <w:vMerge w:val="continue"/>
            <w:vAlign w:val="center"/>
          </w:tcPr>
          <w:p>
            <w:pPr>
              <w:widowControl/>
              <w:spacing w:line="300" w:lineRule="exact"/>
              <w:jc w:val="center"/>
              <w:rPr>
                <w:rFonts w:hint="default" w:asciiTheme="minorEastAsia" w:hAnsiTheme="minorEastAsia" w:eastAsiaTheme="minorEastAsia" w:cstheme="minorEastAsia"/>
                <w:color w:val="000000" w:themeColor="text1"/>
                <w:kern w:val="0"/>
                <w:sz w:val="20"/>
                <w:szCs w:val="20"/>
                <w:highlight w:val="none"/>
                <w14:textFill>
                  <w14:solidFill>
                    <w14:schemeClr w14:val="tx1"/>
                  </w14:solidFill>
                </w14:textFill>
              </w:rPr>
            </w:pPr>
          </w:p>
        </w:tc>
        <w:tc>
          <w:tcPr>
            <w:tcW w:w="3719" w:type="dxa"/>
            <w:gridSpan w:val="2"/>
            <w:vMerge w:val="continue"/>
            <w:vAlign w:val="center"/>
          </w:tcPr>
          <w:p>
            <w:pPr>
              <w:widowControl/>
              <w:spacing w:line="300" w:lineRule="exact"/>
              <w:jc w:val="center"/>
              <w:rPr>
                <w:rFonts w:hint="default" w:asciiTheme="minorEastAsia" w:hAnsiTheme="minorEastAsia" w:eastAsiaTheme="minorEastAsia" w:cstheme="minorEastAsia"/>
                <w:b/>
                <w:color w:val="000000" w:themeColor="text1"/>
                <w:sz w:val="20"/>
                <w:szCs w:val="20"/>
                <w:highlight w:val="none"/>
                <w14:textFill>
                  <w14:solidFill>
                    <w14:schemeClr w14:val="tx1"/>
                  </w14:solidFill>
                </w14:textFill>
              </w:rPr>
            </w:pPr>
          </w:p>
        </w:tc>
        <w:tc>
          <w:tcPr>
            <w:tcW w:w="5215" w:type="dxa"/>
            <w:gridSpan w:val="2"/>
            <w:vAlign w:val="center"/>
          </w:tcPr>
          <w:p>
            <w:pPr>
              <w:spacing w:line="300" w:lineRule="exact"/>
              <w:rPr>
                <w:rFonts w:hint="eastAsia" w:asciiTheme="minorEastAsia" w:hAnsiTheme="minorEastAsia" w:eastAsiaTheme="minorEastAsia" w:cstheme="minorEastAsia"/>
                <w:color w:val="000000" w:themeColor="text1"/>
                <w:sz w:val="20"/>
                <w:szCs w:val="20"/>
                <w:highlight w:val="none"/>
                <w:lang w:eastAsia="zh-CN"/>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lang w:eastAsia="zh-CN"/>
                <w14:textFill>
                  <w14:solidFill>
                    <w14:schemeClr w14:val="tx1"/>
                  </w14:solidFill>
                </w14:textFill>
              </w:rPr>
              <w:t>有以下情形之一的：</w:t>
            </w:r>
          </w:p>
          <w:p>
            <w:pPr>
              <w:spacing w:line="300" w:lineRule="exact"/>
              <w:rPr>
                <w:rFonts w:hint="eastAsia" w:asciiTheme="minorEastAsia" w:hAnsiTheme="minorEastAsia" w:eastAsiaTheme="minorEastAsia" w:cstheme="minorEastAsia"/>
                <w:color w:val="000000" w:themeColor="text1"/>
                <w:kern w:val="0"/>
                <w:sz w:val="20"/>
                <w:szCs w:val="20"/>
                <w:highlight w:val="none"/>
                <w:lang w:eastAsia="zh-CN"/>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lang w:val="en-US" w:eastAsia="zh-CN"/>
                <w14:textFill>
                  <w14:solidFill>
                    <w14:schemeClr w14:val="tx1"/>
                  </w14:solidFill>
                </w14:textFill>
              </w:rPr>
              <w:t>1.</w:t>
            </w:r>
            <w:r>
              <w:rPr>
                <w:rFonts w:asciiTheme="minorEastAsia" w:hAnsiTheme="minorEastAsia" w:eastAsiaTheme="minorEastAsia" w:cstheme="minorEastAsia"/>
                <w:color w:val="000000" w:themeColor="text1"/>
                <w:sz w:val="20"/>
                <w:szCs w:val="20"/>
                <w:highlight w:val="none"/>
                <w14:textFill>
                  <w14:solidFill>
                    <w14:schemeClr w14:val="tx1"/>
                  </w14:solidFill>
                </w14:textFill>
              </w:rPr>
              <w:t>存在</w:t>
            </w:r>
            <w:r>
              <w:rPr>
                <w:rFonts w:asciiTheme="minorEastAsia" w:hAnsiTheme="minorEastAsia" w:eastAsiaTheme="minorEastAsia" w:cstheme="minorEastAsia"/>
                <w:color w:val="000000" w:themeColor="text1"/>
                <w:kern w:val="0"/>
                <w:sz w:val="20"/>
                <w:szCs w:val="20"/>
                <w:highlight w:val="none"/>
                <w:lang w:val="en"/>
                <w14:textFill>
                  <w14:solidFill>
                    <w14:schemeClr w14:val="tx1"/>
                  </w14:solidFill>
                </w14:textFill>
              </w:rPr>
              <w:t>通则</w:t>
            </w:r>
            <w:r>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t>规定</w:t>
            </w:r>
            <w:r>
              <w:rPr>
                <w:rFonts w:hint="eastAsia" w:asciiTheme="minorEastAsia" w:hAnsiTheme="minorEastAsia" w:eastAsiaTheme="minorEastAsia" w:cstheme="minorEastAsia"/>
                <w:color w:val="000000" w:themeColor="text1"/>
                <w:kern w:val="0"/>
                <w:sz w:val="20"/>
                <w:szCs w:val="20"/>
                <w:highlight w:val="none"/>
                <w:lang w:eastAsia="zh-CN"/>
                <w14:textFill>
                  <w14:solidFill>
                    <w14:schemeClr w14:val="tx1"/>
                  </w14:solidFill>
                </w14:textFill>
              </w:rPr>
              <w:t>“情节严重”</w:t>
            </w:r>
            <w:r>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t>情形</w:t>
            </w:r>
            <w:r>
              <w:rPr>
                <w:rFonts w:hint="eastAsia" w:asciiTheme="minorEastAsia" w:hAnsiTheme="minorEastAsia" w:eastAsiaTheme="minorEastAsia" w:cstheme="minorEastAsia"/>
                <w:color w:val="000000" w:themeColor="text1"/>
                <w:kern w:val="0"/>
                <w:sz w:val="20"/>
                <w:szCs w:val="20"/>
                <w:highlight w:val="none"/>
                <w:lang w:eastAsia="zh-CN"/>
                <w14:textFill>
                  <w14:solidFill>
                    <w14:schemeClr w14:val="tx1"/>
                  </w14:solidFill>
                </w14:textFill>
              </w:rPr>
              <w:t>；</w:t>
            </w:r>
          </w:p>
          <w:p>
            <w:pPr>
              <w:widowControl/>
              <w:spacing w:line="300" w:lineRule="exact"/>
              <w:jc w:val="left"/>
              <w:rPr>
                <w:rFonts w:hint="default" w:asciiTheme="minorEastAsia" w:hAnsiTheme="minorEastAsia" w:eastAsiaTheme="minorEastAsia" w:cstheme="minorEastAsia"/>
                <w:color w:val="000000" w:themeColor="text1"/>
                <w:kern w:val="0"/>
                <w:sz w:val="20"/>
                <w:szCs w:val="20"/>
                <w:highlight w:val="none"/>
                <w14:textFill>
                  <w14:solidFill>
                    <w14:schemeClr w14:val="tx1"/>
                  </w14:solidFill>
                </w14:textFill>
              </w:rPr>
            </w:pPr>
            <w:r>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t>2.</w:t>
            </w:r>
            <w:r>
              <w:rPr>
                <w:rFonts w:hint="eastAsia" w:asciiTheme="minorEastAsia" w:hAnsiTheme="minorEastAsia" w:eastAsiaTheme="minorEastAsia" w:cstheme="minorEastAsia"/>
                <w:color w:val="000000" w:themeColor="text1"/>
                <w:kern w:val="0"/>
                <w:sz w:val="20"/>
                <w:szCs w:val="20"/>
                <w:highlight w:val="none"/>
                <w:lang w:val="en-US" w:eastAsia="zh-CN"/>
                <w14:textFill>
                  <w14:solidFill>
                    <w14:schemeClr w14:val="tx1"/>
                  </w14:solidFill>
                </w14:textFill>
              </w:rPr>
              <w:t>出售无偿献血的血液超过三次的</w:t>
            </w:r>
          </w:p>
        </w:tc>
        <w:tc>
          <w:tcPr>
            <w:tcW w:w="700" w:type="dxa"/>
            <w:vAlign w:val="center"/>
          </w:tcPr>
          <w:p>
            <w:pPr>
              <w:widowControl/>
              <w:spacing w:line="300" w:lineRule="exact"/>
              <w:jc w:val="center"/>
              <w:rPr>
                <w:rFonts w:hint="default"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asciiTheme="minorEastAsia" w:hAnsiTheme="minorEastAsia" w:eastAsiaTheme="minorEastAsia" w:cstheme="minorEastAsia"/>
                <w:color w:val="000000" w:themeColor="text1"/>
                <w:sz w:val="20"/>
                <w:szCs w:val="20"/>
                <w:highlight w:val="none"/>
                <w14:textFill>
                  <w14:solidFill>
                    <w14:schemeClr w14:val="tx1"/>
                  </w14:solidFill>
                </w14:textFill>
              </w:rPr>
              <w:t>从重</w:t>
            </w:r>
          </w:p>
        </w:tc>
        <w:tc>
          <w:tcPr>
            <w:tcW w:w="2557" w:type="dxa"/>
            <w:gridSpan w:val="2"/>
            <w:vAlign w:val="center"/>
          </w:tcPr>
          <w:p>
            <w:pPr>
              <w:widowControl/>
              <w:spacing w:line="300" w:lineRule="exact"/>
              <w:jc w:val="left"/>
              <w:rPr>
                <w:rFonts w:hint="default" w:asciiTheme="minorEastAsia" w:hAnsiTheme="minorEastAsia" w:eastAsiaTheme="minorEastAsia" w:cstheme="minorEastAsia"/>
                <w:color w:val="000000" w:themeColor="text1"/>
                <w:kern w:val="0"/>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20"/>
                <w:szCs w:val="20"/>
                <w:highlight w:val="none"/>
                <w:lang w:eastAsia="zh-CN"/>
                <w14:textFill>
                  <w14:solidFill>
                    <w14:schemeClr w14:val="tx1"/>
                  </w14:solidFill>
                </w14:textFill>
              </w:rPr>
              <w:t>没收违法所得，并</w:t>
            </w:r>
            <w:r>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t>处</w:t>
            </w:r>
            <w:r>
              <w:rPr>
                <w:rFonts w:hint="eastAsia" w:asciiTheme="minorEastAsia" w:hAnsiTheme="minorEastAsia" w:eastAsiaTheme="minorEastAsia" w:cstheme="minorEastAsia"/>
                <w:color w:val="000000" w:themeColor="text1"/>
                <w:kern w:val="0"/>
                <w:sz w:val="20"/>
                <w:szCs w:val="20"/>
                <w:highlight w:val="none"/>
                <w:lang w:val="en-US" w:eastAsia="zh-CN"/>
                <w14:textFill>
                  <w14:solidFill>
                    <w14:schemeClr w14:val="tx1"/>
                  </w14:solidFill>
                </w14:textFill>
              </w:rPr>
              <w:t>50000</w:t>
            </w:r>
            <w:r>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t>元</w:t>
            </w:r>
            <w:r>
              <w:rPr>
                <w:rFonts w:hint="eastAsia" w:asciiTheme="minorEastAsia" w:hAnsiTheme="minorEastAsia" w:eastAsiaTheme="minorEastAsia" w:cstheme="minorEastAsia"/>
                <w:color w:val="000000" w:themeColor="text1"/>
                <w:kern w:val="0"/>
                <w:sz w:val="20"/>
                <w:szCs w:val="20"/>
                <w:highlight w:val="none"/>
                <w:lang w:eastAsia="zh-CN"/>
                <w14:textFill>
                  <w14:solidFill>
                    <w14:schemeClr w14:val="tx1"/>
                  </w14:solidFill>
                </w14:textFill>
              </w:rPr>
              <w:t>以上</w:t>
            </w:r>
            <w:r>
              <w:rPr>
                <w:rFonts w:hint="eastAsia" w:asciiTheme="minorEastAsia" w:hAnsiTheme="minorEastAsia" w:eastAsiaTheme="minorEastAsia" w:cstheme="minorEastAsia"/>
                <w:color w:val="000000" w:themeColor="text1"/>
                <w:kern w:val="0"/>
                <w:sz w:val="20"/>
                <w:szCs w:val="20"/>
                <w:highlight w:val="none"/>
                <w:lang w:val="en-US" w:eastAsia="zh-CN"/>
                <w14:textFill>
                  <w14:solidFill>
                    <w14:schemeClr w14:val="tx1"/>
                  </w14:solidFill>
                </w14:textFill>
              </w:rPr>
              <w:t>100000</w:t>
            </w:r>
            <w:r>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t>元</w:t>
            </w:r>
            <w:r>
              <w:rPr>
                <w:rFonts w:hint="eastAsia" w:asciiTheme="minorEastAsia" w:hAnsiTheme="minorEastAsia" w:eastAsiaTheme="minorEastAsia" w:cstheme="minorEastAsia"/>
                <w:color w:val="000000" w:themeColor="text1"/>
                <w:kern w:val="0"/>
                <w:sz w:val="20"/>
                <w:szCs w:val="20"/>
                <w:highlight w:val="none"/>
                <w:lang w:eastAsia="zh-CN"/>
                <w14:textFill>
                  <w14:solidFill>
                    <w14:schemeClr w14:val="tx1"/>
                  </w14:solidFill>
                </w14:textFill>
              </w:rPr>
              <w:t>以下的</w:t>
            </w:r>
            <w:r>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t>罚款</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gridAfter w:val="1"/>
          <w:wAfter w:w="22" w:type="dxa"/>
          <w:trHeight w:val="1428" w:hRule="atLeast"/>
          <w:jc w:val="center"/>
        </w:trPr>
        <w:tc>
          <w:tcPr>
            <w:tcW w:w="1276" w:type="dxa"/>
            <w:vMerge w:val="continue"/>
            <w:vAlign w:val="center"/>
          </w:tcPr>
          <w:p>
            <w:pPr>
              <w:widowControl/>
              <w:spacing w:line="300" w:lineRule="exact"/>
              <w:jc w:val="center"/>
              <w:rPr>
                <w:rFonts w:hint="default" w:asciiTheme="minorEastAsia" w:hAnsiTheme="minorEastAsia" w:eastAsiaTheme="minorEastAsia" w:cstheme="minorEastAsia"/>
                <w:color w:val="000000" w:themeColor="text1"/>
                <w:kern w:val="0"/>
                <w:sz w:val="20"/>
                <w:szCs w:val="20"/>
                <w:highlight w:val="none"/>
                <w14:textFill>
                  <w14:solidFill>
                    <w14:schemeClr w14:val="tx1"/>
                  </w14:solidFill>
                </w14:textFill>
              </w:rPr>
            </w:pPr>
          </w:p>
        </w:tc>
        <w:tc>
          <w:tcPr>
            <w:tcW w:w="1276" w:type="dxa"/>
            <w:vMerge w:val="restart"/>
            <w:vAlign w:val="center"/>
          </w:tcPr>
          <w:p>
            <w:pPr>
              <w:widowControl/>
              <w:spacing w:line="300" w:lineRule="exact"/>
              <w:jc w:val="center"/>
              <w:rPr>
                <w:rFonts w:hint="default" w:asciiTheme="minorEastAsia" w:hAnsiTheme="minorEastAsia" w:eastAsiaTheme="minorEastAsia" w:cstheme="minorEastAsia"/>
                <w:color w:val="000000" w:themeColor="text1"/>
                <w:kern w:val="0"/>
                <w:sz w:val="20"/>
                <w:szCs w:val="20"/>
                <w:highlight w:val="none"/>
                <w14:textFill>
                  <w14:solidFill>
                    <w14:schemeClr w14:val="tx1"/>
                  </w14:solidFill>
                </w14:textFill>
              </w:rPr>
            </w:pPr>
            <w:r>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t>非法组织他人出卖血液的</w:t>
            </w:r>
          </w:p>
        </w:tc>
        <w:tc>
          <w:tcPr>
            <w:tcW w:w="3719" w:type="dxa"/>
            <w:gridSpan w:val="2"/>
            <w:vMerge w:val="restart"/>
            <w:vAlign w:val="center"/>
          </w:tcPr>
          <w:p>
            <w:pPr>
              <w:widowControl/>
              <w:spacing w:line="300" w:lineRule="exact"/>
              <w:jc w:val="left"/>
              <w:rPr>
                <w:rFonts w:hint="default" w:asciiTheme="minorEastAsia" w:hAnsiTheme="minorEastAsia" w:eastAsiaTheme="minorEastAsia" w:cstheme="minorEastAsia"/>
                <w:color w:val="000000" w:themeColor="text1"/>
                <w:kern w:val="0"/>
                <w:sz w:val="20"/>
                <w:szCs w:val="20"/>
                <w:highlight w:val="none"/>
                <w14:textFill>
                  <w14:solidFill>
                    <w14:schemeClr w14:val="tx1"/>
                  </w14:solidFill>
                </w14:textFill>
              </w:rPr>
            </w:pPr>
            <w:r>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t>《献血法》</w:t>
            </w:r>
            <w:r>
              <w:rPr>
                <w:rFonts w:asciiTheme="minorEastAsia" w:hAnsiTheme="minorEastAsia" w:eastAsiaTheme="minorEastAsia" w:cstheme="minorEastAsia"/>
                <w:b w:val="0"/>
                <w:bCs/>
                <w:color w:val="000000" w:themeColor="text1"/>
                <w:kern w:val="0"/>
                <w:sz w:val="20"/>
                <w:szCs w:val="20"/>
                <w:highlight w:val="none"/>
                <w14:textFill>
                  <w14:solidFill>
                    <w14:schemeClr w14:val="tx1"/>
                  </w14:solidFill>
                </w14:textFill>
              </w:rPr>
              <w:t>第十八条</w:t>
            </w:r>
            <w:r>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t xml:space="preserve"> 有下列行为之一的，由县级以上地方人民政府卫生行政部门予以取缔，没收违法所得，可以并处十万元以下的罚款；构成犯罪的，依法追究刑事责任：</w:t>
            </w:r>
          </w:p>
          <w:p>
            <w:pPr>
              <w:widowControl/>
              <w:spacing w:line="300" w:lineRule="exact"/>
              <w:jc w:val="left"/>
              <w:rPr>
                <w:rFonts w:hint="default" w:asciiTheme="minorEastAsia" w:hAnsiTheme="minorEastAsia" w:eastAsiaTheme="minorEastAsia" w:cstheme="minorEastAsia"/>
                <w:color w:val="000000" w:themeColor="text1"/>
                <w:kern w:val="0"/>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20"/>
                <w:szCs w:val="20"/>
                <w:highlight w:val="none"/>
                <w:lang w:val="en-US" w:eastAsia="zh-CN"/>
                <w14:textFill>
                  <w14:solidFill>
                    <w14:schemeClr w14:val="tx1"/>
                  </w14:solidFill>
                </w14:textFill>
              </w:rPr>
              <w:t>（三）</w:t>
            </w:r>
            <w:r>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t>非法组织他人出卖血液的</w:t>
            </w:r>
          </w:p>
          <w:p>
            <w:pPr>
              <w:widowControl/>
              <w:spacing w:line="300" w:lineRule="exact"/>
              <w:jc w:val="left"/>
              <w:rPr>
                <w:rFonts w:hint="default" w:ascii="Arial" w:hAnsi="Arial"/>
                <w:color w:val="000000" w:themeColor="text1"/>
                <w:kern w:val="0"/>
                <w:sz w:val="24"/>
                <w:highlight w:val="none"/>
                <w14:textFill>
                  <w14:solidFill>
                    <w14:schemeClr w14:val="tx1"/>
                  </w14:solidFill>
                </w14:textFill>
              </w:rPr>
            </w:pPr>
          </w:p>
          <w:p>
            <w:pPr>
              <w:widowControl/>
              <w:spacing w:line="300" w:lineRule="exact"/>
              <w:jc w:val="both"/>
              <w:rPr>
                <w:rFonts w:hint="default" w:asciiTheme="minorEastAsia" w:hAnsiTheme="minorEastAsia" w:eastAsiaTheme="minorEastAsia" w:cstheme="minorEastAsia"/>
                <w:b/>
                <w:color w:val="000000" w:themeColor="text1"/>
                <w:sz w:val="20"/>
                <w:szCs w:val="20"/>
                <w:highlight w:val="none"/>
                <w14:textFill>
                  <w14:solidFill>
                    <w14:schemeClr w14:val="tx1"/>
                  </w14:solidFill>
                </w14:textFill>
              </w:rPr>
            </w:pPr>
          </w:p>
        </w:tc>
        <w:tc>
          <w:tcPr>
            <w:tcW w:w="5215" w:type="dxa"/>
            <w:gridSpan w:val="2"/>
            <w:vAlign w:val="center"/>
          </w:tcPr>
          <w:p>
            <w:pPr>
              <w:spacing w:line="300" w:lineRule="exact"/>
              <w:rPr>
                <w:rFonts w:hint="eastAsia" w:asciiTheme="minorEastAsia" w:hAnsiTheme="minorEastAsia" w:eastAsiaTheme="minorEastAsia" w:cstheme="minorEastAsia"/>
                <w:color w:val="000000" w:themeColor="text1"/>
                <w:kern w:val="0"/>
                <w:sz w:val="20"/>
                <w:szCs w:val="20"/>
                <w:highlight w:val="none"/>
                <w:lang w:eastAsia="zh-CN"/>
                <w14:textFill>
                  <w14:solidFill>
                    <w14:schemeClr w14:val="tx1"/>
                  </w14:solidFill>
                </w14:textFill>
              </w:rPr>
            </w:pPr>
            <w:r>
              <w:rPr>
                <w:rFonts w:hint="eastAsia" w:asciiTheme="minorEastAsia" w:hAnsiTheme="minorEastAsia" w:eastAsiaTheme="minorEastAsia" w:cstheme="minorEastAsia"/>
                <w:color w:val="000000" w:themeColor="text1"/>
                <w:kern w:val="0"/>
                <w:sz w:val="20"/>
                <w:szCs w:val="20"/>
                <w:highlight w:val="none"/>
                <w:lang w:eastAsia="zh-CN"/>
                <w14:textFill>
                  <w14:solidFill>
                    <w14:schemeClr w14:val="tx1"/>
                  </w14:solidFill>
                </w14:textFill>
              </w:rPr>
              <w:t>不符合“从重”情形的</w:t>
            </w:r>
          </w:p>
        </w:tc>
        <w:tc>
          <w:tcPr>
            <w:tcW w:w="700" w:type="dxa"/>
            <w:vAlign w:val="center"/>
          </w:tcPr>
          <w:p>
            <w:pPr>
              <w:widowControl/>
              <w:spacing w:line="300" w:lineRule="exact"/>
              <w:jc w:val="center"/>
              <w:rPr>
                <w:rFonts w:hint="default"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asciiTheme="minorEastAsia" w:hAnsiTheme="minorEastAsia" w:eastAsiaTheme="minorEastAsia" w:cstheme="minorEastAsia"/>
                <w:color w:val="000000" w:themeColor="text1"/>
                <w:sz w:val="20"/>
                <w:szCs w:val="20"/>
                <w:highlight w:val="none"/>
                <w14:textFill>
                  <w14:solidFill>
                    <w14:schemeClr w14:val="tx1"/>
                  </w14:solidFill>
                </w14:textFill>
              </w:rPr>
              <w:t>从轻</w:t>
            </w:r>
          </w:p>
        </w:tc>
        <w:tc>
          <w:tcPr>
            <w:tcW w:w="2557" w:type="dxa"/>
            <w:gridSpan w:val="2"/>
            <w:vAlign w:val="center"/>
          </w:tcPr>
          <w:p>
            <w:pPr>
              <w:widowControl/>
              <w:spacing w:line="300" w:lineRule="exact"/>
              <w:jc w:val="left"/>
              <w:rPr>
                <w:rFonts w:hint="default" w:asciiTheme="minorEastAsia" w:hAnsiTheme="minorEastAsia" w:eastAsiaTheme="minorEastAsia" w:cstheme="minorEastAsia"/>
                <w:color w:val="000000" w:themeColor="text1"/>
                <w:kern w:val="0"/>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20"/>
                <w:szCs w:val="20"/>
                <w:highlight w:val="none"/>
                <w:lang w:eastAsia="zh-CN"/>
                <w14:textFill>
                  <w14:solidFill>
                    <w14:schemeClr w14:val="tx1"/>
                  </w14:solidFill>
                </w14:textFill>
              </w:rPr>
              <w:t>没收违法所得，可以</w:t>
            </w:r>
            <w:r>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t>并处</w:t>
            </w:r>
            <w:r>
              <w:rPr>
                <w:rFonts w:hint="eastAsia" w:asciiTheme="minorEastAsia" w:hAnsiTheme="minorEastAsia" w:eastAsiaTheme="minorEastAsia" w:cstheme="minorEastAsia"/>
                <w:color w:val="000000" w:themeColor="text1"/>
                <w:kern w:val="0"/>
                <w:sz w:val="20"/>
                <w:szCs w:val="20"/>
                <w:highlight w:val="none"/>
                <w:lang w:val="en-US" w:eastAsia="zh-CN"/>
                <w14:textFill>
                  <w14:solidFill>
                    <w14:schemeClr w14:val="tx1"/>
                  </w14:solidFill>
                </w14:textFill>
              </w:rPr>
              <w:t>50000</w:t>
            </w:r>
            <w:r>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t>元</w:t>
            </w:r>
            <w:r>
              <w:rPr>
                <w:rFonts w:hint="eastAsia" w:asciiTheme="minorEastAsia" w:hAnsiTheme="minorEastAsia" w:eastAsiaTheme="minorEastAsia" w:cstheme="minorEastAsia"/>
                <w:color w:val="000000" w:themeColor="text1"/>
                <w:kern w:val="0"/>
                <w:sz w:val="20"/>
                <w:szCs w:val="20"/>
                <w:highlight w:val="none"/>
                <w:lang w:eastAsia="zh-CN"/>
                <w14:textFill>
                  <w14:solidFill>
                    <w14:schemeClr w14:val="tx1"/>
                  </w14:solidFill>
                </w14:textFill>
              </w:rPr>
              <w:t>以下的</w:t>
            </w:r>
            <w:r>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t>罚款</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gridAfter w:val="1"/>
          <w:wAfter w:w="22" w:type="dxa"/>
          <w:trHeight w:val="1023" w:hRule="atLeast"/>
          <w:jc w:val="center"/>
        </w:trPr>
        <w:tc>
          <w:tcPr>
            <w:tcW w:w="1276" w:type="dxa"/>
            <w:vMerge w:val="continue"/>
            <w:vAlign w:val="center"/>
          </w:tcPr>
          <w:p>
            <w:pPr>
              <w:widowControl/>
              <w:spacing w:line="300" w:lineRule="exact"/>
              <w:jc w:val="center"/>
              <w:rPr>
                <w:rFonts w:hint="default" w:asciiTheme="minorEastAsia" w:hAnsiTheme="minorEastAsia" w:eastAsiaTheme="minorEastAsia" w:cstheme="minorEastAsia"/>
                <w:color w:val="000000" w:themeColor="text1"/>
                <w:kern w:val="0"/>
                <w:sz w:val="20"/>
                <w:szCs w:val="20"/>
                <w:highlight w:val="none"/>
                <w14:textFill>
                  <w14:solidFill>
                    <w14:schemeClr w14:val="tx1"/>
                  </w14:solidFill>
                </w14:textFill>
              </w:rPr>
            </w:pPr>
          </w:p>
        </w:tc>
        <w:tc>
          <w:tcPr>
            <w:tcW w:w="1276" w:type="dxa"/>
            <w:vMerge w:val="continue"/>
            <w:vAlign w:val="center"/>
          </w:tcPr>
          <w:p>
            <w:pPr>
              <w:widowControl/>
              <w:spacing w:line="300" w:lineRule="exact"/>
              <w:jc w:val="center"/>
              <w:rPr>
                <w:rFonts w:hint="default" w:asciiTheme="minorEastAsia" w:hAnsiTheme="minorEastAsia" w:eastAsiaTheme="minorEastAsia" w:cstheme="minorEastAsia"/>
                <w:color w:val="000000" w:themeColor="text1"/>
                <w:kern w:val="0"/>
                <w:sz w:val="20"/>
                <w:szCs w:val="20"/>
                <w:highlight w:val="none"/>
                <w14:textFill>
                  <w14:solidFill>
                    <w14:schemeClr w14:val="tx1"/>
                  </w14:solidFill>
                </w14:textFill>
              </w:rPr>
            </w:pPr>
          </w:p>
        </w:tc>
        <w:tc>
          <w:tcPr>
            <w:tcW w:w="3719" w:type="dxa"/>
            <w:gridSpan w:val="2"/>
            <w:vMerge w:val="continue"/>
            <w:vAlign w:val="center"/>
          </w:tcPr>
          <w:p>
            <w:pPr>
              <w:widowControl/>
              <w:spacing w:line="300" w:lineRule="exact"/>
              <w:jc w:val="center"/>
              <w:rPr>
                <w:rFonts w:hint="default" w:asciiTheme="minorEastAsia" w:hAnsiTheme="minorEastAsia" w:eastAsiaTheme="minorEastAsia" w:cstheme="minorEastAsia"/>
                <w:b/>
                <w:color w:val="000000" w:themeColor="text1"/>
                <w:sz w:val="20"/>
                <w:szCs w:val="20"/>
                <w:highlight w:val="none"/>
                <w14:textFill>
                  <w14:solidFill>
                    <w14:schemeClr w14:val="tx1"/>
                  </w14:solidFill>
                </w14:textFill>
              </w:rPr>
            </w:pPr>
          </w:p>
        </w:tc>
        <w:tc>
          <w:tcPr>
            <w:tcW w:w="5215" w:type="dxa"/>
            <w:gridSpan w:val="2"/>
            <w:vAlign w:val="center"/>
          </w:tcPr>
          <w:p>
            <w:pPr>
              <w:spacing w:line="300" w:lineRule="exact"/>
              <w:rPr>
                <w:rFonts w:hint="eastAsia" w:asciiTheme="minorEastAsia" w:hAnsiTheme="minorEastAsia" w:eastAsiaTheme="minorEastAsia" w:cstheme="minorEastAsia"/>
                <w:color w:val="000000" w:themeColor="text1"/>
                <w:kern w:val="0"/>
                <w:sz w:val="20"/>
                <w:szCs w:val="20"/>
                <w:highlight w:val="none"/>
                <w:lang w:eastAsia="zh-CN"/>
                <w14:textFill>
                  <w14:solidFill>
                    <w14:schemeClr w14:val="tx1"/>
                  </w14:solidFill>
                </w14:textFill>
              </w:rPr>
            </w:pPr>
            <w:r>
              <w:rPr>
                <w:rFonts w:hint="eastAsia" w:asciiTheme="minorEastAsia" w:hAnsiTheme="minorEastAsia" w:eastAsiaTheme="minorEastAsia" w:cstheme="minorEastAsia"/>
                <w:color w:val="000000" w:themeColor="text1"/>
                <w:kern w:val="0"/>
                <w:sz w:val="20"/>
                <w:szCs w:val="20"/>
                <w:highlight w:val="none"/>
                <w:lang w:eastAsia="zh-CN"/>
                <w14:textFill>
                  <w14:solidFill>
                    <w14:schemeClr w14:val="tx1"/>
                  </w14:solidFill>
                </w14:textFill>
              </w:rPr>
              <w:t>对出卖血液者超量、频繁采集血液，但未造成严重后果且不符合刑事移送标准的</w:t>
            </w:r>
          </w:p>
        </w:tc>
        <w:tc>
          <w:tcPr>
            <w:tcW w:w="700" w:type="dxa"/>
            <w:vMerge w:val="restart"/>
            <w:vAlign w:val="center"/>
          </w:tcPr>
          <w:p>
            <w:pPr>
              <w:widowControl/>
              <w:spacing w:line="300" w:lineRule="exact"/>
              <w:jc w:val="center"/>
              <w:rPr>
                <w:rFonts w:hint="default"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asciiTheme="minorEastAsia" w:hAnsiTheme="minorEastAsia" w:eastAsiaTheme="minorEastAsia" w:cstheme="minorEastAsia"/>
                <w:color w:val="000000" w:themeColor="text1"/>
                <w:sz w:val="20"/>
                <w:szCs w:val="20"/>
                <w:highlight w:val="none"/>
                <w14:textFill>
                  <w14:solidFill>
                    <w14:schemeClr w14:val="tx1"/>
                  </w14:solidFill>
                </w14:textFill>
              </w:rPr>
              <w:t>从重</w:t>
            </w:r>
          </w:p>
        </w:tc>
        <w:tc>
          <w:tcPr>
            <w:tcW w:w="2557" w:type="dxa"/>
            <w:gridSpan w:val="2"/>
            <w:vAlign w:val="center"/>
          </w:tcPr>
          <w:p>
            <w:pPr>
              <w:widowControl/>
              <w:spacing w:line="300" w:lineRule="exact"/>
              <w:jc w:val="left"/>
              <w:rPr>
                <w:rFonts w:hint="default" w:asciiTheme="minorEastAsia" w:hAnsiTheme="minorEastAsia" w:eastAsiaTheme="minorEastAsia" w:cstheme="minorEastAsia"/>
                <w:color w:val="000000" w:themeColor="text1"/>
                <w:kern w:val="0"/>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20"/>
                <w:szCs w:val="20"/>
                <w:highlight w:val="none"/>
                <w:lang w:eastAsia="zh-CN"/>
                <w14:textFill>
                  <w14:solidFill>
                    <w14:schemeClr w14:val="tx1"/>
                  </w14:solidFill>
                </w14:textFill>
              </w:rPr>
              <w:t>没收违法所得，</w:t>
            </w:r>
            <w:r>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t>并处</w:t>
            </w:r>
            <w:r>
              <w:rPr>
                <w:rFonts w:hint="eastAsia" w:asciiTheme="minorEastAsia" w:hAnsiTheme="minorEastAsia" w:eastAsiaTheme="minorEastAsia" w:cstheme="minorEastAsia"/>
                <w:color w:val="000000" w:themeColor="text1"/>
                <w:kern w:val="0"/>
                <w:sz w:val="20"/>
                <w:szCs w:val="20"/>
                <w:highlight w:val="none"/>
                <w:lang w:val="en-US" w:eastAsia="zh-CN"/>
                <w14:textFill>
                  <w14:solidFill>
                    <w14:schemeClr w14:val="tx1"/>
                  </w14:solidFill>
                </w14:textFill>
              </w:rPr>
              <w:t>50000</w:t>
            </w:r>
            <w:r>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t>元</w:t>
            </w:r>
            <w:r>
              <w:rPr>
                <w:rFonts w:hint="eastAsia" w:asciiTheme="minorEastAsia" w:hAnsiTheme="minorEastAsia" w:eastAsiaTheme="minorEastAsia" w:cstheme="minorEastAsia"/>
                <w:color w:val="000000" w:themeColor="text1"/>
                <w:kern w:val="0"/>
                <w:sz w:val="20"/>
                <w:szCs w:val="20"/>
                <w:highlight w:val="none"/>
                <w:lang w:eastAsia="zh-CN"/>
                <w14:textFill>
                  <w14:solidFill>
                    <w14:schemeClr w14:val="tx1"/>
                  </w14:solidFill>
                </w14:textFill>
              </w:rPr>
              <w:t>以上</w:t>
            </w:r>
            <w:r>
              <w:rPr>
                <w:rFonts w:hint="eastAsia" w:asciiTheme="minorEastAsia" w:hAnsiTheme="minorEastAsia" w:eastAsiaTheme="minorEastAsia" w:cstheme="minorEastAsia"/>
                <w:color w:val="000000" w:themeColor="text1"/>
                <w:kern w:val="0"/>
                <w:sz w:val="20"/>
                <w:szCs w:val="20"/>
                <w:highlight w:val="none"/>
                <w:lang w:val="en-US" w:eastAsia="zh-CN"/>
                <w14:textFill>
                  <w14:solidFill>
                    <w14:schemeClr w14:val="tx1"/>
                  </w14:solidFill>
                </w14:textFill>
              </w:rPr>
              <w:t>80000</w:t>
            </w:r>
            <w:r>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t>元</w:t>
            </w:r>
            <w:r>
              <w:rPr>
                <w:rFonts w:hint="eastAsia" w:asciiTheme="minorEastAsia" w:hAnsiTheme="minorEastAsia" w:eastAsiaTheme="minorEastAsia" w:cstheme="minorEastAsia"/>
                <w:color w:val="000000" w:themeColor="text1"/>
                <w:kern w:val="0"/>
                <w:sz w:val="20"/>
                <w:szCs w:val="20"/>
                <w:highlight w:val="none"/>
                <w:lang w:eastAsia="zh-CN"/>
                <w14:textFill>
                  <w14:solidFill>
                    <w14:schemeClr w14:val="tx1"/>
                  </w14:solidFill>
                </w14:textFill>
              </w:rPr>
              <w:t>以下的</w:t>
            </w:r>
            <w:r>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t>罚款</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gridAfter w:val="1"/>
          <w:wAfter w:w="22" w:type="dxa"/>
          <w:trHeight w:val="3605" w:hRule="atLeast"/>
          <w:jc w:val="center"/>
        </w:trPr>
        <w:tc>
          <w:tcPr>
            <w:tcW w:w="1276" w:type="dxa"/>
            <w:vMerge w:val="continue"/>
            <w:vAlign w:val="center"/>
          </w:tcPr>
          <w:p>
            <w:pPr>
              <w:widowControl/>
              <w:spacing w:line="300" w:lineRule="exact"/>
              <w:jc w:val="left"/>
              <w:rPr>
                <w:color w:val="000000" w:themeColor="text1"/>
                <w14:textFill>
                  <w14:solidFill>
                    <w14:schemeClr w14:val="tx1"/>
                  </w14:solidFill>
                </w14:textFill>
              </w:rPr>
            </w:pPr>
          </w:p>
        </w:tc>
        <w:tc>
          <w:tcPr>
            <w:tcW w:w="1276" w:type="dxa"/>
            <w:vMerge w:val="continue"/>
            <w:vAlign w:val="center"/>
          </w:tcPr>
          <w:p>
            <w:pPr>
              <w:widowControl/>
              <w:spacing w:line="300" w:lineRule="exact"/>
              <w:jc w:val="left"/>
              <w:rPr>
                <w:color w:val="000000" w:themeColor="text1"/>
                <w14:textFill>
                  <w14:solidFill>
                    <w14:schemeClr w14:val="tx1"/>
                  </w14:solidFill>
                </w14:textFill>
              </w:rPr>
            </w:pPr>
          </w:p>
        </w:tc>
        <w:tc>
          <w:tcPr>
            <w:tcW w:w="3719" w:type="dxa"/>
            <w:gridSpan w:val="2"/>
            <w:vMerge w:val="continue"/>
            <w:vAlign w:val="center"/>
          </w:tcPr>
          <w:p>
            <w:pPr>
              <w:widowControl/>
              <w:spacing w:line="300" w:lineRule="exact"/>
              <w:jc w:val="left"/>
              <w:rPr>
                <w:color w:val="000000" w:themeColor="text1"/>
                <w14:textFill>
                  <w14:solidFill>
                    <w14:schemeClr w14:val="tx1"/>
                  </w14:solidFill>
                </w14:textFill>
              </w:rPr>
            </w:pPr>
          </w:p>
        </w:tc>
        <w:tc>
          <w:tcPr>
            <w:tcW w:w="5215" w:type="dxa"/>
            <w:gridSpan w:val="2"/>
            <w:vAlign w:val="center"/>
          </w:tcPr>
          <w:p>
            <w:pPr>
              <w:spacing w:line="300" w:lineRule="exact"/>
              <w:rPr>
                <w:rFonts w:hint="default"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asciiTheme="minorEastAsia" w:hAnsiTheme="minorEastAsia" w:eastAsiaTheme="minorEastAsia" w:cstheme="minorEastAsia"/>
                <w:color w:val="000000" w:themeColor="text1"/>
                <w:sz w:val="20"/>
                <w:szCs w:val="20"/>
                <w:highlight w:val="none"/>
                <w14:textFill>
                  <w14:solidFill>
                    <w14:schemeClr w14:val="tx1"/>
                  </w14:solidFill>
                </w14:textFill>
              </w:rPr>
              <w:t>有以下情形之一的：</w:t>
            </w:r>
          </w:p>
          <w:p>
            <w:pPr>
              <w:spacing w:line="300" w:lineRule="exact"/>
              <w:rPr>
                <w:rFonts w:hint="default" w:asciiTheme="minorEastAsia" w:hAnsiTheme="minorEastAsia" w:eastAsiaTheme="minorEastAsia" w:cstheme="minorEastAsia"/>
                <w:color w:val="000000" w:themeColor="text1"/>
                <w:kern w:val="0"/>
                <w:sz w:val="20"/>
                <w:szCs w:val="20"/>
                <w:highlight w:val="none"/>
                <w14:textFill>
                  <w14:solidFill>
                    <w14:schemeClr w14:val="tx1"/>
                  </w14:solidFill>
                </w14:textFill>
              </w:rPr>
            </w:pPr>
            <w:r>
              <w:rPr>
                <w:rFonts w:asciiTheme="minorEastAsia" w:hAnsiTheme="minorEastAsia" w:eastAsiaTheme="minorEastAsia" w:cstheme="minorEastAsia"/>
                <w:color w:val="000000" w:themeColor="text1"/>
                <w:sz w:val="20"/>
                <w:szCs w:val="20"/>
                <w:highlight w:val="none"/>
                <w14:textFill>
                  <w14:solidFill>
                    <w14:schemeClr w14:val="tx1"/>
                  </w14:solidFill>
                </w14:textFill>
              </w:rPr>
              <w:t>1.</w:t>
            </w:r>
            <w:r>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t>造成严重后果的（包括健康损害）；</w:t>
            </w:r>
          </w:p>
          <w:p>
            <w:pPr>
              <w:widowControl/>
              <w:spacing w:line="300" w:lineRule="exact"/>
              <w:rPr>
                <w:rFonts w:hint="default" w:asciiTheme="minorEastAsia" w:hAnsiTheme="minorEastAsia" w:eastAsiaTheme="minorEastAsia" w:cstheme="minorEastAsia"/>
                <w:color w:val="000000" w:themeColor="text1"/>
                <w:kern w:val="0"/>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20"/>
                <w:szCs w:val="20"/>
                <w:highlight w:val="none"/>
                <w:lang w:val="en-US" w:eastAsia="zh-CN"/>
                <w14:textFill>
                  <w14:solidFill>
                    <w14:schemeClr w14:val="tx1"/>
                  </w14:solidFill>
                </w14:textFill>
              </w:rPr>
              <w:t>2</w:t>
            </w:r>
            <w:r>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t>.组织卖血3人次</w:t>
            </w:r>
            <w:r>
              <w:rPr>
                <w:rFonts w:hint="eastAsia" w:asciiTheme="minorEastAsia" w:hAnsiTheme="minorEastAsia" w:eastAsiaTheme="minorEastAsia" w:cstheme="minorEastAsia"/>
                <w:color w:val="000000" w:themeColor="text1"/>
                <w:kern w:val="0"/>
                <w:sz w:val="20"/>
                <w:szCs w:val="20"/>
                <w:highlight w:val="none"/>
                <w:lang w:eastAsia="zh-CN"/>
                <w14:textFill>
                  <w14:solidFill>
                    <w14:schemeClr w14:val="tx1"/>
                  </w14:solidFill>
                </w14:textFill>
              </w:rPr>
              <w:t>及</w:t>
            </w:r>
            <w:r>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t>以上的（刑事移送标准）；</w:t>
            </w:r>
          </w:p>
          <w:p>
            <w:pPr>
              <w:widowControl/>
              <w:spacing w:line="300" w:lineRule="exact"/>
              <w:rPr>
                <w:rFonts w:hint="default" w:asciiTheme="minorEastAsia" w:hAnsiTheme="minorEastAsia" w:eastAsiaTheme="minorEastAsia" w:cstheme="minorEastAsia"/>
                <w:color w:val="000000" w:themeColor="text1"/>
                <w:kern w:val="0"/>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20"/>
                <w:szCs w:val="20"/>
                <w:highlight w:val="none"/>
                <w:lang w:val="en-US" w:eastAsia="zh-CN"/>
                <w14:textFill>
                  <w14:solidFill>
                    <w14:schemeClr w14:val="tx1"/>
                  </w14:solidFill>
                </w14:textFill>
              </w:rPr>
              <w:t>3</w:t>
            </w:r>
            <w:r>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t>.组织卖血非法获利2000元</w:t>
            </w:r>
            <w:r>
              <w:rPr>
                <w:rFonts w:hint="eastAsia" w:asciiTheme="minorEastAsia" w:hAnsiTheme="minorEastAsia" w:eastAsiaTheme="minorEastAsia" w:cstheme="minorEastAsia"/>
                <w:color w:val="000000" w:themeColor="text1"/>
                <w:kern w:val="0"/>
                <w:sz w:val="20"/>
                <w:szCs w:val="20"/>
                <w:highlight w:val="none"/>
                <w:lang w:eastAsia="zh-CN"/>
                <w14:textFill>
                  <w14:solidFill>
                    <w14:schemeClr w14:val="tx1"/>
                  </w14:solidFill>
                </w14:textFill>
              </w:rPr>
              <w:t>及</w:t>
            </w:r>
            <w:r>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t>以上的（刑事移送标准）；</w:t>
            </w:r>
          </w:p>
          <w:p>
            <w:pPr>
              <w:widowControl/>
              <w:spacing w:line="300" w:lineRule="exact"/>
              <w:rPr>
                <w:rFonts w:hint="default" w:asciiTheme="minorEastAsia" w:hAnsiTheme="minorEastAsia" w:eastAsiaTheme="minorEastAsia" w:cstheme="minorEastAsia"/>
                <w:color w:val="000000" w:themeColor="text1"/>
                <w:kern w:val="0"/>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20"/>
                <w:szCs w:val="20"/>
                <w:highlight w:val="none"/>
                <w:lang w:val="en-US" w:eastAsia="zh-CN"/>
                <w14:textFill>
                  <w14:solidFill>
                    <w14:schemeClr w14:val="tx1"/>
                  </w14:solidFill>
                </w14:textFill>
              </w:rPr>
              <w:t>4</w:t>
            </w:r>
            <w:r>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t>.组织未成年人卖血的（刑事移送标准）；</w:t>
            </w:r>
          </w:p>
          <w:p>
            <w:pPr>
              <w:widowControl/>
              <w:spacing w:line="300" w:lineRule="exact"/>
              <w:jc w:val="left"/>
              <w:rPr>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kern w:val="0"/>
                <w:sz w:val="20"/>
                <w:szCs w:val="20"/>
                <w:highlight w:val="none"/>
                <w:lang w:val="en-US" w:eastAsia="zh-CN"/>
                <w14:textFill>
                  <w14:solidFill>
                    <w14:schemeClr w14:val="tx1"/>
                  </w14:solidFill>
                </w14:textFill>
              </w:rPr>
              <w:t>5</w:t>
            </w:r>
            <w:r>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t>.被组织卖血的人的血液含有艾滋病病毒、乙型肝炎病毒、丙型肝炎病毒、梅毒螺旋体等病原微生物的（刑事移送标准）</w:t>
            </w:r>
          </w:p>
        </w:tc>
        <w:tc>
          <w:tcPr>
            <w:tcW w:w="700" w:type="dxa"/>
            <w:vMerge w:val="continue"/>
            <w:vAlign w:val="center"/>
          </w:tcPr>
          <w:p>
            <w:pPr>
              <w:widowControl/>
              <w:spacing w:line="300" w:lineRule="exact"/>
              <w:jc w:val="left"/>
              <w:rPr>
                <w:color w:val="000000" w:themeColor="text1"/>
                <w14:textFill>
                  <w14:solidFill>
                    <w14:schemeClr w14:val="tx1"/>
                  </w14:solidFill>
                </w14:textFill>
              </w:rPr>
            </w:pPr>
          </w:p>
        </w:tc>
        <w:tc>
          <w:tcPr>
            <w:tcW w:w="2557" w:type="dxa"/>
            <w:gridSpan w:val="2"/>
            <w:vAlign w:val="center"/>
          </w:tcPr>
          <w:p>
            <w:pPr>
              <w:widowControl/>
              <w:spacing w:line="300" w:lineRule="exact"/>
              <w:jc w:val="left"/>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20"/>
                <w:szCs w:val="20"/>
                <w:highlight w:val="none"/>
                <w:lang w:eastAsia="zh-CN"/>
                <w14:textFill>
                  <w14:solidFill>
                    <w14:schemeClr w14:val="tx1"/>
                  </w14:solidFill>
                </w14:textFill>
              </w:rPr>
              <w:t>没收违法所得，</w:t>
            </w:r>
            <w:r>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t>并处8</w:t>
            </w:r>
            <w:r>
              <w:rPr>
                <w:rFonts w:hint="eastAsia" w:asciiTheme="minorEastAsia" w:hAnsiTheme="minorEastAsia" w:eastAsiaTheme="minorEastAsia" w:cstheme="minorEastAsia"/>
                <w:color w:val="000000" w:themeColor="text1"/>
                <w:kern w:val="0"/>
                <w:sz w:val="20"/>
                <w:szCs w:val="20"/>
                <w:highlight w:val="none"/>
                <w:lang w:val="en-US" w:eastAsia="zh-CN"/>
                <w14:textFill>
                  <w14:solidFill>
                    <w14:schemeClr w14:val="tx1"/>
                  </w14:solidFill>
                </w14:textFill>
              </w:rPr>
              <w:t>0000</w:t>
            </w:r>
            <w:r>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t>元</w:t>
            </w:r>
            <w:r>
              <w:rPr>
                <w:rFonts w:hint="eastAsia" w:asciiTheme="minorEastAsia" w:hAnsiTheme="minorEastAsia" w:eastAsiaTheme="minorEastAsia" w:cstheme="minorEastAsia"/>
                <w:color w:val="000000" w:themeColor="text1"/>
                <w:kern w:val="0"/>
                <w:sz w:val="20"/>
                <w:szCs w:val="20"/>
                <w:highlight w:val="none"/>
                <w:lang w:eastAsia="zh-CN"/>
                <w14:textFill>
                  <w14:solidFill>
                    <w14:schemeClr w14:val="tx1"/>
                  </w14:solidFill>
                </w14:textFill>
              </w:rPr>
              <w:t>以上</w:t>
            </w:r>
            <w:r>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t>10</w:t>
            </w:r>
            <w:r>
              <w:rPr>
                <w:rFonts w:hint="eastAsia" w:asciiTheme="minorEastAsia" w:hAnsiTheme="minorEastAsia" w:eastAsiaTheme="minorEastAsia" w:cstheme="minorEastAsia"/>
                <w:color w:val="000000" w:themeColor="text1"/>
                <w:kern w:val="0"/>
                <w:sz w:val="20"/>
                <w:szCs w:val="20"/>
                <w:highlight w:val="none"/>
                <w:lang w:val="en-US" w:eastAsia="zh-CN"/>
                <w14:textFill>
                  <w14:solidFill>
                    <w14:schemeClr w14:val="tx1"/>
                  </w14:solidFill>
                </w14:textFill>
              </w:rPr>
              <w:t>0000</w:t>
            </w:r>
            <w:r>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t>元</w:t>
            </w:r>
            <w:r>
              <w:rPr>
                <w:rFonts w:hint="eastAsia" w:asciiTheme="minorEastAsia" w:hAnsiTheme="minorEastAsia" w:eastAsiaTheme="minorEastAsia" w:cstheme="minorEastAsia"/>
                <w:color w:val="000000" w:themeColor="text1"/>
                <w:kern w:val="0"/>
                <w:sz w:val="20"/>
                <w:szCs w:val="20"/>
                <w:highlight w:val="none"/>
                <w:lang w:eastAsia="zh-CN"/>
                <w14:textFill>
                  <w14:solidFill>
                    <w14:schemeClr w14:val="tx1"/>
                  </w14:solidFill>
                </w14:textFill>
              </w:rPr>
              <w:t>以下的</w:t>
            </w:r>
            <w:r>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t>罚款</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gridAfter w:val="1"/>
          <w:wAfter w:w="22" w:type="dxa"/>
          <w:trHeight w:val="1007" w:hRule="atLeast"/>
          <w:jc w:val="center"/>
        </w:trPr>
        <w:tc>
          <w:tcPr>
            <w:tcW w:w="1276" w:type="dxa"/>
            <w:vMerge w:val="restart"/>
            <w:vAlign w:val="center"/>
          </w:tcPr>
          <w:p>
            <w:pPr>
              <w:widowControl/>
              <w:spacing w:line="300" w:lineRule="exact"/>
              <w:jc w:val="center"/>
              <w:rPr>
                <w:rFonts w:hint="default" w:asciiTheme="minorEastAsia" w:hAnsiTheme="minorEastAsia" w:eastAsiaTheme="minorEastAsia" w:cstheme="minorEastAsia"/>
                <w:color w:val="000000" w:themeColor="text1"/>
                <w:kern w:val="0"/>
                <w:sz w:val="20"/>
                <w:szCs w:val="20"/>
                <w:highlight w:val="none"/>
                <w14:textFill>
                  <w14:solidFill>
                    <w14:schemeClr w14:val="tx1"/>
                  </w14:solidFill>
                </w14:textFill>
              </w:rPr>
            </w:pPr>
            <w:r>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t>对临床用血包装、储存、运输不符合国家标准和要求的处罚</w:t>
            </w:r>
          </w:p>
        </w:tc>
        <w:tc>
          <w:tcPr>
            <w:tcW w:w="1276" w:type="dxa"/>
            <w:vMerge w:val="restart"/>
            <w:vAlign w:val="center"/>
          </w:tcPr>
          <w:p>
            <w:pPr>
              <w:widowControl/>
              <w:spacing w:line="300" w:lineRule="exact"/>
              <w:jc w:val="center"/>
              <w:rPr>
                <w:rFonts w:hint="default"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t>其他机构临床用血包装、储存、运输不符合国家标准和要求的</w:t>
            </w:r>
          </w:p>
        </w:tc>
        <w:tc>
          <w:tcPr>
            <w:tcW w:w="3719" w:type="dxa"/>
            <w:gridSpan w:val="2"/>
            <w:vMerge w:val="restart"/>
            <w:vAlign w:val="center"/>
          </w:tcPr>
          <w:p>
            <w:pPr>
              <w:widowControl/>
              <w:spacing w:line="300" w:lineRule="exact"/>
              <w:rPr>
                <w:rFonts w:hint="default" w:asciiTheme="minorEastAsia" w:hAnsiTheme="minorEastAsia" w:eastAsiaTheme="minorEastAsia" w:cstheme="minorEastAsia"/>
                <w:b/>
                <w:color w:val="000000" w:themeColor="text1"/>
                <w:sz w:val="20"/>
                <w:szCs w:val="20"/>
                <w:highlight w:val="none"/>
                <w14:textFill>
                  <w14:solidFill>
                    <w14:schemeClr w14:val="tx1"/>
                  </w14:solidFill>
                </w14:textFill>
              </w:rPr>
            </w:pPr>
            <w:r>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t>《献血法》第二十条 临床用血的包装、储存、运输，不符合国家规定的卫生标准和要求的，由县级以上地方人民政府卫生行政部门责令改正，给予警告，可以并处一万元以下的罚款。</w:t>
            </w:r>
          </w:p>
        </w:tc>
        <w:tc>
          <w:tcPr>
            <w:tcW w:w="5215" w:type="dxa"/>
            <w:gridSpan w:val="2"/>
            <w:vAlign w:val="center"/>
          </w:tcPr>
          <w:p>
            <w:pPr>
              <w:spacing w:line="300" w:lineRule="exact"/>
              <w:rPr>
                <w:rFonts w:hint="default" w:asciiTheme="minorEastAsia" w:hAnsiTheme="minorEastAsia" w:eastAsiaTheme="minorEastAsia" w:cstheme="minorEastAsia"/>
                <w:color w:val="000000" w:themeColor="text1"/>
                <w:kern w:val="0"/>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20"/>
                <w:szCs w:val="20"/>
                <w:highlight w:val="none"/>
                <w:lang w:eastAsia="zh-CN"/>
                <w14:textFill>
                  <w14:solidFill>
                    <w14:schemeClr w14:val="tx1"/>
                  </w14:solidFill>
                </w14:textFill>
              </w:rPr>
              <w:t>一</w:t>
            </w:r>
            <w:r>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t>项指标不符合标准或要求的</w:t>
            </w:r>
          </w:p>
        </w:tc>
        <w:tc>
          <w:tcPr>
            <w:tcW w:w="700" w:type="dxa"/>
            <w:vMerge w:val="restart"/>
            <w:vAlign w:val="center"/>
          </w:tcPr>
          <w:p>
            <w:pPr>
              <w:widowControl/>
              <w:spacing w:line="300" w:lineRule="exact"/>
              <w:jc w:val="center"/>
              <w:rPr>
                <w:rFonts w:hint="default" w:asciiTheme="minorEastAsia" w:hAnsiTheme="minorEastAsia" w:eastAsiaTheme="minorEastAsia" w:cstheme="minorEastAsia"/>
                <w:color w:val="000000" w:themeColor="text1"/>
                <w:kern w:val="0"/>
                <w:sz w:val="20"/>
                <w:szCs w:val="20"/>
                <w:highlight w:val="none"/>
                <w14:textFill>
                  <w14:solidFill>
                    <w14:schemeClr w14:val="tx1"/>
                  </w14:solidFill>
                </w14:textFill>
              </w:rPr>
            </w:pPr>
            <w:r>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t>从轻</w:t>
            </w:r>
          </w:p>
        </w:tc>
        <w:tc>
          <w:tcPr>
            <w:tcW w:w="2557" w:type="dxa"/>
            <w:gridSpan w:val="2"/>
            <w:vAlign w:val="center"/>
          </w:tcPr>
          <w:p>
            <w:pPr>
              <w:widowControl/>
              <w:spacing w:line="300" w:lineRule="exact"/>
              <w:jc w:val="left"/>
              <w:rPr>
                <w:rFonts w:hint="default" w:asciiTheme="minorEastAsia" w:hAnsiTheme="minorEastAsia" w:eastAsiaTheme="minorEastAsia" w:cstheme="minorEastAsia"/>
                <w:color w:val="000000" w:themeColor="text1"/>
                <w:kern w:val="0"/>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20"/>
                <w:szCs w:val="20"/>
                <w:highlight w:val="none"/>
                <w:lang w:eastAsia="zh-CN"/>
                <w14:textFill>
                  <w14:solidFill>
                    <w14:schemeClr w14:val="tx1"/>
                  </w14:solidFill>
                </w14:textFill>
              </w:rPr>
              <w:t>警告</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gridAfter w:val="1"/>
          <w:wAfter w:w="22" w:type="dxa"/>
          <w:trHeight w:val="1085" w:hRule="atLeast"/>
          <w:jc w:val="center"/>
        </w:trPr>
        <w:tc>
          <w:tcPr>
            <w:tcW w:w="1276" w:type="dxa"/>
            <w:vMerge w:val="continue"/>
            <w:vAlign w:val="center"/>
          </w:tcPr>
          <w:p>
            <w:pPr>
              <w:spacing w:line="300" w:lineRule="exact"/>
              <w:rPr>
                <w:color w:val="000000" w:themeColor="text1"/>
                <w14:textFill>
                  <w14:solidFill>
                    <w14:schemeClr w14:val="tx1"/>
                  </w14:solidFill>
                </w14:textFill>
              </w:rPr>
            </w:pPr>
          </w:p>
        </w:tc>
        <w:tc>
          <w:tcPr>
            <w:tcW w:w="1276" w:type="dxa"/>
            <w:vMerge w:val="continue"/>
            <w:vAlign w:val="center"/>
          </w:tcPr>
          <w:p>
            <w:pPr>
              <w:spacing w:line="300" w:lineRule="exact"/>
              <w:rPr>
                <w:color w:val="000000" w:themeColor="text1"/>
                <w14:textFill>
                  <w14:solidFill>
                    <w14:schemeClr w14:val="tx1"/>
                  </w14:solidFill>
                </w14:textFill>
              </w:rPr>
            </w:pPr>
          </w:p>
        </w:tc>
        <w:tc>
          <w:tcPr>
            <w:tcW w:w="3719" w:type="dxa"/>
            <w:gridSpan w:val="2"/>
            <w:vMerge w:val="continue"/>
            <w:vAlign w:val="center"/>
          </w:tcPr>
          <w:p>
            <w:pPr>
              <w:spacing w:line="300" w:lineRule="exact"/>
              <w:rPr>
                <w:color w:val="000000" w:themeColor="text1"/>
                <w14:textFill>
                  <w14:solidFill>
                    <w14:schemeClr w14:val="tx1"/>
                  </w14:solidFill>
                </w14:textFill>
              </w:rPr>
            </w:pPr>
          </w:p>
        </w:tc>
        <w:tc>
          <w:tcPr>
            <w:tcW w:w="5215" w:type="dxa"/>
            <w:gridSpan w:val="2"/>
            <w:vAlign w:val="center"/>
          </w:tcPr>
          <w:p>
            <w:pPr>
              <w:spacing w:line="300" w:lineRule="exact"/>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20"/>
                <w:szCs w:val="20"/>
                <w:highlight w:val="none"/>
                <w:lang w:eastAsia="zh-CN"/>
                <w14:textFill>
                  <w14:solidFill>
                    <w14:schemeClr w14:val="tx1"/>
                  </w14:solidFill>
                </w14:textFill>
              </w:rPr>
              <w:t>两</w:t>
            </w:r>
            <w:r>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t>项指标不符合标准或要求的</w:t>
            </w:r>
          </w:p>
        </w:tc>
        <w:tc>
          <w:tcPr>
            <w:tcW w:w="700" w:type="dxa"/>
            <w:vMerge w:val="continue"/>
            <w:vAlign w:val="center"/>
          </w:tcPr>
          <w:p>
            <w:pPr>
              <w:spacing w:line="300" w:lineRule="exact"/>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pPr>
          </w:p>
        </w:tc>
        <w:tc>
          <w:tcPr>
            <w:tcW w:w="2557" w:type="dxa"/>
            <w:gridSpan w:val="2"/>
            <w:vAlign w:val="center"/>
          </w:tcPr>
          <w:p>
            <w:pPr>
              <w:spacing w:line="300" w:lineRule="exact"/>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20"/>
                <w:szCs w:val="20"/>
                <w:highlight w:val="none"/>
                <w:lang w:eastAsia="zh-CN"/>
                <w14:textFill>
                  <w14:solidFill>
                    <w14:schemeClr w14:val="tx1"/>
                  </w14:solidFill>
                </w14:textFill>
              </w:rPr>
              <w:t>警告，</w:t>
            </w:r>
            <w:r>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t>并处3000元以下的罚款</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gridAfter w:val="1"/>
          <w:wAfter w:w="22" w:type="dxa"/>
          <w:trHeight w:val="1025" w:hRule="atLeast"/>
          <w:jc w:val="center"/>
        </w:trPr>
        <w:tc>
          <w:tcPr>
            <w:tcW w:w="1276" w:type="dxa"/>
            <w:vMerge w:val="continue"/>
            <w:vAlign w:val="center"/>
          </w:tcPr>
          <w:p>
            <w:pPr>
              <w:widowControl/>
              <w:spacing w:line="300" w:lineRule="exact"/>
              <w:jc w:val="center"/>
              <w:rPr>
                <w:rFonts w:hint="default" w:asciiTheme="minorEastAsia" w:hAnsiTheme="minorEastAsia" w:eastAsiaTheme="minorEastAsia" w:cstheme="minorEastAsia"/>
                <w:color w:val="000000" w:themeColor="text1"/>
                <w:kern w:val="0"/>
                <w:sz w:val="20"/>
                <w:szCs w:val="20"/>
                <w:highlight w:val="none"/>
                <w14:textFill>
                  <w14:solidFill>
                    <w14:schemeClr w14:val="tx1"/>
                  </w14:solidFill>
                </w14:textFill>
              </w:rPr>
            </w:pPr>
          </w:p>
        </w:tc>
        <w:tc>
          <w:tcPr>
            <w:tcW w:w="1276" w:type="dxa"/>
            <w:vMerge w:val="continue"/>
            <w:vAlign w:val="center"/>
          </w:tcPr>
          <w:p>
            <w:pPr>
              <w:widowControl/>
              <w:spacing w:line="300" w:lineRule="exact"/>
              <w:jc w:val="center"/>
              <w:rPr>
                <w:rFonts w:hint="default" w:asciiTheme="minorEastAsia" w:hAnsiTheme="minorEastAsia" w:eastAsiaTheme="minorEastAsia" w:cstheme="minorEastAsia"/>
                <w:color w:val="000000" w:themeColor="text1"/>
                <w:sz w:val="20"/>
                <w:szCs w:val="20"/>
                <w:highlight w:val="none"/>
                <w14:textFill>
                  <w14:solidFill>
                    <w14:schemeClr w14:val="tx1"/>
                  </w14:solidFill>
                </w14:textFill>
              </w:rPr>
            </w:pPr>
          </w:p>
        </w:tc>
        <w:tc>
          <w:tcPr>
            <w:tcW w:w="3719" w:type="dxa"/>
            <w:gridSpan w:val="2"/>
            <w:vMerge w:val="continue"/>
            <w:vAlign w:val="center"/>
          </w:tcPr>
          <w:p>
            <w:pPr>
              <w:widowControl/>
              <w:spacing w:line="300" w:lineRule="exact"/>
              <w:jc w:val="center"/>
              <w:rPr>
                <w:rFonts w:hint="default" w:asciiTheme="minorEastAsia" w:hAnsiTheme="minorEastAsia" w:eastAsiaTheme="minorEastAsia" w:cstheme="minorEastAsia"/>
                <w:b/>
                <w:color w:val="000000" w:themeColor="text1"/>
                <w:sz w:val="20"/>
                <w:szCs w:val="20"/>
                <w:highlight w:val="none"/>
                <w14:textFill>
                  <w14:solidFill>
                    <w14:schemeClr w14:val="tx1"/>
                  </w14:solidFill>
                </w14:textFill>
              </w:rPr>
            </w:pPr>
          </w:p>
        </w:tc>
        <w:tc>
          <w:tcPr>
            <w:tcW w:w="5215" w:type="dxa"/>
            <w:gridSpan w:val="2"/>
            <w:vAlign w:val="center"/>
          </w:tcPr>
          <w:p>
            <w:pPr>
              <w:widowControl/>
              <w:spacing w:line="300" w:lineRule="exact"/>
              <w:rPr>
                <w:rFonts w:hint="default" w:asciiTheme="minorEastAsia" w:hAnsiTheme="minorEastAsia" w:eastAsiaTheme="minorEastAsia" w:cstheme="minorEastAsia"/>
                <w:strike/>
                <w:color w:val="000000" w:themeColor="text1"/>
                <w:sz w:val="20"/>
                <w:szCs w:val="20"/>
                <w:highlight w:val="none"/>
                <w14:textFill>
                  <w14:solidFill>
                    <w14:schemeClr w14:val="tx1"/>
                  </w14:solidFill>
                </w14:textFill>
              </w:rPr>
            </w:pPr>
            <w:r>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t>不</w:t>
            </w:r>
            <w:r>
              <w:rPr>
                <w:rFonts w:hint="eastAsia" w:asciiTheme="minorEastAsia" w:hAnsiTheme="minorEastAsia" w:eastAsiaTheme="minorEastAsia" w:cstheme="minorEastAsia"/>
                <w:color w:val="000000" w:themeColor="text1"/>
                <w:kern w:val="0"/>
                <w:sz w:val="20"/>
                <w:szCs w:val="20"/>
                <w:highlight w:val="none"/>
                <w:lang w:eastAsia="zh-CN"/>
                <w14:textFill>
                  <w14:solidFill>
                    <w14:schemeClr w14:val="tx1"/>
                  </w14:solidFill>
                </w14:textFill>
              </w:rPr>
              <w:t>符合</w:t>
            </w:r>
            <w:r>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t>从轻档次和从重档次的</w:t>
            </w:r>
          </w:p>
        </w:tc>
        <w:tc>
          <w:tcPr>
            <w:tcW w:w="700" w:type="dxa"/>
            <w:vAlign w:val="center"/>
          </w:tcPr>
          <w:p>
            <w:pPr>
              <w:widowControl/>
              <w:spacing w:line="300" w:lineRule="exact"/>
              <w:jc w:val="center"/>
              <w:rPr>
                <w:rFonts w:hint="default" w:asciiTheme="minorEastAsia" w:hAnsiTheme="minorEastAsia" w:eastAsiaTheme="minorEastAsia" w:cstheme="minorEastAsia"/>
                <w:color w:val="000000" w:themeColor="text1"/>
                <w:kern w:val="0"/>
                <w:sz w:val="20"/>
                <w:szCs w:val="20"/>
                <w:highlight w:val="none"/>
                <w14:textFill>
                  <w14:solidFill>
                    <w14:schemeClr w14:val="tx1"/>
                  </w14:solidFill>
                </w14:textFill>
              </w:rPr>
            </w:pPr>
            <w:r>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t>一般</w:t>
            </w:r>
          </w:p>
        </w:tc>
        <w:tc>
          <w:tcPr>
            <w:tcW w:w="2557" w:type="dxa"/>
            <w:gridSpan w:val="2"/>
            <w:vAlign w:val="center"/>
          </w:tcPr>
          <w:p>
            <w:pPr>
              <w:widowControl/>
              <w:spacing w:line="300" w:lineRule="exact"/>
              <w:jc w:val="left"/>
              <w:rPr>
                <w:rFonts w:hint="default" w:asciiTheme="minorEastAsia" w:hAnsiTheme="minorEastAsia" w:eastAsiaTheme="minorEastAsia" w:cstheme="minorEastAsia"/>
                <w:color w:val="000000" w:themeColor="text1"/>
                <w:kern w:val="0"/>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20"/>
                <w:szCs w:val="20"/>
                <w:highlight w:val="none"/>
                <w:lang w:eastAsia="zh-CN"/>
                <w14:textFill>
                  <w14:solidFill>
                    <w14:schemeClr w14:val="tx1"/>
                  </w14:solidFill>
                </w14:textFill>
              </w:rPr>
              <w:t>警告，并处</w:t>
            </w:r>
            <w:r>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t>3000元</w:t>
            </w:r>
            <w:r>
              <w:rPr>
                <w:rFonts w:hint="eastAsia" w:asciiTheme="minorEastAsia" w:hAnsiTheme="minorEastAsia" w:eastAsiaTheme="minorEastAsia" w:cstheme="minorEastAsia"/>
                <w:color w:val="000000" w:themeColor="text1"/>
                <w:kern w:val="0"/>
                <w:sz w:val="20"/>
                <w:szCs w:val="20"/>
                <w:highlight w:val="none"/>
                <w:lang w:eastAsia="zh-CN"/>
                <w14:textFill>
                  <w14:solidFill>
                    <w14:schemeClr w14:val="tx1"/>
                  </w14:solidFill>
                </w14:textFill>
              </w:rPr>
              <w:t>以上</w:t>
            </w:r>
            <w:r>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t>7000元</w:t>
            </w:r>
            <w:r>
              <w:rPr>
                <w:rFonts w:hint="eastAsia" w:asciiTheme="minorEastAsia" w:hAnsiTheme="minorEastAsia" w:eastAsiaTheme="minorEastAsia" w:cstheme="minorEastAsia"/>
                <w:color w:val="000000" w:themeColor="text1"/>
                <w:kern w:val="0"/>
                <w:sz w:val="20"/>
                <w:szCs w:val="20"/>
                <w:highlight w:val="none"/>
                <w:lang w:eastAsia="zh-CN"/>
                <w14:textFill>
                  <w14:solidFill>
                    <w14:schemeClr w14:val="tx1"/>
                  </w14:solidFill>
                </w14:textFill>
              </w:rPr>
              <w:t>以下</w:t>
            </w:r>
            <w:r>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t>的罚款</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gridAfter w:val="1"/>
          <w:wAfter w:w="22" w:type="dxa"/>
          <w:trHeight w:val="1280" w:hRule="atLeast"/>
          <w:jc w:val="center"/>
        </w:trPr>
        <w:tc>
          <w:tcPr>
            <w:tcW w:w="1276" w:type="dxa"/>
            <w:vMerge w:val="continue"/>
            <w:vAlign w:val="center"/>
          </w:tcPr>
          <w:p>
            <w:pPr>
              <w:widowControl/>
              <w:spacing w:line="300" w:lineRule="exact"/>
              <w:jc w:val="center"/>
              <w:rPr>
                <w:rFonts w:hint="default" w:asciiTheme="minorEastAsia" w:hAnsiTheme="minorEastAsia" w:eastAsiaTheme="minorEastAsia" w:cstheme="minorEastAsia"/>
                <w:color w:val="000000" w:themeColor="text1"/>
                <w:kern w:val="0"/>
                <w:sz w:val="20"/>
                <w:szCs w:val="20"/>
                <w:highlight w:val="none"/>
                <w14:textFill>
                  <w14:solidFill>
                    <w14:schemeClr w14:val="tx1"/>
                  </w14:solidFill>
                </w14:textFill>
              </w:rPr>
            </w:pPr>
          </w:p>
        </w:tc>
        <w:tc>
          <w:tcPr>
            <w:tcW w:w="1276" w:type="dxa"/>
            <w:vMerge w:val="continue"/>
            <w:vAlign w:val="center"/>
          </w:tcPr>
          <w:p>
            <w:pPr>
              <w:widowControl/>
              <w:spacing w:line="300" w:lineRule="exact"/>
              <w:jc w:val="center"/>
              <w:rPr>
                <w:rFonts w:hint="default" w:asciiTheme="minorEastAsia" w:hAnsiTheme="minorEastAsia" w:eastAsiaTheme="minorEastAsia" w:cstheme="minorEastAsia"/>
                <w:color w:val="000000" w:themeColor="text1"/>
                <w:sz w:val="20"/>
                <w:szCs w:val="20"/>
                <w:highlight w:val="none"/>
                <w14:textFill>
                  <w14:solidFill>
                    <w14:schemeClr w14:val="tx1"/>
                  </w14:solidFill>
                </w14:textFill>
              </w:rPr>
            </w:pPr>
          </w:p>
        </w:tc>
        <w:tc>
          <w:tcPr>
            <w:tcW w:w="3719" w:type="dxa"/>
            <w:gridSpan w:val="2"/>
            <w:vMerge w:val="continue"/>
            <w:vAlign w:val="center"/>
          </w:tcPr>
          <w:p>
            <w:pPr>
              <w:widowControl/>
              <w:spacing w:line="300" w:lineRule="exact"/>
              <w:jc w:val="center"/>
              <w:rPr>
                <w:rFonts w:hint="default" w:asciiTheme="minorEastAsia" w:hAnsiTheme="minorEastAsia" w:eastAsiaTheme="minorEastAsia" w:cstheme="minorEastAsia"/>
                <w:b/>
                <w:color w:val="000000" w:themeColor="text1"/>
                <w:sz w:val="20"/>
                <w:szCs w:val="20"/>
                <w:highlight w:val="none"/>
                <w14:textFill>
                  <w14:solidFill>
                    <w14:schemeClr w14:val="tx1"/>
                  </w14:solidFill>
                </w14:textFill>
              </w:rPr>
            </w:pPr>
          </w:p>
        </w:tc>
        <w:tc>
          <w:tcPr>
            <w:tcW w:w="5215" w:type="dxa"/>
            <w:gridSpan w:val="2"/>
            <w:vAlign w:val="center"/>
          </w:tcPr>
          <w:p>
            <w:pPr>
              <w:spacing w:line="300" w:lineRule="exact"/>
              <w:rPr>
                <w:rFonts w:hint="default"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asciiTheme="minorEastAsia" w:hAnsiTheme="minorEastAsia" w:eastAsiaTheme="minorEastAsia" w:cstheme="minorEastAsia"/>
                <w:color w:val="000000" w:themeColor="text1"/>
                <w:sz w:val="20"/>
                <w:szCs w:val="20"/>
                <w:highlight w:val="none"/>
                <w14:textFill>
                  <w14:solidFill>
                    <w14:schemeClr w14:val="tx1"/>
                  </w14:solidFill>
                </w14:textFill>
              </w:rPr>
              <w:t>有以下情形之一的：</w:t>
            </w:r>
          </w:p>
          <w:p>
            <w:pPr>
              <w:spacing w:line="300" w:lineRule="exact"/>
              <w:rPr>
                <w:rFonts w:hint="default" w:asciiTheme="minorEastAsia" w:hAnsiTheme="minorEastAsia" w:eastAsiaTheme="minorEastAsia" w:cstheme="minorEastAsia"/>
                <w:color w:val="000000" w:themeColor="text1"/>
                <w:kern w:val="0"/>
                <w:sz w:val="20"/>
                <w:szCs w:val="20"/>
                <w:highlight w:val="none"/>
                <w14:textFill>
                  <w14:solidFill>
                    <w14:schemeClr w14:val="tx1"/>
                  </w14:solidFill>
                </w14:textFill>
              </w:rPr>
            </w:pPr>
            <w:r>
              <w:rPr>
                <w:rFonts w:asciiTheme="minorEastAsia" w:hAnsiTheme="minorEastAsia" w:eastAsiaTheme="minorEastAsia" w:cstheme="minorEastAsia"/>
                <w:color w:val="000000" w:themeColor="text1"/>
                <w:sz w:val="20"/>
                <w:szCs w:val="20"/>
                <w:highlight w:val="none"/>
                <w14:textFill>
                  <w14:solidFill>
                    <w14:schemeClr w14:val="tx1"/>
                  </w14:solidFill>
                </w14:textFill>
              </w:rPr>
              <w:t>1.存在</w:t>
            </w:r>
            <w:r>
              <w:rPr>
                <w:rFonts w:asciiTheme="minorEastAsia" w:hAnsiTheme="minorEastAsia" w:eastAsiaTheme="minorEastAsia" w:cstheme="minorEastAsia"/>
                <w:color w:val="000000" w:themeColor="text1"/>
                <w:kern w:val="0"/>
                <w:sz w:val="20"/>
                <w:szCs w:val="20"/>
                <w:highlight w:val="none"/>
                <w:lang w:val="en"/>
                <w14:textFill>
                  <w14:solidFill>
                    <w14:schemeClr w14:val="tx1"/>
                  </w14:solidFill>
                </w14:textFill>
              </w:rPr>
              <w:t>通则</w:t>
            </w:r>
            <w:r>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t>从重档次</w:t>
            </w:r>
            <w:r>
              <w:rPr>
                <w:rFonts w:hint="eastAsia" w:asciiTheme="minorEastAsia" w:hAnsiTheme="minorEastAsia" w:eastAsiaTheme="minorEastAsia" w:cstheme="minorEastAsia"/>
                <w:color w:val="000000" w:themeColor="text1"/>
                <w:kern w:val="0"/>
                <w:sz w:val="20"/>
                <w:szCs w:val="20"/>
                <w:highlight w:val="none"/>
                <w:lang w:eastAsia="zh-CN"/>
                <w14:textFill>
                  <w14:solidFill>
                    <w14:schemeClr w14:val="tx1"/>
                  </w14:solidFill>
                </w14:textFill>
              </w:rPr>
              <w:t>情节</w:t>
            </w:r>
            <w:r>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t>的</w:t>
            </w:r>
          </w:p>
          <w:p>
            <w:pPr>
              <w:spacing w:line="300" w:lineRule="exact"/>
              <w:rPr>
                <w:rFonts w:hint="default" w:asciiTheme="minorEastAsia" w:hAnsiTheme="minorEastAsia" w:eastAsiaTheme="minorEastAsia" w:cstheme="minorEastAsia"/>
                <w:color w:val="000000" w:themeColor="text1"/>
                <w:kern w:val="0"/>
                <w:sz w:val="20"/>
                <w:szCs w:val="20"/>
                <w:highlight w:val="none"/>
                <w14:textFill>
                  <w14:solidFill>
                    <w14:schemeClr w14:val="tx1"/>
                  </w14:solidFill>
                </w14:textFill>
              </w:rPr>
            </w:pPr>
            <w:r>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t>2.五项</w:t>
            </w:r>
            <w:r>
              <w:rPr>
                <w:rFonts w:hint="eastAsia" w:asciiTheme="minorEastAsia" w:hAnsiTheme="minorEastAsia" w:eastAsiaTheme="minorEastAsia" w:cstheme="minorEastAsia"/>
                <w:color w:val="000000" w:themeColor="text1"/>
                <w:kern w:val="0"/>
                <w:sz w:val="20"/>
                <w:szCs w:val="20"/>
                <w:highlight w:val="none"/>
                <w:lang w:eastAsia="zh-CN"/>
                <w14:textFill>
                  <w14:solidFill>
                    <w14:schemeClr w14:val="tx1"/>
                  </w14:solidFill>
                </w14:textFill>
              </w:rPr>
              <w:t>及</w:t>
            </w:r>
            <w:r>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t>以上指标不符合标准或要求的</w:t>
            </w:r>
          </w:p>
        </w:tc>
        <w:tc>
          <w:tcPr>
            <w:tcW w:w="700" w:type="dxa"/>
            <w:vAlign w:val="center"/>
          </w:tcPr>
          <w:p>
            <w:pPr>
              <w:widowControl/>
              <w:spacing w:line="300" w:lineRule="exact"/>
              <w:jc w:val="center"/>
              <w:rPr>
                <w:rFonts w:hint="default"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t>从重</w:t>
            </w:r>
          </w:p>
        </w:tc>
        <w:tc>
          <w:tcPr>
            <w:tcW w:w="2557" w:type="dxa"/>
            <w:gridSpan w:val="2"/>
            <w:vAlign w:val="center"/>
          </w:tcPr>
          <w:p>
            <w:pPr>
              <w:widowControl/>
              <w:spacing w:line="300" w:lineRule="exact"/>
              <w:jc w:val="left"/>
              <w:rPr>
                <w:rFonts w:hint="default"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20"/>
                <w:szCs w:val="20"/>
                <w:highlight w:val="none"/>
                <w:lang w:eastAsia="zh-CN"/>
                <w14:textFill>
                  <w14:solidFill>
                    <w14:schemeClr w14:val="tx1"/>
                  </w14:solidFill>
                </w14:textFill>
              </w:rPr>
              <w:t>警告，</w:t>
            </w:r>
            <w:r>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t>并处7000元</w:t>
            </w:r>
            <w:r>
              <w:rPr>
                <w:rFonts w:hint="eastAsia" w:asciiTheme="minorEastAsia" w:hAnsiTheme="minorEastAsia" w:eastAsiaTheme="minorEastAsia" w:cstheme="minorEastAsia"/>
                <w:color w:val="000000" w:themeColor="text1"/>
                <w:kern w:val="0"/>
                <w:sz w:val="20"/>
                <w:szCs w:val="20"/>
                <w:highlight w:val="none"/>
                <w:lang w:eastAsia="zh-CN"/>
                <w14:textFill>
                  <w14:solidFill>
                    <w14:schemeClr w14:val="tx1"/>
                  </w14:solidFill>
                </w14:textFill>
              </w:rPr>
              <w:t>以上</w:t>
            </w:r>
            <w:r>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t>1</w:t>
            </w:r>
            <w:r>
              <w:rPr>
                <w:rFonts w:hint="eastAsia" w:asciiTheme="minorEastAsia" w:hAnsiTheme="minorEastAsia" w:eastAsiaTheme="minorEastAsia" w:cstheme="minorEastAsia"/>
                <w:color w:val="000000" w:themeColor="text1"/>
                <w:kern w:val="0"/>
                <w:sz w:val="20"/>
                <w:szCs w:val="20"/>
                <w:highlight w:val="none"/>
                <w:lang w:val="en-US" w:eastAsia="zh-CN"/>
                <w14:textFill>
                  <w14:solidFill>
                    <w14:schemeClr w14:val="tx1"/>
                  </w14:solidFill>
                </w14:textFill>
              </w:rPr>
              <w:t>0000</w:t>
            </w:r>
            <w:r>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t>元</w:t>
            </w:r>
            <w:r>
              <w:rPr>
                <w:rFonts w:hint="eastAsia" w:asciiTheme="minorEastAsia" w:hAnsiTheme="minorEastAsia" w:eastAsiaTheme="minorEastAsia" w:cstheme="minorEastAsia"/>
                <w:color w:val="000000" w:themeColor="text1"/>
                <w:kern w:val="0"/>
                <w:sz w:val="20"/>
                <w:szCs w:val="20"/>
                <w:highlight w:val="none"/>
                <w:lang w:eastAsia="zh-CN"/>
                <w14:textFill>
                  <w14:solidFill>
                    <w14:schemeClr w14:val="tx1"/>
                  </w14:solidFill>
                </w14:textFill>
              </w:rPr>
              <w:t>以下</w:t>
            </w:r>
            <w:r>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t>的罚款</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gridAfter w:val="1"/>
          <w:wAfter w:w="22" w:type="dxa"/>
          <w:trHeight w:val="695" w:hRule="atLeast"/>
          <w:jc w:val="center"/>
        </w:trPr>
        <w:tc>
          <w:tcPr>
            <w:tcW w:w="1276" w:type="dxa"/>
            <w:vMerge w:val="restart"/>
            <w:vAlign w:val="center"/>
          </w:tcPr>
          <w:p>
            <w:pPr>
              <w:widowControl/>
              <w:spacing w:line="300" w:lineRule="exact"/>
              <w:rPr>
                <w:rFonts w:asciiTheme="minorEastAsia" w:hAnsiTheme="minorEastAsia" w:eastAsiaTheme="minorEastAsia" w:cstheme="minorEastAsia"/>
                <w:b/>
                <w:color w:val="000000" w:themeColor="text1"/>
                <w:kern w:val="0"/>
                <w:sz w:val="20"/>
                <w:szCs w:val="20"/>
                <w:highlight w:val="none"/>
                <w14:textFill>
                  <w14:solidFill>
                    <w14:schemeClr w14:val="tx1"/>
                  </w14:solidFill>
                </w14:textFill>
              </w:rPr>
            </w:pPr>
            <w:r>
              <w:rPr>
                <w:rFonts w:asciiTheme="minorEastAsia" w:hAnsiTheme="minorEastAsia" w:eastAsiaTheme="minorEastAsia" w:cstheme="minorEastAsia"/>
                <w:color w:val="000000" w:themeColor="text1"/>
                <w:sz w:val="20"/>
                <w:szCs w:val="20"/>
                <w:highlight w:val="none"/>
                <w14:textFill>
                  <w14:solidFill>
                    <w14:schemeClr w14:val="tx1"/>
                  </w14:solidFill>
                </w14:textFill>
              </w:rPr>
              <w:t>对诊疗活动超出登记范围的处罚</w:t>
            </w:r>
          </w:p>
        </w:tc>
        <w:tc>
          <w:tcPr>
            <w:tcW w:w="1276" w:type="dxa"/>
            <w:vMerge w:val="restart"/>
            <w:vAlign w:val="center"/>
          </w:tcPr>
          <w:p>
            <w:pPr>
              <w:widowControl/>
              <w:spacing w:line="300" w:lineRule="exact"/>
              <w:rPr>
                <w:rFonts w:asciiTheme="minorEastAsia" w:hAnsiTheme="minorEastAsia" w:eastAsiaTheme="minorEastAsia" w:cstheme="minorEastAsia"/>
                <w:b/>
                <w:color w:val="000000" w:themeColor="text1"/>
                <w:kern w:val="0"/>
                <w:sz w:val="20"/>
                <w:szCs w:val="20"/>
                <w:highlight w:val="none"/>
                <w14:textFill>
                  <w14:solidFill>
                    <w14:schemeClr w14:val="tx1"/>
                  </w14:solidFill>
                </w14:textFill>
              </w:rPr>
            </w:pPr>
            <w:r>
              <w:rPr>
                <w:rFonts w:asciiTheme="minorEastAsia" w:hAnsiTheme="minorEastAsia" w:eastAsiaTheme="minorEastAsia" w:cstheme="minorEastAsia"/>
                <w:color w:val="000000" w:themeColor="text1"/>
                <w:sz w:val="20"/>
                <w:szCs w:val="20"/>
                <w:highlight w:val="none"/>
                <w14:textFill>
                  <w14:solidFill>
                    <w14:schemeClr w14:val="tx1"/>
                  </w14:solidFill>
                </w14:textFill>
              </w:rPr>
              <w:t>超出核准登记的诊疗科目范围开展诊疗活动</w:t>
            </w:r>
          </w:p>
        </w:tc>
        <w:tc>
          <w:tcPr>
            <w:tcW w:w="3719" w:type="dxa"/>
            <w:gridSpan w:val="2"/>
            <w:vMerge w:val="restart"/>
            <w:vAlign w:val="center"/>
          </w:tcPr>
          <w:p>
            <w:pPr>
              <w:widowControl/>
              <w:spacing w:line="300" w:lineRule="exact"/>
              <w:rPr>
                <w:rFonts w:asciiTheme="minorEastAsia" w:hAnsiTheme="minorEastAsia" w:eastAsiaTheme="minorEastAsia" w:cstheme="minorEastAsia"/>
                <w:b/>
                <w:color w:val="000000" w:themeColor="text1"/>
                <w:kern w:val="0"/>
                <w:sz w:val="20"/>
                <w:szCs w:val="20"/>
                <w:highlight w:val="none"/>
                <w14:textFill>
                  <w14:solidFill>
                    <w14:schemeClr w14:val="tx1"/>
                  </w14:solidFill>
                </w14:textFill>
              </w:rPr>
            </w:pPr>
            <w:r>
              <w:rPr>
                <w:rFonts w:asciiTheme="minorEastAsia" w:hAnsiTheme="minorEastAsia" w:eastAsiaTheme="minorEastAsia" w:cstheme="minorEastAsia"/>
                <w:color w:val="000000" w:themeColor="text1"/>
                <w:sz w:val="20"/>
                <w:szCs w:val="20"/>
                <w:highlight w:val="none"/>
                <w14:textFill>
                  <w14:solidFill>
                    <w14:schemeClr w14:val="tx1"/>
                  </w14:solidFill>
                </w14:textFill>
              </w:rPr>
              <w:t>《医疗机构管理条例》</w:t>
            </w:r>
            <w:r>
              <w:rPr>
                <w:rFonts w:asciiTheme="minorEastAsia" w:hAnsiTheme="minorEastAsia" w:eastAsiaTheme="minorEastAsia" w:cstheme="minorEastAsia"/>
                <w:b w:val="0"/>
                <w:bCs/>
                <w:color w:val="000000" w:themeColor="text1"/>
                <w:sz w:val="20"/>
                <w:szCs w:val="20"/>
                <w:highlight w:val="none"/>
                <w14:textFill>
                  <w14:solidFill>
                    <w14:schemeClr w14:val="tx1"/>
                  </w14:solidFill>
                </w14:textFill>
              </w:rPr>
              <w:t>第四十</w:t>
            </w:r>
            <w:r>
              <w:rPr>
                <w:rFonts w:hint="eastAsia" w:asciiTheme="minorEastAsia" w:hAnsiTheme="minorEastAsia" w:eastAsiaTheme="minorEastAsia" w:cstheme="minorEastAsia"/>
                <w:b w:val="0"/>
                <w:bCs/>
                <w:color w:val="000000" w:themeColor="text1"/>
                <w:sz w:val="20"/>
                <w:szCs w:val="20"/>
                <w:highlight w:val="none"/>
                <w:lang w:eastAsia="zh-CN"/>
                <w14:textFill>
                  <w14:solidFill>
                    <w14:schemeClr w14:val="tx1"/>
                  </w14:solidFill>
                </w14:textFill>
              </w:rPr>
              <w:t>六</w:t>
            </w:r>
            <w:r>
              <w:rPr>
                <w:rFonts w:asciiTheme="minorEastAsia" w:hAnsiTheme="minorEastAsia" w:eastAsiaTheme="minorEastAsia" w:cstheme="minorEastAsia"/>
                <w:b w:val="0"/>
                <w:bCs/>
                <w:color w:val="000000" w:themeColor="text1"/>
                <w:sz w:val="20"/>
                <w:szCs w:val="20"/>
                <w:highlight w:val="none"/>
                <w14:textFill>
                  <w14:solidFill>
                    <w14:schemeClr w14:val="tx1"/>
                  </w14:solidFill>
                </w14:textFill>
              </w:rPr>
              <w:t>条</w:t>
            </w:r>
            <w:r>
              <w:rPr>
                <w:rFonts w:asciiTheme="minorEastAsia" w:hAnsiTheme="minorEastAsia" w:eastAsiaTheme="minorEastAsia" w:cstheme="minorEastAsia"/>
                <w:color w:val="000000" w:themeColor="text1"/>
                <w:sz w:val="20"/>
                <w:szCs w:val="20"/>
                <w:highlight w:val="non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0"/>
                <w:szCs w:val="20"/>
                <w:highlight w:val="none"/>
                <w:lang w:val="en-US" w:eastAsia="zh-CN"/>
                <w14:textFill>
                  <w14:solidFill>
                    <w14:schemeClr w14:val="tx1"/>
                  </w14:solidFill>
                </w14:textFill>
              </w:rPr>
              <w:t>违反本条例第二十六条规定，诊疗活动超出登记或者备案范围的，由县级以上人民政府卫生行政部门予以警告、责令其改正，没收违法所得，并可以根据情节处以1万元以上10万元以下的罚款；情节严重的，吊销其《医疗机构执业许可证》或者责令其停止执业活动。</w:t>
            </w:r>
          </w:p>
        </w:tc>
        <w:tc>
          <w:tcPr>
            <w:tcW w:w="5215" w:type="dxa"/>
            <w:gridSpan w:val="2"/>
            <w:vAlign w:val="center"/>
          </w:tcPr>
          <w:p>
            <w:pPr>
              <w:spacing w:line="300" w:lineRule="exact"/>
              <w:rPr>
                <w:rFonts w:asciiTheme="minorEastAsia" w:hAnsiTheme="minorEastAsia" w:eastAsiaTheme="minorEastAsia" w:cstheme="minorEastAsia"/>
                <w:b/>
                <w:color w:val="000000" w:themeColor="text1"/>
                <w:kern w:val="0"/>
                <w:sz w:val="20"/>
                <w:szCs w:val="20"/>
                <w:highlight w:val="none"/>
                <w14:textFill>
                  <w14:solidFill>
                    <w14:schemeClr w14:val="tx1"/>
                  </w14:solidFill>
                </w14:textFill>
              </w:rPr>
            </w:pPr>
            <w:r>
              <w:rPr>
                <w:rFonts w:hint="eastAsia" w:asciiTheme="minorEastAsia" w:hAnsiTheme="minorEastAsia" w:eastAsiaTheme="minorEastAsia" w:cstheme="minorEastAsia"/>
                <w:strike w:val="0"/>
                <w:dstrike w:val="0"/>
                <w:color w:val="000000" w:themeColor="text1"/>
                <w:kern w:val="0"/>
                <w:sz w:val="20"/>
                <w:szCs w:val="20"/>
                <w:highlight w:val="none"/>
                <w:lang w:eastAsia="zh-CN"/>
                <w14:textFill>
                  <w14:solidFill>
                    <w14:schemeClr w14:val="tx1"/>
                  </w14:solidFill>
                </w14:textFill>
              </w:rPr>
              <w:t>不存在</w:t>
            </w:r>
            <w:r>
              <w:rPr>
                <w:rFonts w:hint="eastAsia" w:asciiTheme="minorEastAsia" w:hAnsiTheme="minorEastAsia" w:eastAsiaTheme="minorEastAsia" w:cstheme="minorEastAsia"/>
                <w:strike w:val="0"/>
                <w:color w:val="000000" w:themeColor="text1"/>
                <w:kern w:val="0"/>
                <w:sz w:val="20"/>
                <w:szCs w:val="20"/>
                <w:highlight w:val="none"/>
                <w:lang w:eastAsia="zh-CN"/>
                <w14:textFill>
                  <w14:solidFill>
                    <w14:schemeClr w14:val="tx1"/>
                  </w14:solidFill>
                </w14:textFill>
              </w:rPr>
              <w:t>情节严重情形，且</w:t>
            </w:r>
            <w:r>
              <w:rPr>
                <w:rFonts w:hint="eastAsia" w:asciiTheme="minorEastAsia" w:hAnsiTheme="minorEastAsia" w:eastAsiaTheme="minorEastAsia" w:cstheme="minorEastAsia"/>
                <w:color w:val="000000" w:themeColor="text1"/>
                <w:kern w:val="0"/>
                <w:sz w:val="20"/>
                <w:szCs w:val="20"/>
                <w:highlight w:val="none"/>
                <w:lang w:eastAsia="zh-CN"/>
                <w14:textFill>
                  <w14:solidFill>
                    <w14:schemeClr w14:val="tx1"/>
                  </w14:solidFill>
                </w14:textFill>
              </w:rPr>
              <w:t>无违法所得的</w:t>
            </w:r>
          </w:p>
        </w:tc>
        <w:tc>
          <w:tcPr>
            <w:tcW w:w="700" w:type="dxa"/>
            <w:vMerge w:val="restart"/>
            <w:vAlign w:val="center"/>
          </w:tcPr>
          <w:p>
            <w:pPr>
              <w:widowControl/>
              <w:spacing w:line="300" w:lineRule="exact"/>
              <w:jc w:val="center"/>
              <w:rPr>
                <w:rFonts w:asciiTheme="minorEastAsia" w:hAnsiTheme="minorEastAsia" w:eastAsiaTheme="minorEastAsia" w:cstheme="minorEastAsia"/>
                <w:b/>
                <w:color w:val="000000" w:themeColor="text1"/>
                <w:kern w:val="0"/>
                <w:sz w:val="20"/>
                <w:szCs w:val="20"/>
                <w:highlight w:val="none"/>
                <w14:textFill>
                  <w14:solidFill>
                    <w14:schemeClr w14:val="tx1"/>
                  </w14:solidFill>
                </w14:textFill>
              </w:rPr>
            </w:pPr>
            <w:r>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t>从轻</w:t>
            </w:r>
          </w:p>
        </w:tc>
        <w:tc>
          <w:tcPr>
            <w:tcW w:w="2557" w:type="dxa"/>
            <w:gridSpan w:val="2"/>
            <w:vAlign w:val="center"/>
          </w:tcPr>
          <w:p>
            <w:pPr>
              <w:widowControl/>
              <w:spacing w:line="300" w:lineRule="exact"/>
              <w:jc w:val="left"/>
              <w:rPr>
                <w:rFonts w:asciiTheme="minorEastAsia" w:hAnsiTheme="minorEastAsia" w:eastAsiaTheme="minorEastAsia" w:cstheme="minorEastAsia"/>
                <w:b/>
                <w:color w:val="000000" w:themeColor="text1"/>
                <w:kern w:val="0"/>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20"/>
                <w:szCs w:val="20"/>
                <w:highlight w:val="none"/>
                <w:lang w:eastAsia="zh-CN"/>
                <w14:textFill>
                  <w14:solidFill>
                    <w14:schemeClr w14:val="tx1"/>
                  </w14:solidFill>
                </w14:textFill>
              </w:rPr>
              <w:t>警告</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gridAfter w:val="1"/>
          <w:wAfter w:w="22" w:type="dxa"/>
          <w:trHeight w:val="58" w:hRule="atLeast"/>
          <w:jc w:val="center"/>
        </w:trPr>
        <w:tc>
          <w:tcPr>
            <w:tcW w:w="1276" w:type="dxa"/>
            <w:vMerge w:val="continue"/>
            <w:vAlign w:val="center"/>
          </w:tcPr>
          <w:p>
            <w:pPr>
              <w:widowControl/>
              <w:spacing w:line="300" w:lineRule="exact"/>
            </w:pPr>
          </w:p>
        </w:tc>
        <w:tc>
          <w:tcPr>
            <w:tcW w:w="1276" w:type="dxa"/>
            <w:vMerge w:val="continue"/>
            <w:vAlign w:val="center"/>
          </w:tcPr>
          <w:p>
            <w:pPr>
              <w:widowControl/>
              <w:spacing w:line="300" w:lineRule="exact"/>
            </w:pPr>
          </w:p>
        </w:tc>
        <w:tc>
          <w:tcPr>
            <w:tcW w:w="3719" w:type="dxa"/>
            <w:gridSpan w:val="2"/>
            <w:vMerge w:val="continue"/>
            <w:vAlign w:val="center"/>
          </w:tcPr>
          <w:p>
            <w:pPr>
              <w:widowControl/>
              <w:spacing w:line="300" w:lineRule="exact"/>
            </w:pPr>
          </w:p>
        </w:tc>
        <w:tc>
          <w:tcPr>
            <w:tcW w:w="5215" w:type="dxa"/>
            <w:gridSpan w:val="2"/>
            <w:vAlign w:val="center"/>
          </w:tcPr>
          <w:p>
            <w:pPr>
              <w:widowControl/>
              <w:spacing w:line="300" w:lineRule="exact"/>
              <w:rPr>
                <w:rFonts w:asciiTheme="minorEastAsia" w:hAnsiTheme="minorEastAsia" w:eastAsiaTheme="minorEastAsia" w:cstheme="minorEastAsia"/>
                <w:b/>
                <w:color w:val="000000" w:themeColor="text1"/>
                <w:kern w:val="0"/>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20"/>
                <w:szCs w:val="20"/>
                <w:highlight w:val="none"/>
                <w:lang w:eastAsia="zh-CN"/>
                <w14:textFill>
                  <w14:solidFill>
                    <w14:schemeClr w14:val="tx1"/>
                  </w14:solidFill>
                </w14:textFill>
              </w:rPr>
              <w:t>违法所得不足</w:t>
            </w:r>
            <w:r>
              <w:rPr>
                <w:rFonts w:hint="eastAsia" w:asciiTheme="minorEastAsia" w:hAnsiTheme="minorEastAsia" w:eastAsiaTheme="minorEastAsia" w:cstheme="minorEastAsia"/>
                <w:color w:val="000000" w:themeColor="text1"/>
                <w:kern w:val="0"/>
                <w:sz w:val="20"/>
                <w:szCs w:val="20"/>
                <w:highlight w:val="none"/>
                <w:lang w:val="en-US" w:eastAsia="zh-CN"/>
                <w14:textFill>
                  <w14:solidFill>
                    <w14:schemeClr w14:val="tx1"/>
                  </w14:solidFill>
                </w14:textFill>
              </w:rPr>
              <w:t>1万元，且不存在通则从重情节的</w:t>
            </w:r>
            <w:r>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t>。</w:t>
            </w:r>
          </w:p>
        </w:tc>
        <w:tc>
          <w:tcPr>
            <w:tcW w:w="700" w:type="dxa"/>
            <w:vMerge w:val="continue"/>
            <w:vAlign w:val="center"/>
          </w:tcPr>
          <w:p>
            <w:pPr>
              <w:widowControl/>
              <w:spacing w:line="300" w:lineRule="exact"/>
              <w:jc w:val="center"/>
              <w:rPr>
                <w:rFonts w:asciiTheme="minorEastAsia" w:hAnsiTheme="minorEastAsia" w:eastAsiaTheme="minorEastAsia" w:cstheme="minorEastAsia"/>
                <w:b/>
                <w:color w:val="000000" w:themeColor="text1"/>
                <w:kern w:val="0"/>
                <w:sz w:val="20"/>
                <w:szCs w:val="20"/>
                <w:highlight w:val="none"/>
                <w14:textFill>
                  <w14:solidFill>
                    <w14:schemeClr w14:val="tx1"/>
                  </w14:solidFill>
                </w14:textFill>
              </w:rPr>
            </w:pPr>
          </w:p>
        </w:tc>
        <w:tc>
          <w:tcPr>
            <w:tcW w:w="2557" w:type="dxa"/>
            <w:gridSpan w:val="2"/>
            <w:vAlign w:val="center"/>
          </w:tcPr>
          <w:p>
            <w:pPr>
              <w:widowControl/>
              <w:spacing w:line="300" w:lineRule="exact"/>
              <w:jc w:val="left"/>
              <w:rPr>
                <w:rFonts w:asciiTheme="minorEastAsia" w:hAnsiTheme="minorEastAsia" w:eastAsiaTheme="minorEastAsia" w:cstheme="minorEastAsia"/>
                <w:b/>
                <w:color w:val="000000" w:themeColor="text1"/>
                <w:kern w:val="0"/>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20"/>
                <w:szCs w:val="20"/>
                <w:highlight w:val="none"/>
                <w:lang w:eastAsia="zh-CN"/>
                <w14:textFill>
                  <w14:solidFill>
                    <w14:schemeClr w14:val="tx1"/>
                  </w14:solidFill>
                </w14:textFill>
              </w:rPr>
              <w:t>警告、没收违法所得，并处</w:t>
            </w:r>
            <w:r>
              <w:rPr>
                <w:rFonts w:hint="eastAsia" w:asciiTheme="minorEastAsia" w:hAnsiTheme="minorEastAsia" w:eastAsiaTheme="minorEastAsia" w:cstheme="minorEastAsia"/>
                <w:color w:val="000000" w:themeColor="text1"/>
                <w:kern w:val="0"/>
                <w:sz w:val="20"/>
                <w:szCs w:val="20"/>
                <w:highlight w:val="none"/>
                <w:lang w:val="en-US" w:eastAsia="zh-CN"/>
                <w14:textFill>
                  <w14:solidFill>
                    <w14:schemeClr w14:val="tx1"/>
                  </w14:solidFill>
                </w14:textFill>
              </w:rPr>
              <w:t>1万元罚款</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gridAfter w:val="1"/>
          <w:wAfter w:w="22" w:type="dxa"/>
          <w:trHeight w:val="58" w:hRule="atLeast"/>
          <w:jc w:val="center"/>
        </w:trPr>
        <w:tc>
          <w:tcPr>
            <w:tcW w:w="1276" w:type="dxa"/>
            <w:vMerge w:val="continue"/>
            <w:vAlign w:val="center"/>
          </w:tcPr>
          <w:p>
            <w:pPr>
              <w:widowControl/>
              <w:spacing w:line="300" w:lineRule="exact"/>
              <w:rPr>
                <w:rFonts w:asciiTheme="minorEastAsia" w:hAnsiTheme="minorEastAsia" w:eastAsiaTheme="minorEastAsia" w:cstheme="minorEastAsia"/>
                <w:b/>
                <w:color w:val="000000" w:themeColor="text1"/>
                <w:kern w:val="0"/>
                <w:sz w:val="20"/>
                <w:szCs w:val="20"/>
                <w:highlight w:val="none"/>
                <w14:textFill>
                  <w14:solidFill>
                    <w14:schemeClr w14:val="tx1"/>
                  </w14:solidFill>
                </w14:textFill>
              </w:rPr>
            </w:pPr>
          </w:p>
        </w:tc>
        <w:tc>
          <w:tcPr>
            <w:tcW w:w="1276" w:type="dxa"/>
            <w:vMerge w:val="continue"/>
            <w:vAlign w:val="center"/>
          </w:tcPr>
          <w:p>
            <w:pPr>
              <w:widowControl/>
              <w:spacing w:line="300" w:lineRule="exact"/>
              <w:rPr>
                <w:rFonts w:asciiTheme="minorEastAsia" w:hAnsiTheme="minorEastAsia" w:eastAsiaTheme="minorEastAsia" w:cstheme="minorEastAsia"/>
                <w:b/>
                <w:color w:val="000000" w:themeColor="text1"/>
                <w:kern w:val="0"/>
                <w:sz w:val="20"/>
                <w:szCs w:val="20"/>
                <w:highlight w:val="none"/>
                <w14:textFill>
                  <w14:solidFill>
                    <w14:schemeClr w14:val="tx1"/>
                  </w14:solidFill>
                </w14:textFill>
              </w:rPr>
            </w:pPr>
          </w:p>
        </w:tc>
        <w:tc>
          <w:tcPr>
            <w:tcW w:w="3719" w:type="dxa"/>
            <w:gridSpan w:val="2"/>
            <w:vMerge w:val="continue"/>
            <w:vAlign w:val="center"/>
          </w:tcPr>
          <w:p>
            <w:pPr>
              <w:widowControl/>
              <w:spacing w:line="300" w:lineRule="exact"/>
              <w:rPr>
                <w:rFonts w:asciiTheme="minorEastAsia" w:hAnsiTheme="minorEastAsia" w:eastAsiaTheme="minorEastAsia" w:cstheme="minorEastAsia"/>
                <w:b/>
                <w:color w:val="000000" w:themeColor="text1"/>
                <w:kern w:val="0"/>
                <w:sz w:val="20"/>
                <w:szCs w:val="20"/>
                <w:highlight w:val="none"/>
                <w14:textFill>
                  <w14:solidFill>
                    <w14:schemeClr w14:val="tx1"/>
                  </w14:solidFill>
                </w14:textFill>
              </w:rPr>
            </w:pPr>
          </w:p>
        </w:tc>
        <w:tc>
          <w:tcPr>
            <w:tcW w:w="5215" w:type="dxa"/>
            <w:gridSpan w:val="2"/>
            <w:vAlign w:val="center"/>
          </w:tcPr>
          <w:p>
            <w:pPr>
              <w:widowControl/>
              <w:spacing w:line="300" w:lineRule="exact"/>
              <w:jc w:val="left"/>
              <w:rPr>
                <w:rFonts w:asciiTheme="minorEastAsia" w:hAnsiTheme="minorEastAsia" w:eastAsiaTheme="minorEastAsia" w:cstheme="minorEastAsia"/>
                <w:b/>
                <w:color w:val="000000" w:themeColor="text1"/>
                <w:kern w:val="0"/>
                <w:sz w:val="20"/>
                <w:szCs w:val="20"/>
                <w:highlight w:val="none"/>
                <w14:textFill>
                  <w14:solidFill>
                    <w14:schemeClr w14:val="tx1"/>
                  </w14:solidFill>
                </w14:textFill>
              </w:rPr>
            </w:pPr>
            <w:r>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t>不</w:t>
            </w:r>
            <w:r>
              <w:rPr>
                <w:rFonts w:hint="eastAsia" w:asciiTheme="minorEastAsia" w:hAnsiTheme="minorEastAsia" w:eastAsiaTheme="minorEastAsia" w:cstheme="minorEastAsia"/>
                <w:color w:val="000000" w:themeColor="text1"/>
                <w:kern w:val="0"/>
                <w:sz w:val="20"/>
                <w:szCs w:val="20"/>
                <w:highlight w:val="none"/>
                <w:lang w:eastAsia="zh-CN"/>
                <w14:textFill>
                  <w14:solidFill>
                    <w14:schemeClr w14:val="tx1"/>
                  </w14:solidFill>
                </w14:textFill>
              </w:rPr>
              <w:t>符合从</w:t>
            </w:r>
            <w:r>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t>轻档</w:t>
            </w:r>
            <w:r>
              <w:rPr>
                <w:rFonts w:hint="eastAsia" w:asciiTheme="minorEastAsia" w:hAnsiTheme="minorEastAsia" w:eastAsiaTheme="minorEastAsia" w:cstheme="minorEastAsia"/>
                <w:color w:val="000000" w:themeColor="text1"/>
                <w:kern w:val="0"/>
                <w:sz w:val="20"/>
                <w:szCs w:val="20"/>
                <w:highlight w:val="none"/>
                <w:lang w:eastAsia="zh-CN"/>
                <w14:textFill>
                  <w14:solidFill>
                    <w14:schemeClr w14:val="tx1"/>
                  </w14:solidFill>
                </w14:textFill>
              </w:rPr>
              <w:t>次</w:t>
            </w:r>
            <w:r>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t>和从重档次情形的。</w:t>
            </w:r>
          </w:p>
        </w:tc>
        <w:tc>
          <w:tcPr>
            <w:tcW w:w="700" w:type="dxa"/>
            <w:vAlign w:val="center"/>
          </w:tcPr>
          <w:p>
            <w:pPr>
              <w:widowControl/>
              <w:spacing w:line="300" w:lineRule="exact"/>
              <w:jc w:val="center"/>
              <w:rPr>
                <w:rFonts w:asciiTheme="minorEastAsia" w:hAnsiTheme="minorEastAsia" w:eastAsiaTheme="minorEastAsia" w:cstheme="minorEastAsia"/>
                <w:b/>
                <w:color w:val="000000" w:themeColor="text1"/>
                <w:kern w:val="0"/>
                <w:sz w:val="20"/>
                <w:szCs w:val="20"/>
                <w:highlight w:val="none"/>
                <w14:textFill>
                  <w14:solidFill>
                    <w14:schemeClr w14:val="tx1"/>
                  </w14:solidFill>
                </w14:textFill>
              </w:rPr>
            </w:pPr>
            <w:r>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t>一般</w:t>
            </w:r>
          </w:p>
        </w:tc>
        <w:tc>
          <w:tcPr>
            <w:tcW w:w="2557" w:type="dxa"/>
            <w:gridSpan w:val="2"/>
            <w:vAlign w:val="center"/>
          </w:tcPr>
          <w:p>
            <w:pPr>
              <w:widowControl/>
              <w:spacing w:line="300" w:lineRule="exact"/>
              <w:jc w:val="left"/>
              <w:rPr>
                <w:rFonts w:asciiTheme="minorEastAsia" w:hAnsiTheme="minorEastAsia" w:eastAsiaTheme="minorEastAsia" w:cstheme="minorEastAsia"/>
                <w:b/>
                <w:color w:val="000000" w:themeColor="text1"/>
                <w:kern w:val="0"/>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20"/>
                <w:szCs w:val="20"/>
                <w:highlight w:val="none"/>
                <w:lang w:eastAsia="zh-CN"/>
                <w14:textFill>
                  <w14:solidFill>
                    <w14:schemeClr w14:val="tx1"/>
                  </w14:solidFill>
                </w14:textFill>
              </w:rPr>
              <w:t>警告、没收违法所得，并处</w:t>
            </w:r>
            <w:r>
              <w:rPr>
                <w:rFonts w:hint="eastAsia" w:asciiTheme="minorEastAsia" w:hAnsiTheme="minorEastAsia" w:eastAsiaTheme="minorEastAsia" w:cstheme="minorEastAsia"/>
                <w:color w:val="000000" w:themeColor="text1"/>
                <w:kern w:val="0"/>
                <w:sz w:val="20"/>
                <w:szCs w:val="20"/>
                <w:highlight w:val="none"/>
                <w:lang w:val="en-US" w:eastAsia="zh-CN"/>
                <w14:textFill>
                  <w14:solidFill>
                    <w14:schemeClr w14:val="tx1"/>
                  </w14:solidFill>
                </w14:textFill>
              </w:rPr>
              <w:t>1万元以上10万元以下的罚款</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gridAfter w:val="1"/>
          <w:wAfter w:w="22" w:type="dxa"/>
          <w:trHeight w:val="1100" w:hRule="atLeast"/>
          <w:jc w:val="center"/>
        </w:trPr>
        <w:tc>
          <w:tcPr>
            <w:tcW w:w="1276" w:type="dxa"/>
            <w:vMerge w:val="continue"/>
            <w:vAlign w:val="center"/>
          </w:tcPr>
          <w:p>
            <w:pPr>
              <w:widowControl/>
              <w:spacing w:line="300" w:lineRule="exact"/>
              <w:rPr>
                <w:rFonts w:asciiTheme="minorEastAsia" w:hAnsiTheme="minorEastAsia" w:eastAsiaTheme="minorEastAsia" w:cstheme="minorEastAsia"/>
                <w:b/>
                <w:color w:val="000000" w:themeColor="text1"/>
                <w:kern w:val="0"/>
                <w:sz w:val="20"/>
                <w:szCs w:val="20"/>
                <w:highlight w:val="none"/>
                <w14:textFill>
                  <w14:solidFill>
                    <w14:schemeClr w14:val="tx1"/>
                  </w14:solidFill>
                </w14:textFill>
              </w:rPr>
            </w:pPr>
          </w:p>
        </w:tc>
        <w:tc>
          <w:tcPr>
            <w:tcW w:w="1276" w:type="dxa"/>
            <w:vMerge w:val="continue"/>
            <w:vAlign w:val="center"/>
          </w:tcPr>
          <w:p>
            <w:pPr>
              <w:widowControl/>
              <w:spacing w:line="300" w:lineRule="exact"/>
              <w:rPr>
                <w:rFonts w:asciiTheme="minorEastAsia" w:hAnsiTheme="minorEastAsia" w:eastAsiaTheme="minorEastAsia" w:cstheme="minorEastAsia"/>
                <w:b/>
                <w:color w:val="000000" w:themeColor="text1"/>
                <w:kern w:val="0"/>
                <w:sz w:val="20"/>
                <w:szCs w:val="20"/>
                <w:highlight w:val="none"/>
                <w14:textFill>
                  <w14:solidFill>
                    <w14:schemeClr w14:val="tx1"/>
                  </w14:solidFill>
                </w14:textFill>
              </w:rPr>
            </w:pPr>
          </w:p>
        </w:tc>
        <w:tc>
          <w:tcPr>
            <w:tcW w:w="3719" w:type="dxa"/>
            <w:gridSpan w:val="2"/>
            <w:vMerge w:val="continue"/>
            <w:vAlign w:val="center"/>
          </w:tcPr>
          <w:p>
            <w:pPr>
              <w:widowControl/>
              <w:spacing w:line="300" w:lineRule="exact"/>
              <w:rPr>
                <w:rFonts w:asciiTheme="minorEastAsia" w:hAnsiTheme="minorEastAsia" w:eastAsiaTheme="minorEastAsia" w:cstheme="minorEastAsia"/>
                <w:b/>
                <w:color w:val="000000" w:themeColor="text1"/>
                <w:kern w:val="0"/>
                <w:sz w:val="20"/>
                <w:szCs w:val="20"/>
                <w:highlight w:val="none"/>
                <w14:textFill>
                  <w14:solidFill>
                    <w14:schemeClr w14:val="tx1"/>
                  </w14:solidFill>
                </w14:textFill>
              </w:rPr>
            </w:pPr>
          </w:p>
        </w:tc>
        <w:tc>
          <w:tcPr>
            <w:tcW w:w="5215" w:type="dxa"/>
            <w:gridSpan w:val="2"/>
            <w:vAlign w:val="center"/>
          </w:tcPr>
          <w:p>
            <w:pPr>
              <w:widowControl/>
              <w:spacing w:line="300" w:lineRule="exact"/>
              <w:rPr>
                <w:rFonts w:asciiTheme="minorEastAsia" w:hAnsiTheme="minorEastAsia" w:eastAsiaTheme="minorEastAsia" w:cstheme="minorEastAsia"/>
                <w:b/>
                <w:color w:val="000000" w:themeColor="text1"/>
                <w:kern w:val="0"/>
                <w:sz w:val="20"/>
                <w:szCs w:val="20"/>
                <w:highlight w:val="none"/>
                <w14:textFill>
                  <w14:solidFill>
                    <w14:schemeClr w14:val="tx1"/>
                  </w14:solidFill>
                </w14:textFill>
              </w:rPr>
            </w:pPr>
            <w:r>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t>超出登记的诊疗科目范围的诊疗活动</w:t>
            </w:r>
            <w:r>
              <w:rPr>
                <w:rFonts w:hint="eastAsia" w:asciiTheme="minorEastAsia" w:hAnsiTheme="minorEastAsia" w:eastAsiaTheme="minorEastAsia" w:cstheme="minorEastAsia"/>
                <w:color w:val="000000" w:themeColor="text1"/>
                <w:kern w:val="0"/>
                <w:sz w:val="20"/>
                <w:szCs w:val="20"/>
                <w:highlight w:val="none"/>
                <w:lang w:eastAsia="zh-CN"/>
                <w14:textFill>
                  <w14:solidFill>
                    <w14:schemeClr w14:val="tx1"/>
                  </w14:solidFill>
                </w14:textFill>
              </w:rPr>
              <w:t>违法所得</w:t>
            </w:r>
            <w:r>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t>在</w:t>
            </w:r>
            <w:r>
              <w:rPr>
                <w:rFonts w:hint="eastAsia" w:asciiTheme="minorEastAsia" w:hAnsiTheme="minorEastAsia" w:eastAsiaTheme="minorEastAsia" w:cstheme="minorEastAsia"/>
                <w:color w:val="000000" w:themeColor="text1"/>
                <w:kern w:val="0"/>
                <w:sz w:val="20"/>
                <w:szCs w:val="20"/>
                <w:highlight w:val="none"/>
                <w:lang w:val="en-US" w:eastAsia="zh-CN"/>
                <w14:textFill>
                  <w14:solidFill>
                    <w14:schemeClr w14:val="tx1"/>
                  </w14:solidFill>
                </w14:textFill>
              </w:rPr>
              <w:t>10万元</w:t>
            </w:r>
            <w:r>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t>以上</w:t>
            </w:r>
            <w:r>
              <w:rPr>
                <w:rFonts w:hint="eastAsia" w:asciiTheme="minorEastAsia" w:hAnsiTheme="minorEastAsia" w:eastAsiaTheme="minorEastAsia" w:cstheme="minorEastAsia"/>
                <w:color w:val="000000" w:themeColor="text1"/>
                <w:kern w:val="0"/>
                <w:sz w:val="20"/>
                <w:szCs w:val="20"/>
                <w:highlight w:val="none"/>
                <w:lang w:eastAsia="zh-CN"/>
                <w14:textFill>
                  <w14:solidFill>
                    <w14:schemeClr w14:val="tx1"/>
                  </w14:solidFill>
                </w14:textFill>
              </w:rPr>
              <w:t>，但不符合情节严重条件的</w:t>
            </w:r>
          </w:p>
        </w:tc>
        <w:tc>
          <w:tcPr>
            <w:tcW w:w="700" w:type="dxa"/>
            <w:vMerge w:val="restart"/>
            <w:vAlign w:val="center"/>
          </w:tcPr>
          <w:p>
            <w:pPr>
              <w:widowControl/>
              <w:spacing w:line="300" w:lineRule="exact"/>
              <w:jc w:val="center"/>
              <w:rPr>
                <w:rFonts w:asciiTheme="minorEastAsia" w:hAnsiTheme="minorEastAsia" w:eastAsiaTheme="minorEastAsia" w:cstheme="minorEastAsia"/>
                <w:b/>
                <w:color w:val="000000" w:themeColor="text1"/>
                <w:kern w:val="0"/>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20"/>
                <w:szCs w:val="20"/>
                <w:highlight w:val="none"/>
                <w:lang w:eastAsia="zh-CN"/>
                <w14:textFill>
                  <w14:solidFill>
                    <w14:schemeClr w14:val="tx1"/>
                  </w14:solidFill>
                </w14:textFill>
              </w:rPr>
              <w:t>从重</w:t>
            </w:r>
          </w:p>
        </w:tc>
        <w:tc>
          <w:tcPr>
            <w:tcW w:w="2557" w:type="dxa"/>
            <w:gridSpan w:val="2"/>
            <w:vAlign w:val="center"/>
          </w:tcPr>
          <w:p>
            <w:pPr>
              <w:widowControl/>
              <w:spacing w:line="300" w:lineRule="exact"/>
              <w:jc w:val="left"/>
              <w:rPr>
                <w:rFonts w:asciiTheme="minorEastAsia" w:hAnsiTheme="minorEastAsia" w:eastAsiaTheme="minorEastAsia" w:cstheme="minorEastAsia"/>
                <w:b/>
                <w:color w:val="000000" w:themeColor="text1"/>
                <w:kern w:val="0"/>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20"/>
                <w:szCs w:val="20"/>
                <w:highlight w:val="none"/>
                <w:lang w:eastAsia="zh-CN"/>
                <w14:textFill>
                  <w14:solidFill>
                    <w14:schemeClr w14:val="tx1"/>
                  </w14:solidFill>
                </w14:textFill>
              </w:rPr>
              <w:t>警告、没收违法所得，处</w:t>
            </w:r>
            <w:r>
              <w:rPr>
                <w:rFonts w:hint="eastAsia" w:asciiTheme="minorEastAsia" w:hAnsiTheme="minorEastAsia" w:eastAsiaTheme="minorEastAsia" w:cstheme="minorEastAsia"/>
                <w:color w:val="000000" w:themeColor="text1"/>
                <w:kern w:val="0"/>
                <w:sz w:val="20"/>
                <w:szCs w:val="20"/>
                <w:highlight w:val="none"/>
                <w:lang w:val="en-US" w:eastAsia="zh-CN"/>
                <w14:textFill>
                  <w14:solidFill>
                    <w14:schemeClr w14:val="tx1"/>
                  </w14:solidFill>
                </w14:textFill>
              </w:rPr>
              <w:t>10万元罚款</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gridAfter w:val="1"/>
          <w:wAfter w:w="22" w:type="dxa"/>
          <w:trHeight w:val="905" w:hRule="atLeast"/>
          <w:jc w:val="center"/>
        </w:trPr>
        <w:tc>
          <w:tcPr>
            <w:tcW w:w="1276" w:type="dxa"/>
            <w:vMerge w:val="continue"/>
            <w:vAlign w:val="center"/>
          </w:tcPr>
          <w:p>
            <w:pPr>
              <w:widowControl/>
              <w:spacing w:line="300" w:lineRule="exact"/>
              <w:rPr>
                <w:rFonts w:asciiTheme="minorEastAsia" w:hAnsiTheme="minorEastAsia" w:eastAsiaTheme="minorEastAsia" w:cstheme="minorEastAsia"/>
                <w:b/>
                <w:color w:val="000000" w:themeColor="text1"/>
                <w:kern w:val="0"/>
                <w:sz w:val="20"/>
                <w:szCs w:val="20"/>
                <w:highlight w:val="none"/>
                <w14:textFill>
                  <w14:solidFill>
                    <w14:schemeClr w14:val="tx1"/>
                  </w14:solidFill>
                </w14:textFill>
              </w:rPr>
            </w:pPr>
          </w:p>
        </w:tc>
        <w:tc>
          <w:tcPr>
            <w:tcW w:w="1276" w:type="dxa"/>
            <w:vMerge w:val="continue"/>
            <w:vAlign w:val="center"/>
          </w:tcPr>
          <w:p>
            <w:pPr>
              <w:widowControl/>
              <w:spacing w:line="300" w:lineRule="exact"/>
              <w:rPr>
                <w:rFonts w:asciiTheme="minorEastAsia" w:hAnsiTheme="minorEastAsia" w:eastAsiaTheme="minorEastAsia" w:cstheme="minorEastAsia"/>
                <w:b/>
                <w:color w:val="000000" w:themeColor="text1"/>
                <w:kern w:val="0"/>
                <w:sz w:val="20"/>
                <w:szCs w:val="20"/>
                <w:highlight w:val="none"/>
                <w14:textFill>
                  <w14:solidFill>
                    <w14:schemeClr w14:val="tx1"/>
                  </w14:solidFill>
                </w14:textFill>
              </w:rPr>
            </w:pPr>
          </w:p>
        </w:tc>
        <w:tc>
          <w:tcPr>
            <w:tcW w:w="3719" w:type="dxa"/>
            <w:gridSpan w:val="2"/>
            <w:vMerge w:val="continue"/>
            <w:vAlign w:val="center"/>
          </w:tcPr>
          <w:p>
            <w:pPr>
              <w:widowControl/>
              <w:spacing w:line="300" w:lineRule="exact"/>
              <w:rPr>
                <w:rFonts w:asciiTheme="minorEastAsia" w:hAnsiTheme="minorEastAsia" w:eastAsiaTheme="minorEastAsia" w:cstheme="minorEastAsia"/>
                <w:b/>
                <w:color w:val="000000" w:themeColor="text1"/>
                <w:kern w:val="0"/>
                <w:sz w:val="20"/>
                <w:szCs w:val="20"/>
                <w:highlight w:val="none"/>
                <w14:textFill>
                  <w14:solidFill>
                    <w14:schemeClr w14:val="tx1"/>
                  </w14:solidFill>
                </w14:textFill>
              </w:rPr>
            </w:pPr>
          </w:p>
        </w:tc>
        <w:tc>
          <w:tcPr>
            <w:tcW w:w="5215" w:type="dxa"/>
            <w:gridSpan w:val="2"/>
            <w:vAlign w:val="center"/>
          </w:tcPr>
          <w:p>
            <w:pPr>
              <w:widowControl/>
              <w:spacing w:line="300" w:lineRule="exact"/>
              <w:rPr>
                <w:rFonts w:asciiTheme="minorEastAsia" w:hAnsiTheme="minorEastAsia" w:eastAsiaTheme="minorEastAsia" w:cstheme="minorEastAsia"/>
                <w:b/>
                <w:color w:val="000000" w:themeColor="text1"/>
                <w:kern w:val="0"/>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20"/>
                <w:szCs w:val="20"/>
                <w:highlight w:val="none"/>
                <w:lang w:eastAsia="zh-CN"/>
                <w14:textFill>
                  <w14:solidFill>
                    <w14:schemeClr w14:val="tx1"/>
                  </w14:solidFill>
                </w14:textFill>
              </w:rPr>
              <w:t>情节严重的</w:t>
            </w:r>
          </w:p>
        </w:tc>
        <w:tc>
          <w:tcPr>
            <w:tcW w:w="700" w:type="dxa"/>
            <w:vMerge w:val="continue"/>
            <w:tcBorders>
              <w:bottom w:val="single" w:color="auto" w:sz="4" w:space="0"/>
            </w:tcBorders>
            <w:vAlign w:val="center"/>
          </w:tcPr>
          <w:p>
            <w:pPr>
              <w:widowControl/>
              <w:spacing w:line="300" w:lineRule="exact"/>
              <w:jc w:val="center"/>
              <w:rPr>
                <w:rFonts w:asciiTheme="minorEastAsia" w:hAnsiTheme="minorEastAsia" w:eastAsiaTheme="minorEastAsia" w:cstheme="minorEastAsia"/>
                <w:b/>
                <w:color w:val="000000" w:themeColor="text1"/>
                <w:kern w:val="0"/>
                <w:sz w:val="20"/>
                <w:szCs w:val="20"/>
                <w:highlight w:val="none"/>
                <w14:textFill>
                  <w14:solidFill>
                    <w14:schemeClr w14:val="tx1"/>
                  </w14:solidFill>
                </w14:textFill>
              </w:rPr>
            </w:pPr>
          </w:p>
        </w:tc>
        <w:tc>
          <w:tcPr>
            <w:tcW w:w="2557" w:type="dxa"/>
            <w:gridSpan w:val="2"/>
            <w:vAlign w:val="center"/>
          </w:tcPr>
          <w:p>
            <w:pPr>
              <w:widowControl/>
              <w:spacing w:line="300" w:lineRule="exact"/>
              <w:jc w:val="left"/>
              <w:rPr>
                <w:rFonts w:asciiTheme="minorEastAsia" w:hAnsiTheme="minorEastAsia" w:eastAsiaTheme="minorEastAsia" w:cstheme="minorEastAsia"/>
                <w:b/>
                <w:color w:val="000000" w:themeColor="text1"/>
                <w:kern w:val="0"/>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20"/>
                <w:szCs w:val="20"/>
                <w:highlight w:val="none"/>
                <w:lang w:eastAsia="zh-CN"/>
                <w14:textFill>
                  <w14:solidFill>
                    <w14:schemeClr w14:val="tx1"/>
                  </w14:solidFill>
                </w14:textFill>
              </w:rPr>
              <w:t>警告、没收违法所得，处</w:t>
            </w:r>
            <w:r>
              <w:rPr>
                <w:rFonts w:hint="eastAsia" w:asciiTheme="minorEastAsia" w:hAnsiTheme="minorEastAsia" w:eastAsiaTheme="minorEastAsia" w:cstheme="minorEastAsia"/>
                <w:color w:val="000000" w:themeColor="text1"/>
                <w:kern w:val="0"/>
                <w:sz w:val="20"/>
                <w:szCs w:val="20"/>
                <w:highlight w:val="none"/>
                <w:lang w:val="en-US" w:eastAsia="zh-CN"/>
                <w14:textFill>
                  <w14:solidFill>
                    <w14:schemeClr w14:val="tx1"/>
                  </w14:solidFill>
                </w14:textFill>
              </w:rPr>
              <w:t>10万元罚款，吊销《医疗机构执业许可证》或者责令其停止执业活动</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gridAfter w:val="1"/>
          <w:wAfter w:w="22" w:type="dxa"/>
          <w:trHeight w:val="72" w:hRule="atLeast"/>
          <w:jc w:val="center"/>
        </w:trPr>
        <w:tc>
          <w:tcPr>
            <w:tcW w:w="1276" w:type="dxa"/>
            <w:vMerge w:val="restart"/>
            <w:vAlign w:val="center"/>
          </w:tcPr>
          <w:p>
            <w:pPr>
              <w:widowControl/>
              <w:spacing w:line="300" w:lineRule="exact"/>
              <w:rPr>
                <w:rFonts w:asciiTheme="minorEastAsia" w:hAnsiTheme="minorEastAsia" w:eastAsiaTheme="minorEastAsia" w:cstheme="minorEastAsia"/>
                <w:b/>
                <w:color w:val="000000" w:themeColor="text1"/>
                <w:kern w:val="0"/>
                <w:sz w:val="20"/>
                <w:szCs w:val="20"/>
                <w:highlight w:val="none"/>
                <w14:textFill>
                  <w14:solidFill>
                    <w14:schemeClr w14:val="tx1"/>
                  </w14:solidFill>
                </w14:textFill>
              </w:rPr>
            </w:pPr>
            <w:r>
              <w:rPr>
                <w:rFonts w:asciiTheme="minorEastAsia" w:hAnsiTheme="minorEastAsia" w:eastAsiaTheme="minorEastAsia" w:cstheme="minorEastAsia"/>
                <w:color w:val="000000" w:themeColor="text1"/>
                <w:sz w:val="20"/>
                <w:szCs w:val="20"/>
                <w:highlight w:val="none"/>
                <w14:textFill>
                  <w14:solidFill>
                    <w14:schemeClr w14:val="tx1"/>
                  </w14:solidFill>
                </w14:textFill>
              </w:rPr>
              <w:t>对</w:t>
            </w:r>
            <w:r>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t>使用非卫生技术人员从事医疗卫生技术工作的处罚</w:t>
            </w:r>
          </w:p>
        </w:tc>
        <w:tc>
          <w:tcPr>
            <w:tcW w:w="1276" w:type="dxa"/>
            <w:vMerge w:val="restart"/>
            <w:vAlign w:val="center"/>
          </w:tcPr>
          <w:p>
            <w:pPr>
              <w:widowControl/>
              <w:spacing w:line="300" w:lineRule="exact"/>
              <w:rPr>
                <w:rFonts w:asciiTheme="minorEastAsia" w:hAnsiTheme="minorEastAsia" w:eastAsiaTheme="minorEastAsia" w:cstheme="minorEastAsia"/>
                <w:b/>
                <w:color w:val="000000" w:themeColor="text1"/>
                <w:kern w:val="0"/>
                <w:sz w:val="20"/>
                <w:szCs w:val="20"/>
                <w:highlight w:val="none"/>
                <w14:textFill>
                  <w14:solidFill>
                    <w14:schemeClr w14:val="tx1"/>
                  </w14:solidFill>
                </w14:textFill>
              </w:rPr>
            </w:pPr>
            <w:r>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t>使用非卫生技术人员从事医疗卫生技术工作</w:t>
            </w:r>
          </w:p>
        </w:tc>
        <w:tc>
          <w:tcPr>
            <w:tcW w:w="3719" w:type="dxa"/>
            <w:gridSpan w:val="2"/>
            <w:vMerge w:val="restart"/>
            <w:vAlign w:val="center"/>
          </w:tcPr>
          <w:p>
            <w:pPr>
              <w:widowControl/>
              <w:spacing w:line="300" w:lineRule="exact"/>
              <w:rPr>
                <w:rFonts w:asciiTheme="minorEastAsia" w:hAnsiTheme="minorEastAsia" w:eastAsiaTheme="minorEastAsia" w:cstheme="minorEastAsia"/>
                <w:b/>
                <w:color w:val="000000" w:themeColor="text1"/>
                <w:kern w:val="0"/>
                <w:sz w:val="20"/>
                <w:szCs w:val="20"/>
                <w:highlight w:val="none"/>
                <w14:textFill>
                  <w14:solidFill>
                    <w14:schemeClr w14:val="tx1"/>
                  </w14:solidFill>
                </w14:textFill>
              </w:rPr>
            </w:pPr>
            <w:r>
              <w:rPr>
                <w:rFonts w:asciiTheme="minorEastAsia" w:hAnsiTheme="minorEastAsia" w:eastAsiaTheme="minorEastAsia" w:cstheme="minorEastAsia"/>
                <w:color w:val="000000" w:themeColor="text1"/>
                <w:sz w:val="20"/>
                <w:szCs w:val="20"/>
                <w:highlight w:val="none"/>
                <w14:textFill>
                  <w14:solidFill>
                    <w14:schemeClr w14:val="tx1"/>
                  </w14:solidFill>
                </w14:textFill>
              </w:rPr>
              <w:t>《医疗机构管理条例》</w:t>
            </w:r>
            <w:r>
              <w:rPr>
                <w:rFonts w:asciiTheme="minorEastAsia" w:hAnsiTheme="minorEastAsia" w:eastAsiaTheme="minorEastAsia" w:cstheme="minorEastAsia"/>
                <w:b w:val="0"/>
                <w:bCs/>
                <w:color w:val="000000" w:themeColor="text1"/>
                <w:kern w:val="0"/>
                <w:sz w:val="20"/>
                <w:szCs w:val="20"/>
                <w:highlight w:val="none"/>
                <w14:textFill>
                  <w14:solidFill>
                    <w14:schemeClr w14:val="tx1"/>
                  </w14:solidFill>
                </w14:textFill>
              </w:rPr>
              <w:t>第四十</w:t>
            </w:r>
            <w:r>
              <w:rPr>
                <w:rFonts w:hint="eastAsia" w:asciiTheme="minorEastAsia" w:hAnsiTheme="minorEastAsia" w:eastAsiaTheme="minorEastAsia" w:cstheme="minorEastAsia"/>
                <w:b w:val="0"/>
                <w:bCs/>
                <w:color w:val="000000" w:themeColor="text1"/>
                <w:kern w:val="0"/>
                <w:sz w:val="20"/>
                <w:szCs w:val="20"/>
                <w:highlight w:val="none"/>
                <w:lang w:eastAsia="zh-CN"/>
                <w14:textFill>
                  <w14:solidFill>
                    <w14:schemeClr w14:val="tx1"/>
                  </w14:solidFill>
                </w14:textFill>
              </w:rPr>
              <w:t>七</w:t>
            </w:r>
            <w:r>
              <w:rPr>
                <w:rFonts w:asciiTheme="minorEastAsia" w:hAnsiTheme="minorEastAsia" w:eastAsiaTheme="minorEastAsia" w:cstheme="minorEastAsia"/>
                <w:b w:val="0"/>
                <w:bCs/>
                <w:color w:val="000000" w:themeColor="text1"/>
                <w:kern w:val="0"/>
                <w:sz w:val="20"/>
                <w:szCs w:val="20"/>
                <w:highlight w:val="none"/>
                <w14:textFill>
                  <w14:solidFill>
                    <w14:schemeClr w14:val="tx1"/>
                  </w14:solidFill>
                </w14:textFill>
              </w:rPr>
              <w:t>条</w:t>
            </w:r>
            <w:r>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0"/>
                <w:sz w:val="20"/>
                <w:szCs w:val="20"/>
                <w:highlight w:val="none"/>
                <w:lang w:val="en-US" w:eastAsia="zh-CN"/>
                <w14:textFill>
                  <w14:solidFill>
                    <w14:schemeClr w14:val="tx1"/>
                  </w14:solidFill>
                </w14:textFill>
              </w:rPr>
              <w:t>违反本条例第二十七条规定，使用非卫生技术人员从事医疗卫生技术工作的，由县级以上人民政府卫生行政部门责令其限期改正，并可以处以1万元以上10万元以下的罚款；情节严重的，吊销其《医疗机构执业许可证》或者责令其停止执业活动。</w:t>
            </w:r>
          </w:p>
        </w:tc>
        <w:tc>
          <w:tcPr>
            <w:tcW w:w="5215" w:type="dxa"/>
            <w:gridSpan w:val="2"/>
            <w:vAlign w:val="center"/>
          </w:tcPr>
          <w:p>
            <w:pPr>
              <w:widowControl/>
              <w:spacing w:line="300" w:lineRule="exact"/>
              <w:rPr>
                <w:rFonts w:hint="eastAsia" w:asciiTheme="minorEastAsia" w:hAnsiTheme="minorEastAsia" w:eastAsiaTheme="minorEastAsia" w:cstheme="minorEastAsia"/>
                <w:strike w:val="0"/>
                <w:color w:val="000000" w:themeColor="text1"/>
                <w:kern w:val="0"/>
                <w:sz w:val="20"/>
                <w:szCs w:val="20"/>
                <w:highlight w:val="none"/>
                <w:lang w:eastAsia="zh-CN"/>
                <w14:textFill>
                  <w14:solidFill>
                    <w14:schemeClr w14:val="tx1"/>
                  </w14:solidFill>
                </w14:textFill>
              </w:rPr>
            </w:pPr>
            <w:r>
              <w:rPr>
                <w:rFonts w:hint="eastAsia" w:asciiTheme="minorEastAsia" w:hAnsiTheme="minorEastAsia" w:eastAsiaTheme="minorEastAsia" w:cstheme="minorEastAsia"/>
                <w:strike w:val="0"/>
                <w:dstrike w:val="0"/>
                <w:color w:val="000000" w:themeColor="text1"/>
                <w:kern w:val="0"/>
                <w:sz w:val="20"/>
                <w:szCs w:val="20"/>
                <w:highlight w:val="none"/>
                <w:lang w:eastAsia="zh-CN"/>
                <w14:textFill>
                  <w14:solidFill>
                    <w14:schemeClr w14:val="tx1"/>
                  </w14:solidFill>
                </w14:textFill>
              </w:rPr>
              <w:t>不存在</w:t>
            </w:r>
            <w:r>
              <w:rPr>
                <w:rFonts w:hint="eastAsia" w:asciiTheme="minorEastAsia" w:hAnsiTheme="minorEastAsia" w:eastAsiaTheme="minorEastAsia" w:cstheme="minorEastAsia"/>
                <w:strike w:val="0"/>
                <w:color w:val="000000" w:themeColor="text1"/>
                <w:kern w:val="0"/>
                <w:sz w:val="20"/>
                <w:szCs w:val="20"/>
                <w:highlight w:val="none"/>
                <w:lang w:eastAsia="zh-CN"/>
                <w14:textFill>
                  <w14:solidFill>
                    <w14:schemeClr w14:val="tx1"/>
                  </w14:solidFill>
                </w14:textFill>
              </w:rPr>
              <w:t>情节严重情形，且符合以下情况之一的：</w:t>
            </w:r>
          </w:p>
          <w:p>
            <w:pPr>
              <w:widowControl/>
              <w:spacing w:line="300" w:lineRule="exact"/>
              <w:rPr>
                <w:rFonts w:hint="eastAsia" w:asciiTheme="minorEastAsia" w:hAnsiTheme="minorEastAsia" w:eastAsiaTheme="minorEastAsia" w:cstheme="minorEastAsia"/>
                <w:strike w:val="0"/>
                <w:dstrike w:val="0"/>
                <w:color w:val="000000" w:themeColor="text1"/>
                <w:kern w:val="0"/>
                <w:sz w:val="20"/>
                <w:szCs w:val="20"/>
                <w:highlight w:val="none"/>
                <w:lang w:eastAsia="zh-CN"/>
                <w14:textFill>
                  <w14:solidFill>
                    <w14:schemeClr w14:val="tx1"/>
                  </w14:solidFill>
                </w14:textFill>
              </w:rPr>
            </w:pPr>
            <w:r>
              <w:rPr>
                <w:rFonts w:hint="eastAsia" w:asciiTheme="minorEastAsia" w:hAnsiTheme="minorEastAsia" w:eastAsiaTheme="minorEastAsia" w:cstheme="minorEastAsia"/>
                <w:strike w:val="0"/>
                <w:dstrike w:val="0"/>
                <w:color w:val="000000" w:themeColor="text1"/>
                <w:kern w:val="0"/>
                <w:sz w:val="20"/>
                <w:szCs w:val="20"/>
                <w:highlight w:val="none"/>
                <w:lang w:val="en-US" w:eastAsia="zh-CN"/>
                <w14:textFill>
                  <w14:solidFill>
                    <w14:schemeClr w14:val="tx1"/>
                  </w14:solidFill>
                </w14:textFill>
              </w:rPr>
              <w:t>1.</w:t>
            </w:r>
            <w:r>
              <w:rPr>
                <w:rFonts w:asciiTheme="minorEastAsia" w:hAnsiTheme="minorEastAsia" w:eastAsiaTheme="minorEastAsia" w:cstheme="minorEastAsia"/>
                <w:strike w:val="0"/>
                <w:dstrike w:val="0"/>
                <w:color w:val="000000" w:themeColor="text1"/>
                <w:kern w:val="0"/>
                <w:sz w:val="20"/>
                <w:szCs w:val="20"/>
                <w:highlight w:val="none"/>
                <w14:textFill>
                  <w14:solidFill>
                    <w14:schemeClr w14:val="tx1"/>
                  </w14:solidFill>
                </w14:textFill>
              </w:rPr>
              <w:t>使用卫生技术人员视为非卫生技术人员情形</w:t>
            </w:r>
            <w:r>
              <w:rPr>
                <w:rFonts w:hint="eastAsia" w:asciiTheme="minorEastAsia" w:hAnsiTheme="minorEastAsia" w:eastAsiaTheme="minorEastAsia" w:cstheme="minorEastAsia"/>
                <w:strike w:val="0"/>
                <w:dstrike w:val="0"/>
                <w:color w:val="000000" w:themeColor="text1"/>
                <w:kern w:val="0"/>
                <w:sz w:val="20"/>
                <w:szCs w:val="20"/>
                <w:highlight w:val="none"/>
                <w:lang w:eastAsia="zh-CN"/>
                <w14:textFill>
                  <w14:solidFill>
                    <w14:schemeClr w14:val="tx1"/>
                  </w14:solidFill>
                </w14:textFill>
              </w:rPr>
              <w:t>；</w:t>
            </w:r>
          </w:p>
          <w:p>
            <w:pPr>
              <w:widowControl/>
              <w:spacing w:line="300" w:lineRule="exact"/>
              <w:rPr>
                <w:rFonts w:asciiTheme="minorEastAsia" w:hAnsiTheme="minorEastAsia" w:eastAsiaTheme="minorEastAsia" w:cstheme="minorEastAsia"/>
                <w:b/>
                <w:color w:val="000000" w:themeColor="text1"/>
                <w:kern w:val="0"/>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20"/>
                <w:szCs w:val="20"/>
                <w:highlight w:val="none"/>
                <w:lang w:val="en-US" w:eastAsia="zh-CN"/>
                <w14:textFill>
                  <w14:solidFill>
                    <w14:schemeClr w14:val="tx1"/>
                  </w14:solidFill>
                </w14:textFill>
              </w:rPr>
              <w:t>2.</w:t>
            </w:r>
            <w:r>
              <w:rPr>
                <w:rFonts w:hint="eastAsia" w:asciiTheme="minorEastAsia" w:hAnsiTheme="minorEastAsia" w:eastAsiaTheme="minorEastAsia" w:cstheme="minorEastAsia"/>
                <w:color w:val="000000" w:themeColor="text1"/>
                <w:kern w:val="0"/>
                <w:sz w:val="20"/>
                <w:szCs w:val="20"/>
                <w:highlight w:val="none"/>
                <w:lang w:eastAsia="zh-CN"/>
                <w14:textFill>
                  <w14:solidFill>
                    <w14:schemeClr w14:val="tx1"/>
                  </w14:solidFill>
                </w14:textFill>
              </w:rPr>
              <w:t>使</w:t>
            </w:r>
            <w:r>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t>用非卫生技术人员</w:t>
            </w:r>
            <w:r>
              <w:rPr>
                <w:rFonts w:hint="eastAsia" w:asciiTheme="minorEastAsia" w:hAnsiTheme="minorEastAsia" w:eastAsiaTheme="minorEastAsia" w:cstheme="minorEastAsia"/>
                <w:color w:val="000000" w:themeColor="text1"/>
                <w:kern w:val="0"/>
                <w:sz w:val="20"/>
                <w:szCs w:val="20"/>
                <w:highlight w:val="none"/>
                <w:lang w:eastAsia="zh-CN"/>
                <w14:textFill>
                  <w14:solidFill>
                    <w14:schemeClr w14:val="tx1"/>
                  </w14:solidFill>
                </w14:textFill>
              </w:rPr>
              <w:t>从事其具备相应学历或培训的卫生技术工作，且存在通则从轻情节的</w:t>
            </w:r>
          </w:p>
        </w:tc>
        <w:tc>
          <w:tcPr>
            <w:tcW w:w="700" w:type="dxa"/>
            <w:vAlign w:val="center"/>
          </w:tcPr>
          <w:p>
            <w:pPr>
              <w:widowControl/>
              <w:spacing w:line="300" w:lineRule="exact"/>
              <w:jc w:val="center"/>
              <w:rPr>
                <w:rFonts w:asciiTheme="minorEastAsia" w:hAnsiTheme="minorEastAsia" w:eastAsiaTheme="minorEastAsia" w:cstheme="minorEastAsia"/>
                <w:b/>
                <w:color w:val="000000" w:themeColor="text1"/>
                <w:kern w:val="0"/>
                <w:sz w:val="20"/>
                <w:szCs w:val="20"/>
                <w:highlight w:val="none"/>
                <w14:textFill>
                  <w14:solidFill>
                    <w14:schemeClr w14:val="tx1"/>
                  </w14:solidFill>
                </w14:textFill>
              </w:rPr>
            </w:pPr>
            <w:r>
              <w:rPr>
                <w:rFonts w:asciiTheme="minorEastAsia" w:hAnsiTheme="minorEastAsia" w:eastAsiaTheme="minorEastAsia" w:cstheme="minorEastAsia"/>
                <w:strike w:val="0"/>
                <w:dstrike w:val="0"/>
                <w:color w:val="000000" w:themeColor="text1"/>
                <w:kern w:val="0"/>
                <w:sz w:val="20"/>
                <w:szCs w:val="20"/>
                <w:highlight w:val="none"/>
                <w14:textFill>
                  <w14:solidFill>
                    <w14:schemeClr w14:val="tx1"/>
                  </w14:solidFill>
                </w14:textFill>
              </w:rPr>
              <w:t>从轻</w:t>
            </w:r>
          </w:p>
        </w:tc>
        <w:tc>
          <w:tcPr>
            <w:tcW w:w="2557" w:type="dxa"/>
            <w:gridSpan w:val="2"/>
            <w:vAlign w:val="center"/>
          </w:tcPr>
          <w:p>
            <w:pPr>
              <w:widowControl/>
              <w:spacing w:line="300" w:lineRule="exact"/>
              <w:jc w:val="left"/>
              <w:rPr>
                <w:rFonts w:asciiTheme="minorEastAsia" w:hAnsiTheme="minorEastAsia" w:eastAsiaTheme="minorEastAsia" w:cstheme="minorEastAsia"/>
                <w:b/>
                <w:color w:val="000000" w:themeColor="text1"/>
                <w:kern w:val="0"/>
                <w:sz w:val="20"/>
                <w:szCs w:val="20"/>
                <w:highlight w:val="none"/>
                <w14:textFill>
                  <w14:solidFill>
                    <w14:schemeClr w14:val="tx1"/>
                  </w14:solidFill>
                </w14:textFill>
              </w:rPr>
            </w:pPr>
            <w:r>
              <w:rPr>
                <w:rFonts w:asciiTheme="minorEastAsia" w:hAnsiTheme="minorEastAsia" w:eastAsiaTheme="minorEastAsia" w:cstheme="minorEastAsia"/>
                <w:strike w:val="0"/>
                <w:dstrike w:val="0"/>
                <w:color w:val="000000" w:themeColor="text1"/>
                <w:kern w:val="0"/>
                <w:sz w:val="20"/>
                <w:szCs w:val="20"/>
                <w:highlight w:val="none"/>
                <w14:textFill>
                  <w14:solidFill>
                    <w14:schemeClr w14:val="tx1"/>
                  </w14:solidFill>
                </w14:textFill>
              </w:rPr>
              <w:t>处以1</w:t>
            </w:r>
            <w:r>
              <w:rPr>
                <w:rFonts w:hint="eastAsia" w:asciiTheme="minorEastAsia" w:hAnsiTheme="minorEastAsia" w:eastAsiaTheme="minorEastAsia" w:cstheme="minorEastAsia"/>
                <w:strike w:val="0"/>
                <w:dstrike w:val="0"/>
                <w:color w:val="000000" w:themeColor="text1"/>
                <w:kern w:val="0"/>
                <w:sz w:val="20"/>
                <w:szCs w:val="20"/>
                <w:highlight w:val="none"/>
                <w:lang w:eastAsia="zh-CN"/>
                <w14:textFill>
                  <w14:solidFill>
                    <w14:schemeClr w14:val="tx1"/>
                  </w14:solidFill>
                </w14:textFill>
              </w:rPr>
              <w:t>万</w:t>
            </w:r>
            <w:r>
              <w:rPr>
                <w:rFonts w:asciiTheme="minorEastAsia" w:hAnsiTheme="minorEastAsia" w:eastAsiaTheme="minorEastAsia" w:cstheme="minorEastAsia"/>
                <w:strike w:val="0"/>
                <w:dstrike w:val="0"/>
                <w:color w:val="000000" w:themeColor="text1"/>
                <w:kern w:val="0"/>
                <w:sz w:val="20"/>
                <w:szCs w:val="20"/>
                <w:highlight w:val="none"/>
                <w14:textFill>
                  <w14:solidFill>
                    <w14:schemeClr w14:val="tx1"/>
                  </w14:solidFill>
                </w14:textFill>
              </w:rPr>
              <w:t>元</w:t>
            </w:r>
            <w:r>
              <w:rPr>
                <w:rFonts w:hint="eastAsia" w:asciiTheme="minorEastAsia" w:hAnsiTheme="minorEastAsia" w:eastAsiaTheme="minorEastAsia" w:cstheme="minorEastAsia"/>
                <w:strike w:val="0"/>
                <w:dstrike w:val="0"/>
                <w:color w:val="000000" w:themeColor="text1"/>
                <w:kern w:val="0"/>
                <w:sz w:val="20"/>
                <w:szCs w:val="20"/>
                <w:highlight w:val="none"/>
                <w:lang w:eastAsia="zh-CN"/>
                <w14:textFill>
                  <w14:solidFill>
                    <w14:schemeClr w14:val="tx1"/>
                  </w14:solidFill>
                </w14:textFill>
              </w:rPr>
              <w:t>及以上</w:t>
            </w:r>
            <w:r>
              <w:rPr>
                <w:rFonts w:asciiTheme="minorEastAsia" w:hAnsiTheme="minorEastAsia" w:eastAsiaTheme="minorEastAsia" w:cstheme="minorEastAsia"/>
                <w:strike w:val="0"/>
                <w:dstrike w:val="0"/>
                <w:color w:val="000000" w:themeColor="text1"/>
                <w:kern w:val="0"/>
                <w:sz w:val="20"/>
                <w:szCs w:val="20"/>
                <w:highlight w:val="none"/>
                <w14:textFill>
                  <w14:solidFill>
                    <w14:schemeClr w14:val="tx1"/>
                  </w14:solidFill>
                </w14:textFill>
              </w:rPr>
              <w:t>3</w:t>
            </w:r>
            <w:r>
              <w:rPr>
                <w:rFonts w:hint="eastAsia" w:asciiTheme="minorEastAsia" w:hAnsiTheme="minorEastAsia" w:eastAsiaTheme="minorEastAsia" w:cstheme="minorEastAsia"/>
                <w:strike w:val="0"/>
                <w:dstrike w:val="0"/>
                <w:color w:val="000000" w:themeColor="text1"/>
                <w:kern w:val="0"/>
                <w:sz w:val="20"/>
                <w:szCs w:val="20"/>
                <w:highlight w:val="none"/>
                <w:lang w:eastAsia="zh-CN"/>
                <w14:textFill>
                  <w14:solidFill>
                    <w14:schemeClr w14:val="tx1"/>
                  </w14:solidFill>
                </w14:textFill>
              </w:rPr>
              <w:t>万以下</w:t>
            </w:r>
            <w:r>
              <w:rPr>
                <w:rFonts w:asciiTheme="minorEastAsia" w:hAnsiTheme="minorEastAsia" w:eastAsiaTheme="minorEastAsia" w:cstheme="minorEastAsia"/>
                <w:strike w:val="0"/>
                <w:dstrike w:val="0"/>
                <w:color w:val="000000" w:themeColor="text1"/>
                <w:kern w:val="0"/>
                <w:sz w:val="20"/>
                <w:szCs w:val="20"/>
                <w:highlight w:val="none"/>
                <w14:textFill>
                  <w14:solidFill>
                    <w14:schemeClr w14:val="tx1"/>
                  </w14:solidFill>
                </w14:textFill>
              </w:rPr>
              <w:t>的罚款</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gridAfter w:val="1"/>
          <w:wAfter w:w="22" w:type="dxa"/>
          <w:trHeight w:val="72" w:hRule="atLeast"/>
          <w:jc w:val="center"/>
        </w:trPr>
        <w:tc>
          <w:tcPr>
            <w:tcW w:w="1276" w:type="dxa"/>
            <w:vMerge w:val="continue"/>
            <w:vAlign w:val="center"/>
          </w:tcPr>
          <w:p>
            <w:pPr>
              <w:widowControl/>
              <w:spacing w:line="300" w:lineRule="exact"/>
            </w:pPr>
          </w:p>
        </w:tc>
        <w:tc>
          <w:tcPr>
            <w:tcW w:w="1276" w:type="dxa"/>
            <w:vMerge w:val="continue"/>
            <w:vAlign w:val="center"/>
          </w:tcPr>
          <w:p>
            <w:pPr>
              <w:widowControl/>
              <w:spacing w:line="300" w:lineRule="exact"/>
            </w:pPr>
          </w:p>
        </w:tc>
        <w:tc>
          <w:tcPr>
            <w:tcW w:w="3719" w:type="dxa"/>
            <w:gridSpan w:val="2"/>
            <w:vMerge w:val="continue"/>
            <w:vAlign w:val="center"/>
          </w:tcPr>
          <w:p>
            <w:pPr>
              <w:widowControl/>
              <w:spacing w:line="300" w:lineRule="exact"/>
            </w:pPr>
          </w:p>
        </w:tc>
        <w:tc>
          <w:tcPr>
            <w:tcW w:w="5215" w:type="dxa"/>
            <w:gridSpan w:val="2"/>
            <w:vAlign w:val="center"/>
          </w:tcPr>
          <w:p>
            <w:pPr>
              <w:widowControl/>
              <w:spacing w:line="300" w:lineRule="exact"/>
              <w:jc w:val="left"/>
              <w:rPr>
                <w:rFonts w:asciiTheme="minorEastAsia" w:hAnsiTheme="minorEastAsia" w:eastAsiaTheme="minorEastAsia" w:cstheme="minorEastAsia"/>
                <w:b/>
                <w:color w:val="000000" w:themeColor="text1"/>
                <w:kern w:val="0"/>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20"/>
                <w:szCs w:val="20"/>
                <w:highlight w:val="none"/>
                <w:lang w:eastAsia="zh-CN"/>
                <w14:textFill>
                  <w14:solidFill>
                    <w14:schemeClr w14:val="tx1"/>
                  </w14:solidFill>
                </w14:textFill>
              </w:rPr>
              <w:t>不符合从轻档次和从重档次</w:t>
            </w:r>
            <w:r>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t>的</w:t>
            </w:r>
          </w:p>
        </w:tc>
        <w:tc>
          <w:tcPr>
            <w:tcW w:w="700" w:type="dxa"/>
            <w:vAlign w:val="center"/>
          </w:tcPr>
          <w:p>
            <w:pPr>
              <w:widowControl/>
              <w:spacing w:line="300" w:lineRule="exact"/>
              <w:jc w:val="center"/>
              <w:rPr>
                <w:rFonts w:asciiTheme="minorEastAsia" w:hAnsiTheme="minorEastAsia" w:eastAsiaTheme="minorEastAsia" w:cstheme="minorEastAsia"/>
                <w:b/>
                <w:color w:val="000000" w:themeColor="text1"/>
                <w:kern w:val="0"/>
                <w:sz w:val="20"/>
                <w:szCs w:val="20"/>
                <w:highlight w:val="none"/>
                <w14:textFill>
                  <w14:solidFill>
                    <w14:schemeClr w14:val="tx1"/>
                  </w14:solidFill>
                </w14:textFill>
              </w:rPr>
            </w:pPr>
            <w:r>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t>一般</w:t>
            </w:r>
          </w:p>
        </w:tc>
        <w:tc>
          <w:tcPr>
            <w:tcW w:w="2557" w:type="dxa"/>
            <w:gridSpan w:val="2"/>
            <w:vAlign w:val="center"/>
          </w:tcPr>
          <w:p>
            <w:pPr>
              <w:widowControl/>
              <w:spacing w:line="300" w:lineRule="exact"/>
              <w:jc w:val="left"/>
              <w:rPr>
                <w:rFonts w:asciiTheme="minorEastAsia" w:hAnsiTheme="minorEastAsia" w:eastAsiaTheme="minorEastAsia" w:cstheme="minorEastAsia"/>
                <w:b/>
                <w:color w:val="000000" w:themeColor="text1"/>
                <w:kern w:val="0"/>
                <w:sz w:val="20"/>
                <w:szCs w:val="20"/>
                <w:highlight w:val="none"/>
                <w14:textFill>
                  <w14:solidFill>
                    <w14:schemeClr w14:val="tx1"/>
                  </w14:solidFill>
                </w14:textFill>
              </w:rPr>
            </w:pPr>
            <w:r>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t>处3</w:t>
            </w:r>
            <w:r>
              <w:rPr>
                <w:rFonts w:hint="eastAsia" w:asciiTheme="minorEastAsia" w:hAnsiTheme="minorEastAsia" w:eastAsiaTheme="minorEastAsia" w:cstheme="minorEastAsia"/>
                <w:color w:val="000000" w:themeColor="text1"/>
                <w:kern w:val="0"/>
                <w:sz w:val="20"/>
                <w:szCs w:val="20"/>
                <w:highlight w:val="none"/>
                <w:lang w:eastAsia="zh-CN"/>
                <w14:textFill>
                  <w14:solidFill>
                    <w14:schemeClr w14:val="tx1"/>
                  </w14:solidFill>
                </w14:textFill>
              </w:rPr>
              <w:t>万</w:t>
            </w:r>
            <w:r>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t>元</w:t>
            </w:r>
            <w:r>
              <w:rPr>
                <w:rFonts w:hint="eastAsia" w:asciiTheme="minorEastAsia" w:hAnsiTheme="minorEastAsia" w:eastAsiaTheme="minorEastAsia" w:cstheme="minorEastAsia"/>
                <w:color w:val="000000" w:themeColor="text1"/>
                <w:kern w:val="0"/>
                <w:sz w:val="20"/>
                <w:szCs w:val="20"/>
                <w:highlight w:val="none"/>
                <w:lang w:eastAsia="zh-CN"/>
                <w14:textFill>
                  <w14:solidFill>
                    <w14:schemeClr w14:val="tx1"/>
                  </w14:solidFill>
                </w14:textFill>
              </w:rPr>
              <w:t>以上</w:t>
            </w:r>
            <w:r>
              <w:rPr>
                <w:rFonts w:hint="eastAsia" w:asciiTheme="minorEastAsia" w:hAnsiTheme="minorEastAsia" w:eastAsiaTheme="minorEastAsia" w:cstheme="minorEastAsia"/>
                <w:color w:val="000000" w:themeColor="text1"/>
                <w:kern w:val="0"/>
                <w:sz w:val="20"/>
                <w:szCs w:val="20"/>
                <w:highlight w:val="none"/>
                <w:lang w:val="en-US" w:eastAsia="zh-CN"/>
                <w14:textFill>
                  <w14:solidFill>
                    <w14:schemeClr w14:val="tx1"/>
                  </w14:solidFill>
                </w14:textFill>
              </w:rPr>
              <w:t>7万</w:t>
            </w:r>
            <w:r>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t>元</w:t>
            </w:r>
            <w:r>
              <w:rPr>
                <w:rFonts w:hint="eastAsia" w:asciiTheme="minorEastAsia" w:hAnsiTheme="minorEastAsia" w:eastAsiaTheme="minorEastAsia" w:cstheme="minorEastAsia"/>
                <w:color w:val="000000" w:themeColor="text1"/>
                <w:kern w:val="0"/>
                <w:sz w:val="20"/>
                <w:szCs w:val="20"/>
                <w:highlight w:val="none"/>
                <w:lang w:eastAsia="zh-CN"/>
                <w14:textFill>
                  <w14:solidFill>
                    <w14:schemeClr w14:val="tx1"/>
                  </w14:solidFill>
                </w14:textFill>
              </w:rPr>
              <w:t>以下</w:t>
            </w:r>
            <w:r>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t>的罚款</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gridAfter w:val="1"/>
          <w:wAfter w:w="22" w:type="dxa"/>
          <w:trHeight w:val="72" w:hRule="atLeast"/>
          <w:jc w:val="center"/>
        </w:trPr>
        <w:tc>
          <w:tcPr>
            <w:tcW w:w="1276" w:type="dxa"/>
            <w:vMerge w:val="continue"/>
            <w:vAlign w:val="center"/>
          </w:tcPr>
          <w:p>
            <w:pPr>
              <w:widowControl/>
              <w:spacing w:line="300" w:lineRule="exact"/>
              <w:rPr>
                <w:rFonts w:asciiTheme="minorEastAsia" w:hAnsiTheme="minorEastAsia" w:eastAsiaTheme="minorEastAsia" w:cstheme="minorEastAsia"/>
                <w:b/>
                <w:color w:val="000000" w:themeColor="text1"/>
                <w:kern w:val="0"/>
                <w:sz w:val="20"/>
                <w:szCs w:val="20"/>
                <w:highlight w:val="none"/>
                <w14:textFill>
                  <w14:solidFill>
                    <w14:schemeClr w14:val="tx1"/>
                  </w14:solidFill>
                </w14:textFill>
              </w:rPr>
            </w:pPr>
          </w:p>
        </w:tc>
        <w:tc>
          <w:tcPr>
            <w:tcW w:w="1276" w:type="dxa"/>
            <w:vMerge w:val="continue"/>
            <w:vAlign w:val="center"/>
          </w:tcPr>
          <w:p>
            <w:pPr>
              <w:widowControl/>
              <w:spacing w:line="300" w:lineRule="exact"/>
              <w:rPr>
                <w:rFonts w:asciiTheme="minorEastAsia" w:hAnsiTheme="minorEastAsia" w:eastAsiaTheme="minorEastAsia" w:cstheme="minorEastAsia"/>
                <w:b/>
                <w:color w:val="000000" w:themeColor="text1"/>
                <w:kern w:val="0"/>
                <w:sz w:val="20"/>
                <w:szCs w:val="20"/>
                <w:highlight w:val="none"/>
                <w14:textFill>
                  <w14:solidFill>
                    <w14:schemeClr w14:val="tx1"/>
                  </w14:solidFill>
                </w14:textFill>
              </w:rPr>
            </w:pPr>
          </w:p>
        </w:tc>
        <w:tc>
          <w:tcPr>
            <w:tcW w:w="3719" w:type="dxa"/>
            <w:gridSpan w:val="2"/>
            <w:vMerge w:val="continue"/>
            <w:vAlign w:val="center"/>
          </w:tcPr>
          <w:p>
            <w:pPr>
              <w:widowControl/>
              <w:spacing w:line="300" w:lineRule="exact"/>
              <w:rPr>
                <w:rFonts w:asciiTheme="minorEastAsia" w:hAnsiTheme="minorEastAsia" w:eastAsiaTheme="minorEastAsia" w:cstheme="minorEastAsia"/>
                <w:b/>
                <w:color w:val="000000" w:themeColor="text1"/>
                <w:kern w:val="0"/>
                <w:sz w:val="20"/>
                <w:szCs w:val="20"/>
                <w:highlight w:val="none"/>
                <w14:textFill>
                  <w14:solidFill>
                    <w14:schemeClr w14:val="tx1"/>
                  </w14:solidFill>
                </w14:textFill>
              </w:rPr>
            </w:pPr>
          </w:p>
        </w:tc>
        <w:tc>
          <w:tcPr>
            <w:tcW w:w="5215" w:type="dxa"/>
            <w:gridSpan w:val="2"/>
            <w:vAlign w:val="center"/>
          </w:tcPr>
          <w:p>
            <w:pPr>
              <w:widowControl/>
              <w:spacing w:line="300" w:lineRule="exact"/>
              <w:rPr>
                <w:rFonts w:asciiTheme="minorEastAsia" w:hAnsiTheme="minorEastAsia" w:eastAsiaTheme="minorEastAsia" w:cstheme="minorEastAsia"/>
                <w:b/>
                <w:color w:val="000000" w:themeColor="text1"/>
                <w:kern w:val="0"/>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20"/>
                <w:szCs w:val="20"/>
                <w:highlight w:val="none"/>
                <w:lang w:val="en-US" w:eastAsia="zh-CN"/>
                <w14:textFill>
                  <w14:solidFill>
                    <w14:schemeClr w14:val="tx1"/>
                  </w14:solidFill>
                </w14:textFill>
              </w:rPr>
              <w:t>具有通则从重档次情节，但不属于情节严重的</w:t>
            </w:r>
          </w:p>
        </w:tc>
        <w:tc>
          <w:tcPr>
            <w:tcW w:w="700" w:type="dxa"/>
            <w:vMerge w:val="restart"/>
            <w:vAlign w:val="center"/>
          </w:tcPr>
          <w:p>
            <w:pPr>
              <w:spacing w:line="300" w:lineRule="exact"/>
              <w:jc w:val="center"/>
              <w:rPr>
                <w:rFonts w:asciiTheme="minorEastAsia" w:hAnsiTheme="minorEastAsia" w:eastAsiaTheme="minorEastAsia" w:cstheme="minorEastAsia"/>
                <w:b/>
                <w:color w:val="000000" w:themeColor="text1"/>
                <w:kern w:val="0"/>
                <w:sz w:val="20"/>
                <w:szCs w:val="20"/>
                <w:highlight w:val="none"/>
                <w14:textFill>
                  <w14:solidFill>
                    <w14:schemeClr w14:val="tx1"/>
                  </w14:solidFill>
                </w14:textFill>
              </w:rPr>
            </w:pPr>
            <w:r>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t>从重</w:t>
            </w:r>
          </w:p>
        </w:tc>
        <w:tc>
          <w:tcPr>
            <w:tcW w:w="2557" w:type="dxa"/>
            <w:gridSpan w:val="2"/>
            <w:vAlign w:val="center"/>
          </w:tcPr>
          <w:p>
            <w:pPr>
              <w:widowControl/>
              <w:spacing w:line="300" w:lineRule="exact"/>
              <w:jc w:val="left"/>
              <w:rPr>
                <w:rFonts w:asciiTheme="minorEastAsia" w:hAnsiTheme="minorEastAsia" w:eastAsiaTheme="minorEastAsia" w:cstheme="minorEastAsia"/>
                <w:b/>
                <w:color w:val="000000" w:themeColor="text1"/>
                <w:kern w:val="0"/>
                <w:sz w:val="20"/>
                <w:szCs w:val="20"/>
                <w:highlight w:val="none"/>
                <w14:textFill>
                  <w14:solidFill>
                    <w14:schemeClr w14:val="tx1"/>
                  </w14:solidFill>
                </w14:textFill>
              </w:rPr>
            </w:pPr>
            <w:r>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t>处</w:t>
            </w:r>
            <w:r>
              <w:rPr>
                <w:rFonts w:hint="eastAsia" w:asciiTheme="minorEastAsia" w:hAnsiTheme="minorEastAsia" w:eastAsiaTheme="minorEastAsia" w:cstheme="minorEastAsia"/>
                <w:color w:val="000000" w:themeColor="text1"/>
                <w:kern w:val="0"/>
                <w:sz w:val="20"/>
                <w:szCs w:val="20"/>
                <w:highlight w:val="none"/>
                <w:lang w:val="en-US" w:eastAsia="zh-CN"/>
                <w14:textFill>
                  <w14:solidFill>
                    <w14:schemeClr w14:val="tx1"/>
                  </w14:solidFill>
                </w14:textFill>
              </w:rPr>
              <w:t>7</w:t>
            </w:r>
            <w:r>
              <w:rPr>
                <w:rFonts w:hint="eastAsia" w:asciiTheme="minorEastAsia" w:hAnsiTheme="minorEastAsia" w:eastAsiaTheme="minorEastAsia" w:cstheme="minorEastAsia"/>
                <w:color w:val="000000" w:themeColor="text1"/>
                <w:kern w:val="0"/>
                <w:sz w:val="20"/>
                <w:szCs w:val="20"/>
                <w:highlight w:val="none"/>
                <w:lang w:eastAsia="zh-CN"/>
                <w14:textFill>
                  <w14:solidFill>
                    <w14:schemeClr w14:val="tx1"/>
                  </w14:solidFill>
                </w14:textFill>
              </w:rPr>
              <w:t>万</w:t>
            </w:r>
            <w:r>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t>元</w:t>
            </w:r>
            <w:r>
              <w:rPr>
                <w:rFonts w:hint="eastAsia" w:asciiTheme="minorEastAsia" w:hAnsiTheme="minorEastAsia" w:eastAsiaTheme="minorEastAsia" w:cstheme="minorEastAsia"/>
                <w:color w:val="000000" w:themeColor="text1"/>
                <w:kern w:val="0"/>
                <w:sz w:val="20"/>
                <w:szCs w:val="20"/>
                <w:highlight w:val="none"/>
                <w:lang w:eastAsia="zh-CN"/>
                <w14:textFill>
                  <w14:solidFill>
                    <w14:schemeClr w14:val="tx1"/>
                  </w14:solidFill>
                </w14:textFill>
              </w:rPr>
              <w:t>以上</w:t>
            </w:r>
            <w:r>
              <w:rPr>
                <w:rFonts w:hint="eastAsia" w:asciiTheme="minorEastAsia" w:hAnsiTheme="minorEastAsia" w:eastAsiaTheme="minorEastAsia" w:cstheme="minorEastAsia"/>
                <w:color w:val="000000" w:themeColor="text1"/>
                <w:kern w:val="0"/>
                <w:sz w:val="20"/>
                <w:szCs w:val="20"/>
                <w:highlight w:val="none"/>
                <w:lang w:val="en-US" w:eastAsia="zh-CN"/>
                <w14:textFill>
                  <w14:solidFill>
                    <w14:schemeClr w14:val="tx1"/>
                  </w14:solidFill>
                </w14:textFill>
              </w:rPr>
              <w:t>10万</w:t>
            </w:r>
            <w:r>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t>元</w:t>
            </w:r>
            <w:r>
              <w:rPr>
                <w:rFonts w:hint="eastAsia" w:asciiTheme="minorEastAsia" w:hAnsiTheme="minorEastAsia" w:eastAsiaTheme="minorEastAsia" w:cstheme="minorEastAsia"/>
                <w:color w:val="000000" w:themeColor="text1"/>
                <w:kern w:val="0"/>
                <w:sz w:val="20"/>
                <w:szCs w:val="20"/>
                <w:highlight w:val="none"/>
                <w:lang w:eastAsia="zh-CN"/>
                <w14:textFill>
                  <w14:solidFill>
                    <w14:schemeClr w14:val="tx1"/>
                  </w14:solidFill>
                </w14:textFill>
              </w:rPr>
              <w:t>以下</w:t>
            </w:r>
            <w:r>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t>的罚款</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gridAfter w:val="1"/>
          <w:wAfter w:w="22" w:type="dxa"/>
          <w:trHeight w:val="72" w:hRule="atLeast"/>
          <w:jc w:val="center"/>
        </w:trPr>
        <w:tc>
          <w:tcPr>
            <w:tcW w:w="1276" w:type="dxa"/>
            <w:vMerge w:val="continue"/>
            <w:vAlign w:val="center"/>
          </w:tcPr>
          <w:p>
            <w:pPr>
              <w:widowControl/>
              <w:spacing w:line="300" w:lineRule="exact"/>
              <w:rPr>
                <w:rFonts w:asciiTheme="minorEastAsia" w:hAnsiTheme="minorEastAsia" w:eastAsiaTheme="minorEastAsia" w:cstheme="minorEastAsia"/>
                <w:b/>
                <w:color w:val="000000" w:themeColor="text1"/>
                <w:kern w:val="0"/>
                <w:sz w:val="20"/>
                <w:szCs w:val="20"/>
                <w:highlight w:val="none"/>
                <w14:textFill>
                  <w14:solidFill>
                    <w14:schemeClr w14:val="tx1"/>
                  </w14:solidFill>
                </w14:textFill>
              </w:rPr>
            </w:pPr>
          </w:p>
        </w:tc>
        <w:tc>
          <w:tcPr>
            <w:tcW w:w="1276" w:type="dxa"/>
            <w:vMerge w:val="continue"/>
            <w:vAlign w:val="center"/>
          </w:tcPr>
          <w:p>
            <w:pPr>
              <w:widowControl/>
              <w:spacing w:line="300" w:lineRule="exact"/>
              <w:rPr>
                <w:rFonts w:asciiTheme="minorEastAsia" w:hAnsiTheme="minorEastAsia" w:eastAsiaTheme="minorEastAsia" w:cstheme="minorEastAsia"/>
                <w:b/>
                <w:color w:val="000000" w:themeColor="text1"/>
                <w:kern w:val="0"/>
                <w:sz w:val="20"/>
                <w:szCs w:val="20"/>
                <w:highlight w:val="none"/>
                <w14:textFill>
                  <w14:solidFill>
                    <w14:schemeClr w14:val="tx1"/>
                  </w14:solidFill>
                </w14:textFill>
              </w:rPr>
            </w:pPr>
          </w:p>
        </w:tc>
        <w:tc>
          <w:tcPr>
            <w:tcW w:w="3719" w:type="dxa"/>
            <w:gridSpan w:val="2"/>
            <w:vMerge w:val="continue"/>
            <w:vAlign w:val="center"/>
          </w:tcPr>
          <w:p>
            <w:pPr>
              <w:widowControl/>
              <w:spacing w:line="300" w:lineRule="exact"/>
              <w:rPr>
                <w:rFonts w:asciiTheme="minorEastAsia" w:hAnsiTheme="minorEastAsia" w:eastAsiaTheme="minorEastAsia" w:cstheme="minorEastAsia"/>
                <w:b/>
                <w:color w:val="000000" w:themeColor="text1"/>
                <w:kern w:val="0"/>
                <w:sz w:val="20"/>
                <w:szCs w:val="20"/>
                <w:highlight w:val="none"/>
                <w14:textFill>
                  <w14:solidFill>
                    <w14:schemeClr w14:val="tx1"/>
                  </w14:solidFill>
                </w14:textFill>
              </w:rPr>
            </w:pPr>
          </w:p>
        </w:tc>
        <w:tc>
          <w:tcPr>
            <w:tcW w:w="5215" w:type="dxa"/>
            <w:gridSpan w:val="2"/>
            <w:vAlign w:val="center"/>
          </w:tcPr>
          <w:p>
            <w:pPr>
              <w:widowControl/>
              <w:spacing w:line="300" w:lineRule="exact"/>
              <w:rPr>
                <w:rFonts w:asciiTheme="minorEastAsia" w:hAnsiTheme="minorEastAsia" w:eastAsiaTheme="minorEastAsia" w:cstheme="minorEastAsia"/>
                <w:b/>
                <w:color w:val="000000" w:themeColor="text1"/>
                <w:kern w:val="0"/>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20"/>
                <w:szCs w:val="20"/>
                <w:highlight w:val="none"/>
                <w:lang w:val="en-US" w:eastAsia="zh-CN"/>
                <w14:textFill>
                  <w14:solidFill>
                    <w14:schemeClr w14:val="tx1"/>
                  </w14:solidFill>
                </w14:textFill>
              </w:rPr>
              <w:t>情节严重的</w:t>
            </w:r>
          </w:p>
        </w:tc>
        <w:tc>
          <w:tcPr>
            <w:tcW w:w="700" w:type="dxa"/>
            <w:vMerge w:val="continue"/>
            <w:tcBorders>
              <w:bottom w:val="single" w:color="auto" w:sz="4" w:space="0"/>
            </w:tcBorders>
            <w:vAlign w:val="center"/>
          </w:tcPr>
          <w:p>
            <w:pPr>
              <w:widowControl/>
              <w:spacing w:line="300" w:lineRule="exact"/>
              <w:rPr>
                <w:rFonts w:asciiTheme="minorEastAsia" w:hAnsiTheme="minorEastAsia" w:eastAsiaTheme="minorEastAsia" w:cstheme="minorEastAsia"/>
                <w:b/>
                <w:color w:val="000000" w:themeColor="text1"/>
                <w:kern w:val="0"/>
                <w:sz w:val="20"/>
                <w:szCs w:val="20"/>
                <w:highlight w:val="none"/>
                <w14:textFill>
                  <w14:solidFill>
                    <w14:schemeClr w14:val="tx1"/>
                  </w14:solidFill>
                </w14:textFill>
              </w:rPr>
            </w:pPr>
          </w:p>
        </w:tc>
        <w:tc>
          <w:tcPr>
            <w:tcW w:w="2557" w:type="dxa"/>
            <w:gridSpan w:val="2"/>
            <w:vAlign w:val="center"/>
          </w:tcPr>
          <w:p>
            <w:pPr>
              <w:widowControl/>
              <w:spacing w:line="300" w:lineRule="exact"/>
              <w:rPr>
                <w:rFonts w:asciiTheme="minorEastAsia" w:hAnsiTheme="minorEastAsia" w:eastAsiaTheme="minorEastAsia" w:cstheme="minorEastAsia"/>
                <w:b/>
                <w:color w:val="000000" w:themeColor="text1"/>
                <w:kern w:val="0"/>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20"/>
                <w:szCs w:val="20"/>
                <w:highlight w:val="none"/>
                <w:lang w:val="en-US" w:eastAsia="zh-CN"/>
                <w14:textFill>
                  <w14:solidFill>
                    <w14:schemeClr w14:val="tx1"/>
                  </w14:solidFill>
                </w14:textFill>
              </w:rPr>
              <w:t>处10万元的罚款，吊销其《医疗机构执业许可证》或者责令其停止执业活动</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gridAfter w:val="1"/>
          <w:wAfter w:w="22" w:type="dxa"/>
          <w:trHeight w:val="455" w:hRule="atLeast"/>
          <w:jc w:val="center"/>
        </w:trPr>
        <w:tc>
          <w:tcPr>
            <w:tcW w:w="1276" w:type="dxa"/>
            <w:vMerge w:val="restart"/>
            <w:vAlign w:val="center"/>
          </w:tcPr>
          <w:p>
            <w:pPr>
              <w:widowControl/>
              <w:spacing w:line="300" w:lineRule="exact"/>
              <w:rPr>
                <w:rFonts w:asciiTheme="minorEastAsia" w:hAnsiTheme="minorEastAsia" w:eastAsiaTheme="minorEastAsia" w:cstheme="minorEastAsia"/>
                <w:b/>
                <w:color w:val="000000" w:themeColor="text1"/>
                <w:kern w:val="0"/>
                <w:sz w:val="20"/>
                <w:szCs w:val="20"/>
                <w:highlight w:val="none"/>
                <w14:textFill>
                  <w14:solidFill>
                    <w14:schemeClr w14:val="tx1"/>
                  </w14:solidFill>
                </w14:textFill>
              </w:rPr>
            </w:pPr>
            <w:r>
              <w:rPr>
                <w:rFonts w:asciiTheme="minorEastAsia" w:hAnsiTheme="minorEastAsia" w:eastAsiaTheme="minorEastAsia" w:cstheme="minorEastAsia"/>
                <w:color w:val="000000" w:themeColor="text1"/>
                <w:sz w:val="20"/>
                <w:szCs w:val="20"/>
                <w:highlight w:val="none"/>
                <w14:textFill>
                  <w14:solidFill>
                    <w14:schemeClr w14:val="tx1"/>
                  </w14:solidFill>
                </w14:textFill>
              </w:rPr>
              <w:t>对出具虚假证明文件的处罚</w:t>
            </w:r>
          </w:p>
        </w:tc>
        <w:tc>
          <w:tcPr>
            <w:tcW w:w="1276" w:type="dxa"/>
            <w:vMerge w:val="restart"/>
            <w:vAlign w:val="center"/>
          </w:tcPr>
          <w:p>
            <w:pPr>
              <w:widowControl/>
              <w:spacing w:line="300" w:lineRule="exact"/>
              <w:rPr>
                <w:rFonts w:asciiTheme="minorEastAsia" w:hAnsiTheme="minorEastAsia" w:eastAsiaTheme="minorEastAsia" w:cstheme="minorEastAsia"/>
                <w:b/>
                <w:color w:val="000000" w:themeColor="text1"/>
                <w:kern w:val="0"/>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lang w:eastAsia="zh-CN"/>
                <w14:textFill>
                  <w14:solidFill>
                    <w14:schemeClr w14:val="tx1"/>
                  </w14:solidFill>
                </w14:textFill>
              </w:rPr>
              <w:t>医疗机构</w:t>
            </w:r>
            <w:r>
              <w:rPr>
                <w:rFonts w:asciiTheme="minorEastAsia" w:hAnsiTheme="minorEastAsia" w:eastAsiaTheme="minorEastAsia" w:cstheme="minorEastAsia"/>
                <w:color w:val="000000" w:themeColor="text1"/>
                <w:sz w:val="20"/>
                <w:szCs w:val="20"/>
                <w:highlight w:val="none"/>
                <w14:textFill>
                  <w14:solidFill>
                    <w14:schemeClr w14:val="tx1"/>
                  </w14:solidFill>
                </w14:textFill>
              </w:rPr>
              <w:t>出具虚假证明文件的</w:t>
            </w:r>
          </w:p>
        </w:tc>
        <w:tc>
          <w:tcPr>
            <w:tcW w:w="3719" w:type="dxa"/>
            <w:gridSpan w:val="2"/>
            <w:vMerge w:val="restart"/>
            <w:vAlign w:val="center"/>
          </w:tcPr>
          <w:p>
            <w:pPr>
              <w:widowControl/>
              <w:spacing w:line="300" w:lineRule="exact"/>
              <w:rPr>
                <w:rFonts w:asciiTheme="minorEastAsia" w:hAnsiTheme="minorEastAsia" w:eastAsiaTheme="minorEastAsia" w:cstheme="minorEastAsia"/>
                <w:b/>
                <w:color w:val="000000" w:themeColor="text1"/>
                <w:kern w:val="0"/>
                <w:sz w:val="20"/>
                <w:szCs w:val="20"/>
                <w:highlight w:val="none"/>
                <w14:textFill>
                  <w14:solidFill>
                    <w14:schemeClr w14:val="tx1"/>
                  </w14:solidFill>
                </w14:textFill>
              </w:rPr>
            </w:pPr>
            <w:r>
              <w:rPr>
                <w:rFonts w:asciiTheme="minorEastAsia" w:hAnsiTheme="minorEastAsia" w:eastAsiaTheme="minorEastAsia" w:cstheme="minorEastAsia"/>
                <w:color w:val="000000" w:themeColor="text1"/>
                <w:sz w:val="20"/>
                <w:szCs w:val="20"/>
                <w:highlight w:val="none"/>
                <w14:textFill>
                  <w14:solidFill>
                    <w14:schemeClr w14:val="tx1"/>
                  </w14:solidFill>
                </w14:textFill>
              </w:rPr>
              <w:t>《医疗机构管理条例》</w:t>
            </w:r>
            <w:r>
              <w:rPr>
                <w:rFonts w:hint="eastAsia" w:asciiTheme="minorEastAsia" w:hAnsiTheme="minorEastAsia" w:eastAsiaTheme="minorEastAsia" w:cstheme="minorEastAsia"/>
                <w:color w:val="000000" w:themeColor="text1"/>
                <w:kern w:val="0"/>
                <w:sz w:val="20"/>
                <w:szCs w:val="20"/>
                <w:highlight w:val="none"/>
                <w:lang w:val="en-US" w:eastAsia="zh-CN"/>
                <w14:textFill>
                  <w14:solidFill>
                    <w14:schemeClr w14:val="tx1"/>
                  </w14:solidFill>
                </w14:textFill>
              </w:rPr>
              <w:t>第四十八条　违反本条例第三十一条规定，出具虚假证明文件的，由县级以上人民政府卫生行政部门予以警告；对造成危害后果的，可以处以1万元以上10万元以下的罚款；对直接责任人员由所在单位或者上级机关给予行政处分。</w:t>
            </w:r>
          </w:p>
        </w:tc>
        <w:tc>
          <w:tcPr>
            <w:tcW w:w="5215" w:type="dxa"/>
            <w:gridSpan w:val="2"/>
            <w:vAlign w:val="center"/>
          </w:tcPr>
          <w:p>
            <w:pPr>
              <w:widowControl/>
              <w:spacing w:line="300" w:lineRule="exact"/>
              <w:rPr>
                <w:rFonts w:asciiTheme="minorEastAsia" w:hAnsiTheme="minorEastAsia" w:eastAsiaTheme="minorEastAsia" w:cstheme="minorEastAsia"/>
                <w:b/>
                <w:color w:val="000000" w:themeColor="text1"/>
                <w:kern w:val="0"/>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20"/>
                <w:szCs w:val="20"/>
                <w:highlight w:val="none"/>
                <w:lang w:eastAsia="zh-CN"/>
                <w14:textFill>
                  <w14:solidFill>
                    <w14:schemeClr w14:val="tx1"/>
                  </w14:solidFill>
                </w14:textFill>
              </w:rPr>
              <w:t>未造成危害后果的</w:t>
            </w:r>
          </w:p>
        </w:tc>
        <w:tc>
          <w:tcPr>
            <w:tcW w:w="700" w:type="dxa"/>
            <w:vAlign w:val="center"/>
          </w:tcPr>
          <w:p>
            <w:pPr>
              <w:widowControl/>
              <w:spacing w:line="300" w:lineRule="exact"/>
              <w:jc w:val="center"/>
              <w:rPr>
                <w:rFonts w:asciiTheme="minorEastAsia" w:hAnsiTheme="minorEastAsia" w:eastAsiaTheme="minorEastAsia" w:cstheme="minorEastAsia"/>
                <w:b/>
                <w:color w:val="000000" w:themeColor="text1"/>
                <w:kern w:val="0"/>
                <w:sz w:val="20"/>
                <w:szCs w:val="20"/>
                <w:highlight w:val="none"/>
                <w14:textFill>
                  <w14:solidFill>
                    <w14:schemeClr w14:val="tx1"/>
                  </w14:solidFill>
                </w14:textFill>
              </w:rPr>
            </w:pPr>
            <w:r>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t>从轻</w:t>
            </w:r>
          </w:p>
        </w:tc>
        <w:tc>
          <w:tcPr>
            <w:tcW w:w="2557" w:type="dxa"/>
            <w:gridSpan w:val="2"/>
            <w:vAlign w:val="center"/>
          </w:tcPr>
          <w:p>
            <w:pPr>
              <w:widowControl/>
              <w:spacing w:line="300" w:lineRule="exact"/>
              <w:jc w:val="left"/>
              <w:rPr>
                <w:rFonts w:asciiTheme="minorEastAsia" w:hAnsiTheme="minorEastAsia" w:eastAsiaTheme="minorEastAsia" w:cstheme="minorEastAsia"/>
                <w:b/>
                <w:color w:val="000000" w:themeColor="text1"/>
                <w:kern w:val="0"/>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20"/>
                <w:szCs w:val="20"/>
                <w:highlight w:val="none"/>
                <w:lang w:eastAsia="zh-CN"/>
                <w14:textFill>
                  <w14:solidFill>
                    <w14:schemeClr w14:val="tx1"/>
                  </w14:solidFill>
                </w14:textFill>
              </w:rPr>
              <w:t>警告</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gridAfter w:val="1"/>
          <w:wAfter w:w="22" w:type="dxa"/>
          <w:trHeight w:val="96" w:hRule="atLeast"/>
          <w:jc w:val="center"/>
        </w:trPr>
        <w:tc>
          <w:tcPr>
            <w:tcW w:w="1276" w:type="dxa"/>
            <w:vMerge w:val="continue"/>
            <w:vAlign w:val="center"/>
          </w:tcPr>
          <w:p>
            <w:pPr>
              <w:widowControl/>
              <w:spacing w:line="300" w:lineRule="exact"/>
            </w:pPr>
          </w:p>
        </w:tc>
        <w:tc>
          <w:tcPr>
            <w:tcW w:w="1276" w:type="dxa"/>
            <w:vMerge w:val="continue"/>
            <w:vAlign w:val="center"/>
          </w:tcPr>
          <w:p>
            <w:pPr>
              <w:widowControl/>
              <w:spacing w:line="300" w:lineRule="exact"/>
            </w:pPr>
          </w:p>
        </w:tc>
        <w:tc>
          <w:tcPr>
            <w:tcW w:w="3719" w:type="dxa"/>
            <w:gridSpan w:val="2"/>
            <w:vMerge w:val="continue"/>
            <w:vAlign w:val="center"/>
          </w:tcPr>
          <w:p>
            <w:pPr>
              <w:widowControl/>
              <w:spacing w:line="300" w:lineRule="exact"/>
            </w:pPr>
          </w:p>
        </w:tc>
        <w:tc>
          <w:tcPr>
            <w:tcW w:w="5215" w:type="dxa"/>
            <w:gridSpan w:val="2"/>
            <w:vAlign w:val="center"/>
          </w:tcPr>
          <w:p>
            <w:pPr>
              <w:widowControl/>
              <w:spacing w:line="300" w:lineRule="exact"/>
              <w:rPr>
                <w:rFonts w:asciiTheme="minorEastAsia" w:hAnsiTheme="minorEastAsia" w:eastAsiaTheme="minorEastAsia" w:cstheme="minorEastAsia"/>
                <w:b/>
                <w:color w:val="000000" w:themeColor="text1"/>
                <w:kern w:val="0"/>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20"/>
                <w:szCs w:val="20"/>
                <w:highlight w:val="none"/>
                <w:lang w:eastAsia="zh-CN"/>
                <w14:textFill>
                  <w14:solidFill>
                    <w14:schemeClr w14:val="tx1"/>
                  </w14:solidFill>
                </w14:textFill>
              </w:rPr>
              <w:t>造成危害后果，但不属于情节严重的。</w:t>
            </w:r>
          </w:p>
        </w:tc>
        <w:tc>
          <w:tcPr>
            <w:tcW w:w="700" w:type="dxa"/>
            <w:vAlign w:val="center"/>
          </w:tcPr>
          <w:p>
            <w:pPr>
              <w:widowControl/>
              <w:spacing w:line="300" w:lineRule="exact"/>
              <w:jc w:val="center"/>
              <w:rPr>
                <w:rFonts w:asciiTheme="minorEastAsia" w:hAnsiTheme="minorEastAsia" w:eastAsiaTheme="minorEastAsia" w:cstheme="minorEastAsia"/>
                <w:b/>
                <w:color w:val="000000" w:themeColor="text1"/>
                <w:kern w:val="0"/>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20"/>
                <w:szCs w:val="20"/>
                <w:highlight w:val="none"/>
                <w:lang w:eastAsia="zh-CN"/>
                <w14:textFill>
                  <w14:solidFill>
                    <w14:schemeClr w14:val="tx1"/>
                  </w14:solidFill>
                </w14:textFill>
              </w:rPr>
              <w:t>一般</w:t>
            </w:r>
          </w:p>
        </w:tc>
        <w:tc>
          <w:tcPr>
            <w:tcW w:w="2557" w:type="dxa"/>
            <w:gridSpan w:val="2"/>
            <w:vAlign w:val="center"/>
          </w:tcPr>
          <w:p>
            <w:pPr>
              <w:widowControl/>
              <w:spacing w:line="300" w:lineRule="exact"/>
              <w:jc w:val="left"/>
              <w:rPr>
                <w:rFonts w:asciiTheme="minorEastAsia" w:hAnsiTheme="minorEastAsia" w:eastAsiaTheme="minorEastAsia" w:cstheme="minorEastAsia"/>
                <w:b/>
                <w:color w:val="000000" w:themeColor="text1"/>
                <w:kern w:val="0"/>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20"/>
                <w:szCs w:val="20"/>
                <w:highlight w:val="none"/>
                <w:lang w:eastAsia="zh-CN"/>
                <w14:textFill>
                  <w14:solidFill>
                    <w14:schemeClr w14:val="tx1"/>
                  </w14:solidFill>
                </w14:textFill>
              </w:rPr>
              <w:t>警告，处以</w:t>
            </w:r>
            <w:r>
              <w:rPr>
                <w:rFonts w:hint="eastAsia" w:asciiTheme="minorEastAsia" w:hAnsiTheme="minorEastAsia" w:eastAsiaTheme="minorEastAsia" w:cstheme="minorEastAsia"/>
                <w:color w:val="000000" w:themeColor="text1"/>
                <w:kern w:val="0"/>
                <w:sz w:val="20"/>
                <w:szCs w:val="20"/>
                <w:highlight w:val="none"/>
                <w:lang w:val="en-US" w:eastAsia="zh-CN"/>
                <w14:textFill>
                  <w14:solidFill>
                    <w14:schemeClr w14:val="tx1"/>
                  </w14:solidFill>
                </w14:textFill>
              </w:rPr>
              <w:t>1万元及以上，55000元以下的罚款</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gridAfter w:val="1"/>
          <w:wAfter w:w="22" w:type="dxa"/>
          <w:trHeight w:val="90" w:hRule="atLeast"/>
          <w:jc w:val="center"/>
        </w:trPr>
        <w:tc>
          <w:tcPr>
            <w:tcW w:w="1276" w:type="dxa"/>
            <w:vMerge w:val="continue"/>
            <w:vAlign w:val="center"/>
          </w:tcPr>
          <w:p>
            <w:pPr>
              <w:widowControl/>
              <w:spacing w:line="300" w:lineRule="exact"/>
              <w:rPr>
                <w:rFonts w:asciiTheme="minorEastAsia" w:hAnsiTheme="minorEastAsia" w:eastAsiaTheme="minorEastAsia" w:cstheme="minorEastAsia"/>
                <w:b/>
                <w:color w:val="000000" w:themeColor="text1"/>
                <w:kern w:val="0"/>
                <w:sz w:val="20"/>
                <w:szCs w:val="20"/>
                <w:highlight w:val="none"/>
                <w14:textFill>
                  <w14:solidFill>
                    <w14:schemeClr w14:val="tx1"/>
                  </w14:solidFill>
                </w14:textFill>
              </w:rPr>
            </w:pPr>
          </w:p>
        </w:tc>
        <w:tc>
          <w:tcPr>
            <w:tcW w:w="1276" w:type="dxa"/>
            <w:vMerge w:val="continue"/>
            <w:vAlign w:val="center"/>
          </w:tcPr>
          <w:p>
            <w:pPr>
              <w:widowControl/>
              <w:spacing w:line="300" w:lineRule="exact"/>
              <w:rPr>
                <w:rFonts w:asciiTheme="minorEastAsia" w:hAnsiTheme="minorEastAsia" w:eastAsiaTheme="minorEastAsia" w:cstheme="minorEastAsia"/>
                <w:b/>
                <w:color w:val="000000" w:themeColor="text1"/>
                <w:kern w:val="0"/>
                <w:sz w:val="20"/>
                <w:szCs w:val="20"/>
                <w:highlight w:val="none"/>
                <w14:textFill>
                  <w14:solidFill>
                    <w14:schemeClr w14:val="tx1"/>
                  </w14:solidFill>
                </w14:textFill>
              </w:rPr>
            </w:pPr>
          </w:p>
        </w:tc>
        <w:tc>
          <w:tcPr>
            <w:tcW w:w="3719" w:type="dxa"/>
            <w:gridSpan w:val="2"/>
            <w:vMerge w:val="continue"/>
            <w:vAlign w:val="center"/>
          </w:tcPr>
          <w:p>
            <w:pPr>
              <w:widowControl/>
              <w:spacing w:line="300" w:lineRule="exact"/>
              <w:rPr>
                <w:rFonts w:asciiTheme="minorEastAsia" w:hAnsiTheme="minorEastAsia" w:eastAsiaTheme="minorEastAsia" w:cstheme="minorEastAsia"/>
                <w:b/>
                <w:color w:val="000000" w:themeColor="text1"/>
                <w:kern w:val="0"/>
                <w:sz w:val="20"/>
                <w:szCs w:val="20"/>
                <w:highlight w:val="none"/>
                <w14:textFill>
                  <w14:solidFill>
                    <w14:schemeClr w14:val="tx1"/>
                  </w14:solidFill>
                </w14:textFill>
              </w:rPr>
            </w:pPr>
          </w:p>
        </w:tc>
        <w:tc>
          <w:tcPr>
            <w:tcW w:w="5215" w:type="dxa"/>
            <w:gridSpan w:val="2"/>
            <w:vAlign w:val="center"/>
          </w:tcPr>
          <w:p>
            <w:pPr>
              <w:widowControl/>
              <w:spacing w:line="300" w:lineRule="exact"/>
              <w:rPr>
                <w:rFonts w:asciiTheme="minorEastAsia" w:hAnsiTheme="minorEastAsia" w:eastAsiaTheme="minorEastAsia" w:cstheme="minorEastAsia"/>
                <w:b/>
                <w:color w:val="000000" w:themeColor="text1"/>
                <w:kern w:val="0"/>
                <w:sz w:val="20"/>
                <w:szCs w:val="20"/>
                <w:highlight w:val="none"/>
                <w14:textFill>
                  <w14:solidFill>
                    <w14:schemeClr w14:val="tx1"/>
                  </w14:solidFill>
                </w14:textFill>
              </w:rPr>
            </w:pPr>
            <w:r>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t>造成危害后果</w:t>
            </w:r>
            <w:r>
              <w:rPr>
                <w:rFonts w:hint="eastAsia" w:asciiTheme="minorEastAsia" w:hAnsiTheme="minorEastAsia" w:eastAsiaTheme="minorEastAsia" w:cstheme="minorEastAsia"/>
                <w:color w:val="000000" w:themeColor="text1"/>
                <w:kern w:val="0"/>
                <w:sz w:val="20"/>
                <w:szCs w:val="20"/>
                <w:highlight w:val="none"/>
                <w:lang w:eastAsia="zh-CN"/>
                <w14:textFill>
                  <w14:solidFill>
                    <w14:schemeClr w14:val="tx1"/>
                  </w14:solidFill>
                </w14:textFill>
              </w:rPr>
              <w:t>，情节严重</w:t>
            </w:r>
            <w:r>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t>的。</w:t>
            </w:r>
          </w:p>
        </w:tc>
        <w:tc>
          <w:tcPr>
            <w:tcW w:w="700" w:type="dxa"/>
            <w:tcBorders>
              <w:bottom w:val="single" w:color="auto" w:sz="4" w:space="0"/>
            </w:tcBorders>
            <w:vAlign w:val="center"/>
          </w:tcPr>
          <w:p>
            <w:pPr>
              <w:widowControl/>
              <w:spacing w:line="300" w:lineRule="exact"/>
              <w:jc w:val="center"/>
              <w:rPr>
                <w:rFonts w:asciiTheme="minorEastAsia" w:hAnsiTheme="minorEastAsia" w:eastAsiaTheme="minorEastAsia" w:cstheme="minorEastAsia"/>
                <w:b/>
                <w:color w:val="000000" w:themeColor="text1"/>
                <w:kern w:val="0"/>
                <w:sz w:val="20"/>
                <w:szCs w:val="20"/>
                <w:highlight w:val="none"/>
                <w14:textFill>
                  <w14:solidFill>
                    <w14:schemeClr w14:val="tx1"/>
                  </w14:solidFill>
                </w14:textFill>
              </w:rPr>
            </w:pPr>
            <w:r>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t>从重</w:t>
            </w:r>
          </w:p>
        </w:tc>
        <w:tc>
          <w:tcPr>
            <w:tcW w:w="2557" w:type="dxa"/>
            <w:gridSpan w:val="2"/>
            <w:vAlign w:val="center"/>
          </w:tcPr>
          <w:p>
            <w:pPr>
              <w:widowControl/>
              <w:spacing w:line="300" w:lineRule="exact"/>
              <w:jc w:val="left"/>
              <w:rPr>
                <w:rFonts w:asciiTheme="minorEastAsia" w:hAnsiTheme="minorEastAsia" w:eastAsiaTheme="minorEastAsia" w:cstheme="minorEastAsia"/>
                <w:b/>
                <w:color w:val="000000" w:themeColor="text1"/>
                <w:kern w:val="0"/>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20"/>
                <w:szCs w:val="20"/>
                <w:highlight w:val="none"/>
                <w:lang w:eastAsia="zh-CN"/>
                <w14:textFill>
                  <w14:solidFill>
                    <w14:schemeClr w14:val="tx1"/>
                  </w14:solidFill>
                </w14:textFill>
              </w:rPr>
              <w:t>警告，</w:t>
            </w:r>
            <w:r>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t>处以</w:t>
            </w:r>
            <w:r>
              <w:rPr>
                <w:rFonts w:hint="eastAsia" w:asciiTheme="minorEastAsia" w:hAnsiTheme="minorEastAsia" w:eastAsiaTheme="minorEastAsia" w:cstheme="minorEastAsia"/>
                <w:color w:val="000000" w:themeColor="text1"/>
                <w:kern w:val="0"/>
                <w:sz w:val="20"/>
                <w:szCs w:val="20"/>
                <w:highlight w:val="none"/>
                <w:lang w:val="en-US" w:eastAsia="zh-CN"/>
                <w14:textFill>
                  <w14:solidFill>
                    <w14:schemeClr w14:val="tx1"/>
                  </w14:solidFill>
                </w14:textFill>
              </w:rPr>
              <w:t>55</w:t>
            </w:r>
            <w:r>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t>000元</w:t>
            </w:r>
            <w:r>
              <w:rPr>
                <w:rFonts w:hint="eastAsia" w:asciiTheme="minorEastAsia" w:hAnsiTheme="minorEastAsia" w:eastAsiaTheme="minorEastAsia" w:cstheme="minorEastAsia"/>
                <w:color w:val="000000" w:themeColor="text1"/>
                <w:kern w:val="0"/>
                <w:sz w:val="20"/>
                <w:szCs w:val="20"/>
                <w:highlight w:val="none"/>
                <w:lang w:eastAsia="zh-CN"/>
                <w14:textFill>
                  <w14:solidFill>
                    <w14:schemeClr w14:val="tx1"/>
                  </w14:solidFill>
                </w14:textFill>
              </w:rPr>
              <w:t>以上</w:t>
            </w:r>
            <w:r>
              <w:rPr>
                <w:rFonts w:hint="eastAsia" w:asciiTheme="minorEastAsia" w:hAnsiTheme="minorEastAsia" w:eastAsiaTheme="minorEastAsia" w:cstheme="minorEastAsia"/>
                <w:color w:val="000000" w:themeColor="text1"/>
                <w:kern w:val="0"/>
                <w:sz w:val="20"/>
                <w:szCs w:val="20"/>
                <w:highlight w:val="none"/>
                <w:lang w:val="en-US" w:eastAsia="zh-CN"/>
                <w14:textFill>
                  <w14:solidFill>
                    <w14:schemeClr w14:val="tx1"/>
                  </w14:solidFill>
                </w14:textFill>
              </w:rPr>
              <w:t>10万元以下</w:t>
            </w:r>
            <w:r>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t>的罚款</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gridAfter w:val="1"/>
          <w:wAfter w:w="22" w:type="dxa"/>
          <w:trHeight w:val="880" w:hRule="atLeast"/>
          <w:jc w:val="center"/>
        </w:trPr>
        <w:tc>
          <w:tcPr>
            <w:tcW w:w="1276" w:type="dxa"/>
            <w:vMerge w:val="restart"/>
            <w:vAlign w:val="center"/>
          </w:tcPr>
          <w:p>
            <w:pPr>
              <w:pStyle w:val="5"/>
              <w:spacing w:before="0" w:beforeAutospacing="0" w:after="0" w:afterAutospacing="0" w:line="300" w:lineRule="exact"/>
              <w:rPr>
                <w:rFonts w:hint="default"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asciiTheme="minorEastAsia" w:hAnsiTheme="minorEastAsia" w:eastAsiaTheme="minorEastAsia" w:cstheme="minorEastAsia"/>
                <w:color w:val="000000" w:themeColor="text1"/>
                <w:sz w:val="20"/>
                <w:szCs w:val="20"/>
                <w:highlight w:val="none"/>
                <w14:textFill>
                  <w14:solidFill>
                    <w14:schemeClr w14:val="tx1"/>
                  </w14:solidFill>
                </w14:textFill>
              </w:rPr>
              <w:t>对执业医师违反规定的处罚</w:t>
            </w:r>
          </w:p>
        </w:tc>
        <w:tc>
          <w:tcPr>
            <w:tcW w:w="1276" w:type="dxa"/>
            <w:vMerge w:val="restart"/>
            <w:vAlign w:val="center"/>
          </w:tcPr>
          <w:p>
            <w:pPr>
              <w:widowControl/>
              <w:spacing w:line="300" w:lineRule="exact"/>
              <w:rPr>
                <w:rFonts w:hint="default" w:asciiTheme="minorEastAsia" w:hAnsiTheme="minorEastAsia" w:eastAsiaTheme="minorEastAsia" w:cstheme="minorEastAsia"/>
                <w:color w:val="000000" w:themeColor="text1"/>
                <w:kern w:val="0"/>
                <w:sz w:val="20"/>
                <w:szCs w:val="20"/>
                <w:highlight w:val="none"/>
                <w14:textFill>
                  <w14:solidFill>
                    <w14:schemeClr w14:val="tx1"/>
                  </w14:solidFill>
                </w14:textFill>
              </w:rPr>
            </w:pPr>
            <w:r>
              <w:rPr>
                <w:rFonts w:hint="default" w:asciiTheme="minorEastAsia" w:hAnsiTheme="minorEastAsia" w:eastAsiaTheme="minorEastAsia" w:cstheme="minorEastAsia"/>
                <w:color w:val="000000" w:themeColor="text1"/>
                <w:kern w:val="0"/>
                <w:sz w:val="20"/>
                <w:szCs w:val="20"/>
                <w:highlight w:val="none"/>
                <w:lang w:val="en-US" w:eastAsia="zh-CN"/>
                <w14:textFill>
                  <w14:solidFill>
                    <w14:schemeClr w14:val="tx1"/>
                  </w14:solidFill>
                </w14:textFill>
              </w:rPr>
              <w:t>在提供医疗卫生服务或者开展医学临床研究中，未按照规定履行告知义务或者取得知情同意</w:t>
            </w:r>
          </w:p>
        </w:tc>
        <w:tc>
          <w:tcPr>
            <w:tcW w:w="3719" w:type="dxa"/>
            <w:gridSpan w:val="2"/>
            <w:vMerge w:val="restart"/>
            <w:vAlign w:val="center"/>
          </w:tcPr>
          <w:p>
            <w:pPr>
              <w:widowControl/>
              <w:spacing w:line="300" w:lineRule="exact"/>
              <w:rPr>
                <w:rFonts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asciiTheme="minorEastAsia" w:hAnsiTheme="minorEastAsia" w:eastAsiaTheme="minorEastAsia" w:cstheme="minorEastAsia"/>
                <w:color w:val="000000" w:themeColor="text1"/>
                <w:sz w:val="20"/>
                <w:szCs w:val="20"/>
                <w:highlight w:val="none"/>
                <w14:textFill>
                  <w14:solidFill>
                    <w14:schemeClr w14:val="tx1"/>
                  </w14:solidFill>
                </w14:textFill>
              </w:rPr>
              <w:t>《医师法》</w:t>
            </w:r>
            <w:r>
              <w:rPr>
                <w:rFonts w:hint="default" w:asciiTheme="minorEastAsia" w:hAnsiTheme="minorEastAsia" w:eastAsiaTheme="minorEastAsia" w:cstheme="minorEastAsia"/>
                <w:color w:val="000000" w:themeColor="text1"/>
                <w:sz w:val="20"/>
                <w:szCs w:val="20"/>
                <w:highlight w:val="none"/>
                <w:lang w:val="en-US" w:eastAsia="zh-CN"/>
                <w14:textFill>
                  <w14:solidFill>
                    <w14:schemeClr w14:val="tx1"/>
                  </w14:solidFill>
                </w14:textFill>
              </w:rPr>
              <w:t>第五十五条　违反本法规定，医师在执业活动中有下列行为之一的，由县级以上人民政府卫生健康主管部门责令改正，给予警告；情节严重的，责令暂停六个月以上一年以下执业活动直至吊销医师执业证书：</w:t>
            </w:r>
          </w:p>
          <w:p>
            <w:pPr>
              <w:widowControl/>
              <w:spacing w:line="300" w:lineRule="exact"/>
              <w:rPr>
                <w:rFonts w:hint="default"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default" w:asciiTheme="minorEastAsia" w:hAnsiTheme="minorEastAsia" w:eastAsiaTheme="minorEastAsia" w:cstheme="minorEastAsia"/>
                <w:color w:val="000000" w:themeColor="text1"/>
                <w:sz w:val="20"/>
                <w:szCs w:val="20"/>
                <w:highlight w:val="none"/>
                <w:lang w:val="en-US" w:eastAsia="zh-CN"/>
                <w14:textFill>
                  <w14:solidFill>
                    <w14:schemeClr w14:val="tx1"/>
                  </w14:solidFill>
                </w14:textFill>
              </w:rPr>
              <w:t>（一）在提供医疗卫生服务或者开展医学临床研究中，未按照规定履行告知义务或者取得知情同意</w:t>
            </w:r>
          </w:p>
        </w:tc>
        <w:tc>
          <w:tcPr>
            <w:tcW w:w="5215" w:type="dxa"/>
            <w:gridSpan w:val="2"/>
            <w:vAlign w:val="center"/>
          </w:tcPr>
          <w:p>
            <w:pPr>
              <w:widowControl/>
              <w:spacing w:line="300" w:lineRule="exact"/>
              <w:rPr>
                <w:rFonts w:hint="eastAsia" w:asciiTheme="minorEastAsia" w:hAnsiTheme="minorEastAsia" w:eastAsiaTheme="minorEastAsia" w:cstheme="minorEastAsia"/>
                <w:strike w:val="0"/>
                <w:color w:val="000000" w:themeColor="text1"/>
                <w:sz w:val="20"/>
                <w:szCs w:val="20"/>
                <w:highlight w:val="none"/>
                <w:lang w:eastAsia="zh-CN"/>
                <w14:textFill>
                  <w14:solidFill>
                    <w14:schemeClr w14:val="tx1"/>
                  </w14:solidFill>
                </w14:textFill>
              </w:rPr>
            </w:pPr>
            <w:r>
              <w:rPr>
                <w:rFonts w:hint="eastAsia" w:asciiTheme="minorEastAsia" w:hAnsiTheme="minorEastAsia" w:eastAsiaTheme="minorEastAsia" w:cstheme="minorEastAsia"/>
                <w:strike w:val="0"/>
                <w:color w:val="000000" w:themeColor="text1"/>
                <w:kern w:val="0"/>
                <w:sz w:val="20"/>
                <w:szCs w:val="20"/>
                <w:highlight w:val="none"/>
                <w:lang w:eastAsia="zh-CN"/>
                <w14:textFill>
                  <w14:solidFill>
                    <w14:schemeClr w14:val="tx1"/>
                  </w14:solidFill>
                </w14:textFill>
              </w:rPr>
              <w:t>不存在情节严重情形的</w:t>
            </w:r>
          </w:p>
        </w:tc>
        <w:tc>
          <w:tcPr>
            <w:tcW w:w="700" w:type="dxa"/>
            <w:tcBorders>
              <w:bottom w:val="single" w:color="auto" w:sz="4" w:space="0"/>
            </w:tcBorders>
            <w:vAlign w:val="center"/>
          </w:tcPr>
          <w:p>
            <w:pPr>
              <w:widowControl/>
              <w:spacing w:line="300" w:lineRule="exact"/>
              <w:jc w:val="center"/>
              <w:rPr>
                <w:rFonts w:hint="default" w:asciiTheme="minorEastAsia" w:hAnsiTheme="minorEastAsia" w:eastAsiaTheme="minorEastAsia" w:cstheme="minorEastAsia"/>
                <w:strike w:val="0"/>
                <w:color w:val="000000" w:themeColor="text1"/>
                <w:sz w:val="20"/>
                <w:szCs w:val="20"/>
                <w:highlight w:val="none"/>
                <w14:textFill>
                  <w14:solidFill>
                    <w14:schemeClr w14:val="tx1"/>
                  </w14:solidFill>
                </w14:textFill>
              </w:rPr>
            </w:pPr>
            <w:r>
              <w:rPr>
                <w:rFonts w:asciiTheme="minorEastAsia" w:hAnsiTheme="minorEastAsia" w:eastAsiaTheme="minorEastAsia" w:cstheme="minorEastAsia"/>
                <w:strike w:val="0"/>
                <w:color w:val="000000" w:themeColor="text1"/>
                <w:sz w:val="20"/>
                <w:szCs w:val="20"/>
                <w:highlight w:val="none"/>
                <w14:textFill>
                  <w14:solidFill>
                    <w14:schemeClr w14:val="tx1"/>
                  </w14:solidFill>
                </w14:textFill>
              </w:rPr>
              <w:t>从轻</w:t>
            </w:r>
          </w:p>
        </w:tc>
        <w:tc>
          <w:tcPr>
            <w:tcW w:w="2557" w:type="dxa"/>
            <w:gridSpan w:val="2"/>
            <w:vAlign w:val="center"/>
          </w:tcPr>
          <w:p>
            <w:pPr>
              <w:widowControl/>
              <w:spacing w:line="300" w:lineRule="exact"/>
              <w:jc w:val="left"/>
              <w:rPr>
                <w:rFonts w:hint="default" w:asciiTheme="minorEastAsia" w:hAnsiTheme="minorEastAsia" w:eastAsiaTheme="minorEastAsia" w:cstheme="minorEastAsia"/>
                <w:strike w:val="0"/>
                <w:color w:val="000000" w:themeColor="text1"/>
                <w:sz w:val="20"/>
                <w:szCs w:val="20"/>
                <w:highlight w:val="none"/>
                <w14:textFill>
                  <w14:solidFill>
                    <w14:schemeClr w14:val="tx1"/>
                  </w14:solidFill>
                </w14:textFill>
              </w:rPr>
            </w:pPr>
            <w:r>
              <w:rPr>
                <w:rFonts w:asciiTheme="minorEastAsia" w:hAnsiTheme="minorEastAsia" w:eastAsiaTheme="minorEastAsia" w:cstheme="minorEastAsia"/>
                <w:strike w:val="0"/>
                <w:color w:val="000000" w:themeColor="text1"/>
                <w:kern w:val="0"/>
                <w:sz w:val="20"/>
                <w:szCs w:val="20"/>
                <w:highlight w:val="none"/>
                <w14:textFill>
                  <w14:solidFill>
                    <w14:schemeClr w14:val="tx1"/>
                  </w14:solidFill>
                </w14:textFill>
              </w:rPr>
              <w:t>警告</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gridAfter w:val="1"/>
          <w:wAfter w:w="22" w:type="dxa"/>
          <w:trHeight w:val="90" w:hRule="atLeast"/>
          <w:jc w:val="center"/>
        </w:trPr>
        <w:tc>
          <w:tcPr>
            <w:tcW w:w="1276" w:type="dxa"/>
            <w:vMerge w:val="continue"/>
            <w:vAlign w:val="center"/>
          </w:tcPr>
          <w:p>
            <w:pPr>
              <w:widowControl/>
              <w:spacing w:line="300" w:lineRule="exact"/>
              <w:rPr>
                <w:rFonts w:hint="default" w:asciiTheme="minorEastAsia" w:hAnsiTheme="minorEastAsia" w:eastAsiaTheme="minorEastAsia" w:cstheme="minorEastAsia"/>
                <w:color w:val="000000" w:themeColor="text1"/>
                <w:sz w:val="20"/>
                <w:szCs w:val="20"/>
                <w:highlight w:val="none"/>
                <w14:textFill>
                  <w14:solidFill>
                    <w14:schemeClr w14:val="tx1"/>
                  </w14:solidFill>
                </w14:textFill>
              </w:rPr>
            </w:pPr>
          </w:p>
        </w:tc>
        <w:tc>
          <w:tcPr>
            <w:tcW w:w="1276" w:type="dxa"/>
            <w:vMerge w:val="continue"/>
            <w:vAlign w:val="center"/>
          </w:tcPr>
          <w:p>
            <w:pPr>
              <w:widowControl/>
              <w:spacing w:line="300" w:lineRule="exact"/>
              <w:rPr>
                <w:rFonts w:hint="default" w:asciiTheme="minorEastAsia" w:hAnsiTheme="minorEastAsia" w:eastAsiaTheme="minorEastAsia" w:cstheme="minorEastAsia"/>
                <w:b/>
                <w:color w:val="000000" w:themeColor="text1"/>
                <w:kern w:val="0"/>
                <w:sz w:val="20"/>
                <w:szCs w:val="20"/>
                <w:highlight w:val="none"/>
                <w14:textFill>
                  <w14:solidFill>
                    <w14:schemeClr w14:val="tx1"/>
                  </w14:solidFill>
                </w14:textFill>
              </w:rPr>
            </w:pPr>
          </w:p>
        </w:tc>
        <w:tc>
          <w:tcPr>
            <w:tcW w:w="3719" w:type="dxa"/>
            <w:gridSpan w:val="2"/>
            <w:vMerge w:val="continue"/>
            <w:vAlign w:val="center"/>
          </w:tcPr>
          <w:p>
            <w:pPr>
              <w:widowControl/>
              <w:spacing w:line="300" w:lineRule="exact"/>
              <w:rPr>
                <w:rFonts w:hint="default" w:asciiTheme="minorEastAsia" w:hAnsiTheme="minorEastAsia" w:eastAsiaTheme="minorEastAsia" w:cstheme="minorEastAsia"/>
                <w:b/>
                <w:color w:val="000000" w:themeColor="text1"/>
                <w:kern w:val="0"/>
                <w:sz w:val="20"/>
                <w:szCs w:val="20"/>
                <w:highlight w:val="none"/>
                <w14:textFill>
                  <w14:solidFill>
                    <w14:schemeClr w14:val="tx1"/>
                  </w14:solidFill>
                </w14:textFill>
              </w:rPr>
            </w:pPr>
          </w:p>
        </w:tc>
        <w:tc>
          <w:tcPr>
            <w:tcW w:w="5215" w:type="dxa"/>
            <w:gridSpan w:val="2"/>
            <w:tcBorders>
              <w:top w:val="single" w:color="auto" w:sz="4" w:space="0"/>
              <w:bottom w:val="single" w:color="auto" w:sz="4" w:space="0"/>
            </w:tcBorders>
            <w:vAlign w:val="center"/>
          </w:tcPr>
          <w:p>
            <w:pPr>
              <w:widowControl/>
              <w:spacing w:line="300" w:lineRule="exact"/>
              <w:rPr>
                <w:rFonts w:hint="default" w:asciiTheme="minorEastAsia" w:hAnsiTheme="minorEastAsia" w:eastAsiaTheme="minorEastAsia" w:cstheme="minorEastAsia"/>
                <w:color w:val="000000" w:themeColor="text1"/>
                <w:kern w:val="0"/>
                <w:sz w:val="20"/>
                <w:szCs w:val="20"/>
                <w:highlight w:val="none"/>
                <w14:textFill>
                  <w14:solidFill>
                    <w14:schemeClr w14:val="tx1"/>
                  </w14:solidFill>
                </w14:textFill>
              </w:rPr>
            </w:pPr>
            <w:r>
              <w:rPr>
                <w:rFonts w:hint="eastAsia" w:asciiTheme="minorEastAsia" w:hAnsiTheme="minorEastAsia" w:eastAsiaTheme="minorEastAsia" w:cstheme="minorEastAsia"/>
                <w:strike w:val="0"/>
                <w:color w:val="000000" w:themeColor="text1"/>
                <w:kern w:val="0"/>
                <w:sz w:val="20"/>
                <w:szCs w:val="20"/>
                <w:highlight w:val="none"/>
                <w:lang w:eastAsia="zh-CN"/>
                <w14:textFill>
                  <w14:solidFill>
                    <w14:schemeClr w14:val="tx1"/>
                  </w14:solidFill>
                </w14:textFill>
              </w:rPr>
              <w:t>情节严重，但不属于违背患者意愿的</w:t>
            </w:r>
          </w:p>
        </w:tc>
        <w:tc>
          <w:tcPr>
            <w:tcW w:w="700" w:type="dxa"/>
            <w:vMerge w:val="restart"/>
            <w:tcBorders>
              <w:top w:val="single" w:color="auto" w:sz="4" w:space="0"/>
            </w:tcBorders>
            <w:vAlign w:val="center"/>
          </w:tcPr>
          <w:p>
            <w:pPr>
              <w:widowControl/>
              <w:spacing w:line="300" w:lineRule="exact"/>
              <w:jc w:val="center"/>
              <w:rPr>
                <w:rFonts w:hint="default"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asciiTheme="minorEastAsia" w:hAnsiTheme="minorEastAsia" w:eastAsiaTheme="minorEastAsia" w:cstheme="minorEastAsia"/>
                <w:color w:val="000000" w:themeColor="text1"/>
                <w:sz w:val="20"/>
                <w:szCs w:val="20"/>
                <w:highlight w:val="none"/>
                <w14:textFill>
                  <w14:solidFill>
                    <w14:schemeClr w14:val="tx1"/>
                  </w14:solidFill>
                </w14:textFill>
              </w:rPr>
              <w:t>从重</w:t>
            </w:r>
          </w:p>
        </w:tc>
        <w:tc>
          <w:tcPr>
            <w:tcW w:w="2557" w:type="dxa"/>
            <w:gridSpan w:val="2"/>
            <w:tcBorders>
              <w:top w:val="single" w:color="auto" w:sz="4" w:space="0"/>
              <w:bottom w:val="single" w:color="auto" w:sz="4" w:space="0"/>
            </w:tcBorders>
            <w:vAlign w:val="center"/>
          </w:tcPr>
          <w:p>
            <w:pPr>
              <w:widowControl/>
              <w:spacing w:line="300" w:lineRule="exact"/>
              <w:jc w:val="left"/>
              <w:rPr>
                <w:rFonts w:hint="default" w:asciiTheme="minorEastAsia" w:hAnsiTheme="minorEastAsia" w:eastAsiaTheme="minorEastAsia" w:cstheme="minorEastAsia"/>
                <w:b w:val="0"/>
                <w:bCs/>
                <w:color w:val="000000" w:themeColor="text1"/>
                <w:kern w:val="0"/>
                <w:sz w:val="20"/>
                <w:szCs w:val="20"/>
                <w:highlight w:val="none"/>
                <w14:textFill>
                  <w14:solidFill>
                    <w14:schemeClr w14:val="tx1"/>
                  </w14:solidFill>
                </w14:textFill>
              </w:rPr>
            </w:pPr>
            <w:r>
              <w:rPr>
                <w:rFonts w:hint="eastAsia" w:asciiTheme="minorEastAsia" w:hAnsiTheme="minorEastAsia" w:eastAsiaTheme="minorEastAsia" w:cstheme="minorEastAsia"/>
                <w:b w:val="0"/>
                <w:bCs/>
                <w:color w:val="000000" w:themeColor="text1"/>
                <w:kern w:val="0"/>
                <w:sz w:val="20"/>
                <w:szCs w:val="20"/>
                <w:highlight w:val="none"/>
                <w:lang w:eastAsia="zh-CN"/>
                <w14:textFill>
                  <w14:solidFill>
                    <w14:schemeClr w14:val="tx1"/>
                  </w14:solidFill>
                </w14:textFill>
              </w:rPr>
              <w:t>警告，</w:t>
            </w:r>
            <w:r>
              <w:rPr>
                <w:rFonts w:asciiTheme="minorEastAsia" w:hAnsiTheme="minorEastAsia" w:eastAsiaTheme="minorEastAsia" w:cstheme="minorEastAsia"/>
                <w:b w:val="0"/>
                <w:bCs/>
                <w:color w:val="000000" w:themeColor="text1"/>
                <w:kern w:val="0"/>
                <w:sz w:val="20"/>
                <w:szCs w:val="20"/>
                <w:highlight w:val="none"/>
                <w14:textFill>
                  <w14:solidFill>
                    <w14:schemeClr w14:val="tx1"/>
                  </w14:solidFill>
                </w14:textFill>
              </w:rPr>
              <w:t>责令暂停</w:t>
            </w:r>
            <w:r>
              <w:rPr>
                <w:rFonts w:hint="eastAsia" w:asciiTheme="minorEastAsia" w:hAnsiTheme="minorEastAsia" w:eastAsiaTheme="minorEastAsia" w:cstheme="minorEastAsia"/>
                <w:b w:val="0"/>
                <w:bCs/>
                <w:color w:val="000000" w:themeColor="text1"/>
                <w:kern w:val="0"/>
                <w:sz w:val="20"/>
                <w:szCs w:val="20"/>
                <w:highlight w:val="none"/>
                <w:lang w:val="en-US" w:eastAsia="zh-CN"/>
                <w14:textFill>
                  <w14:solidFill>
                    <w14:schemeClr w14:val="tx1"/>
                  </w14:solidFill>
                </w14:textFill>
              </w:rPr>
              <w:t>6-12</w:t>
            </w:r>
            <w:r>
              <w:rPr>
                <w:rFonts w:hint="eastAsia" w:asciiTheme="minorEastAsia" w:hAnsiTheme="minorEastAsia" w:eastAsiaTheme="minorEastAsia" w:cstheme="minorEastAsia"/>
                <w:b w:val="0"/>
                <w:bCs/>
                <w:color w:val="000000" w:themeColor="text1"/>
                <w:kern w:val="0"/>
                <w:sz w:val="20"/>
                <w:szCs w:val="20"/>
                <w:highlight w:val="none"/>
                <w:lang w:val="en" w:eastAsia="zh-CN"/>
                <w14:textFill>
                  <w14:solidFill>
                    <w14:schemeClr w14:val="tx1"/>
                  </w14:solidFill>
                </w14:textFill>
              </w:rPr>
              <w:t>个月</w:t>
            </w:r>
            <w:r>
              <w:rPr>
                <w:rFonts w:asciiTheme="minorEastAsia" w:hAnsiTheme="minorEastAsia" w:eastAsiaTheme="minorEastAsia" w:cstheme="minorEastAsia"/>
                <w:b w:val="0"/>
                <w:bCs/>
                <w:color w:val="000000" w:themeColor="text1"/>
                <w:kern w:val="0"/>
                <w:sz w:val="20"/>
                <w:szCs w:val="20"/>
                <w:highlight w:val="none"/>
                <w14:textFill>
                  <w14:solidFill>
                    <w14:schemeClr w14:val="tx1"/>
                  </w14:solidFill>
                </w14:textFill>
              </w:rPr>
              <w:t>执业活动</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gridAfter w:val="1"/>
          <w:wAfter w:w="22" w:type="dxa"/>
          <w:trHeight w:val="1275" w:hRule="atLeast"/>
          <w:jc w:val="center"/>
        </w:trPr>
        <w:tc>
          <w:tcPr>
            <w:tcW w:w="1276" w:type="dxa"/>
            <w:vMerge w:val="continue"/>
            <w:vAlign w:val="center"/>
          </w:tcPr>
          <w:p>
            <w:pPr>
              <w:widowControl/>
              <w:spacing w:line="300" w:lineRule="exact"/>
              <w:rPr>
                <w:rFonts w:hint="default" w:asciiTheme="minorEastAsia" w:hAnsiTheme="minorEastAsia" w:eastAsiaTheme="minorEastAsia" w:cstheme="minorEastAsia"/>
                <w:color w:val="000000" w:themeColor="text1"/>
                <w:sz w:val="20"/>
                <w:szCs w:val="20"/>
                <w:highlight w:val="none"/>
                <w14:textFill>
                  <w14:solidFill>
                    <w14:schemeClr w14:val="tx1"/>
                  </w14:solidFill>
                </w14:textFill>
              </w:rPr>
            </w:pPr>
          </w:p>
        </w:tc>
        <w:tc>
          <w:tcPr>
            <w:tcW w:w="1276" w:type="dxa"/>
            <w:vMerge w:val="continue"/>
            <w:vAlign w:val="center"/>
          </w:tcPr>
          <w:p>
            <w:pPr>
              <w:widowControl/>
              <w:spacing w:line="300" w:lineRule="exact"/>
              <w:rPr>
                <w:rFonts w:hint="default" w:asciiTheme="minorEastAsia" w:hAnsiTheme="minorEastAsia" w:eastAsiaTheme="minorEastAsia" w:cstheme="minorEastAsia"/>
                <w:b/>
                <w:color w:val="000000" w:themeColor="text1"/>
                <w:kern w:val="0"/>
                <w:sz w:val="20"/>
                <w:szCs w:val="20"/>
                <w:highlight w:val="none"/>
                <w14:textFill>
                  <w14:solidFill>
                    <w14:schemeClr w14:val="tx1"/>
                  </w14:solidFill>
                </w14:textFill>
              </w:rPr>
            </w:pPr>
          </w:p>
        </w:tc>
        <w:tc>
          <w:tcPr>
            <w:tcW w:w="3719" w:type="dxa"/>
            <w:gridSpan w:val="2"/>
            <w:vMerge w:val="continue"/>
            <w:vAlign w:val="center"/>
          </w:tcPr>
          <w:p>
            <w:pPr>
              <w:widowControl/>
              <w:spacing w:line="300" w:lineRule="exact"/>
              <w:rPr>
                <w:rFonts w:hint="default" w:asciiTheme="minorEastAsia" w:hAnsiTheme="minorEastAsia" w:eastAsiaTheme="minorEastAsia" w:cstheme="minorEastAsia"/>
                <w:b/>
                <w:color w:val="000000" w:themeColor="text1"/>
                <w:kern w:val="0"/>
                <w:sz w:val="20"/>
                <w:szCs w:val="20"/>
                <w:highlight w:val="none"/>
                <w14:textFill>
                  <w14:solidFill>
                    <w14:schemeClr w14:val="tx1"/>
                  </w14:solidFill>
                </w14:textFill>
              </w:rPr>
            </w:pPr>
          </w:p>
        </w:tc>
        <w:tc>
          <w:tcPr>
            <w:tcW w:w="5215" w:type="dxa"/>
            <w:gridSpan w:val="2"/>
            <w:tcBorders>
              <w:top w:val="single" w:color="auto" w:sz="4" w:space="0"/>
            </w:tcBorders>
            <w:vAlign w:val="center"/>
          </w:tcPr>
          <w:p>
            <w:pPr>
              <w:widowControl/>
              <w:spacing w:line="300" w:lineRule="exact"/>
              <w:rPr>
                <w:rFonts w:hint="eastAsia" w:asciiTheme="minorEastAsia" w:hAnsiTheme="minorEastAsia" w:eastAsiaTheme="minorEastAsia" w:cstheme="minorEastAsia"/>
                <w:color w:val="000000" w:themeColor="text1"/>
                <w:kern w:val="0"/>
                <w:sz w:val="20"/>
                <w:szCs w:val="20"/>
                <w:highlight w:val="none"/>
                <w:lang w:eastAsia="zh-CN"/>
                <w14:textFill>
                  <w14:solidFill>
                    <w14:schemeClr w14:val="tx1"/>
                  </w14:solidFill>
                </w14:textFill>
              </w:rPr>
            </w:pPr>
            <w:r>
              <w:rPr>
                <w:rFonts w:hint="eastAsia" w:asciiTheme="minorEastAsia" w:hAnsiTheme="minorEastAsia" w:eastAsiaTheme="minorEastAsia" w:cstheme="minorEastAsia"/>
                <w:strike w:val="0"/>
                <w:color w:val="000000" w:themeColor="text1"/>
                <w:sz w:val="20"/>
                <w:szCs w:val="20"/>
                <w:highlight w:val="none"/>
                <w:lang w:eastAsia="zh-CN"/>
                <w14:textFill>
                  <w14:solidFill>
                    <w14:schemeClr w14:val="tx1"/>
                  </w14:solidFill>
                </w14:textFill>
              </w:rPr>
              <w:t>违背患者意愿的</w:t>
            </w:r>
          </w:p>
        </w:tc>
        <w:tc>
          <w:tcPr>
            <w:tcW w:w="700" w:type="dxa"/>
            <w:vMerge w:val="continue"/>
            <w:vAlign w:val="center"/>
          </w:tcPr>
          <w:p>
            <w:pPr>
              <w:widowControl/>
              <w:spacing w:line="300" w:lineRule="exact"/>
              <w:jc w:val="center"/>
              <w:rPr>
                <w:rFonts w:hint="default" w:asciiTheme="minorEastAsia" w:hAnsiTheme="minorEastAsia" w:eastAsiaTheme="minorEastAsia" w:cstheme="minorEastAsia"/>
                <w:color w:val="000000" w:themeColor="text1"/>
                <w:sz w:val="20"/>
                <w:szCs w:val="20"/>
                <w:highlight w:val="none"/>
                <w14:textFill>
                  <w14:solidFill>
                    <w14:schemeClr w14:val="tx1"/>
                  </w14:solidFill>
                </w14:textFill>
              </w:rPr>
            </w:pPr>
          </w:p>
        </w:tc>
        <w:tc>
          <w:tcPr>
            <w:tcW w:w="2557" w:type="dxa"/>
            <w:gridSpan w:val="2"/>
            <w:tcBorders>
              <w:top w:val="single" w:color="auto" w:sz="4" w:space="0"/>
            </w:tcBorders>
            <w:vAlign w:val="center"/>
          </w:tcPr>
          <w:p>
            <w:pPr>
              <w:widowControl/>
              <w:spacing w:line="300" w:lineRule="exact"/>
              <w:jc w:val="left"/>
              <w:rPr>
                <w:rFonts w:hint="default" w:asciiTheme="minorEastAsia" w:hAnsiTheme="minorEastAsia" w:eastAsiaTheme="minorEastAsia" w:cstheme="minorEastAsia"/>
                <w:b w:val="0"/>
                <w:bCs/>
                <w:color w:val="000000" w:themeColor="text1"/>
                <w:kern w:val="0"/>
                <w:sz w:val="20"/>
                <w:szCs w:val="20"/>
                <w:highlight w:val="none"/>
                <w14:textFill>
                  <w14:solidFill>
                    <w14:schemeClr w14:val="tx1"/>
                  </w14:solidFill>
                </w14:textFill>
              </w:rPr>
            </w:pPr>
            <w:r>
              <w:rPr>
                <w:rFonts w:hint="eastAsia" w:asciiTheme="minorEastAsia" w:hAnsiTheme="minorEastAsia" w:eastAsiaTheme="minorEastAsia" w:cstheme="minorEastAsia"/>
                <w:b w:val="0"/>
                <w:bCs/>
                <w:color w:val="000000" w:themeColor="text1"/>
                <w:kern w:val="0"/>
                <w:sz w:val="20"/>
                <w:szCs w:val="20"/>
                <w:highlight w:val="none"/>
                <w:lang w:eastAsia="zh-CN"/>
                <w14:textFill>
                  <w14:solidFill>
                    <w14:schemeClr w14:val="tx1"/>
                  </w14:solidFill>
                </w14:textFill>
              </w:rPr>
              <w:t>警告，吊销《医师执业证书》</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gridAfter w:val="1"/>
          <w:wAfter w:w="22" w:type="dxa"/>
          <w:trHeight w:val="880" w:hRule="atLeast"/>
          <w:jc w:val="center"/>
        </w:trPr>
        <w:tc>
          <w:tcPr>
            <w:tcW w:w="1276" w:type="dxa"/>
            <w:vMerge w:val="restart"/>
            <w:vAlign w:val="center"/>
          </w:tcPr>
          <w:p>
            <w:pPr>
              <w:pStyle w:val="5"/>
              <w:spacing w:before="0" w:beforeAutospacing="0" w:after="0" w:afterAutospacing="0" w:line="300" w:lineRule="exact"/>
              <w:rPr>
                <w:rFonts w:hint="default"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asciiTheme="minorEastAsia" w:hAnsiTheme="minorEastAsia" w:eastAsiaTheme="minorEastAsia" w:cstheme="minorEastAsia"/>
                <w:color w:val="000000" w:themeColor="text1"/>
                <w:sz w:val="20"/>
                <w:szCs w:val="20"/>
                <w:highlight w:val="none"/>
                <w14:textFill>
                  <w14:solidFill>
                    <w14:schemeClr w14:val="tx1"/>
                  </w14:solidFill>
                </w14:textFill>
              </w:rPr>
              <w:t>对执业医师违反规定的处罚</w:t>
            </w:r>
          </w:p>
        </w:tc>
        <w:tc>
          <w:tcPr>
            <w:tcW w:w="1276" w:type="dxa"/>
            <w:vMerge w:val="restart"/>
            <w:vAlign w:val="center"/>
          </w:tcPr>
          <w:p>
            <w:pPr>
              <w:widowControl/>
              <w:spacing w:line="300" w:lineRule="exact"/>
              <w:rPr>
                <w:rFonts w:hint="default" w:asciiTheme="minorEastAsia" w:hAnsiTheme="minorEastAsia" w:eastAsiaTheme="minorEastAsia" w:cstheme="minorEastAsia"/>
                <w:color w:val="000000" w:themeColor="text1"/>
                <w:kern w:val="0"/>
                <w:sz w:val="20"/>
                <w:szCs w:val="20"/>
                <w:highlight w:val="none"/>
                <w14:textFill>
                  <w14:solidFill>
                    <w14:schemeClr w14:val="tx1"/>
                  </w14:solidFill>
                </w14:textFill>
              </w:rPr>
            </w:pPr>
            <w:r>
              <w:rPr>
                <w:rFonts w:hint="default" w:asciiTheme="minorEastAsia" w:hAnsiTheme="minorEastAsia" w:eastAsiaTheme="minorEastAsia" w:cstheme="minorEastAsia"/>
                <w:color w:val="000000" w:themeColor="text1"/>
                <w:kern w:val="0"/>
                <w:sz w:val="20"/>
                <w:szCs w:val="20"/>
                <w:highlight w:val="none"/>
                <w:lang w:val="en-US" w:eastAsia="zh-CN"/>
                <w14:textFill>
                  <w14:solidFill>
                    <w14:schemeClr w14:val="tx1"/>
                  </w14:solidFill>
                </w14:textFill>
              </w:rPr>
              <w:t>对需要紧急救治的患者，拒绝急救处置，或者由于不负责任延误诊治</w:t>
            </w:r>
          </w:p>
        </w:tc>
        <w:tc>
          <w:tcPr>
            <w:tcW w:w="3719" w:type="dxa"/>
            <w:gridSpan w:val="2"/>
            <w:vMerge w:val="restart"/>
            <w:vAlign w:val="center"/>
          </w:tcPr>
          <w:p>
            <w:pPr>
              <w:widowControl/>
              <w:spacing w:line="300" w:lineRule="exact"/>
              <w:rPr>
                <w:rFonts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asciiTheme="minorEastAsia" w:hAnsiTheme="minorEastAsia" w:eastAsiaTheme="minorEastAsia" w:cstheme="minorEastAsia"/>
                <w:color w:val="000000" w:themeColor="text1"/>
                <w:sz w:val="20"/>
                <w:szCs w:val="20"/>
                <w:highlight w:val="none"/>
                <w14:textFill>
                  <w14:solidFill>
                    <w14:schemeClr w14:val="tx1"/>
                  </w14:solidFill>
                </w14:textFill>
              </w:rPr>
              <w:t>《医师法》</w:t>
            </w:r>
            <w:r>
              <w:rPr>
                <w:rFonts w:hint="default" w:asciiTheme="minorEastAsia" w:hAnsiTheme="minorEastAsia" w:eastAsiaTheme="minorEastAsia" w:cstheme="minorEastAsia"/>
                <w:color w:val="000000" w:themeColor="text1"/>
                <w:sz w:val="20"/>
                <w:szCs w:val="20"/>
                <w:highlight w:val="none"/>
                <w:lang w:val="en-US" w:eastAsia="zh-CN"/>
                <w14:textFill>
                  <w14:solidFill>
                    <w14:schemeClr w14:val="tx1"/>
                  </w14:solidFill>
                </w14:textFill>
              </w:rPr>
              <w:t>第五十五条　违反本法规定，医师在执业活动中有下列行为之一的，由县级以上人民政府卫生健康主管部门责令改正，给予警告；情节严重的，责令暂停六个月以上一年以下执业活动直至吊销医师执业证书：</w:t>
            </w:r>
          </w:p>
          <w:p>
            <w:pPr>
              <w:widowControl/>
              <w:spacing w:line="300" w:lineRule="exact"/>
              <w:rPr>
                <w:rFonts w:hint="default" w:asciiTheme="minorEastAsia" w:hAnsiTheme="minorEastAsia" w:eastAsiaTheme="minorEastAsia" w:cstheme="minorEastAsia"/>
                <w:color w:val="000000" w:themeColor="text1"/>
                <w:kern w:val="0"/>
                <w:sz w:val="20"/>
                <w:szCs w:val="20"/>
                <w:highlight w:val="none"/>
                <w14:textFill>
                  <w14:solidFill>
                    <w14:schemeClr w14:val="tx1"/>
                  </w14:solidFill>
                </w14:textFill>
              </w:rPr>
            </w:pPr>
            <w:r>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t>（二）</w:t>
            </w:r>
            <w:r>
              <w:rPr>
                <w:rFonts w:hint="eastAsia" w:asciiTheme="minorEastAsia" w:hAnsiTheme="minorEastAsia" w:eastAsiaTheme="minorEastAsia" w:cstheme="minorEastAsia"/>
                <w:color w:val="000000" w:themeColor="text1"/>
                <w:kern w:val="0"/>
                <w:sz w:val="20"/>
                <w:szCs w:val="20"/>
                <w:highlight w:val="none"/>
                <w:lang w:val="en-US" w:eastAsia="zh-CN"/>
                <w14:textFill>
                  <w14:solidFill>
                    <w14:schemeClr w14:val="tx1"/>
                  </w14:solidFill>
                </w14:textFill>
              </w:rPr>
              <w:t>对需要紧急救治的患者，拒绝急救处置，或者由于不负责任延误诊治</w:t>
            </w:r>
            <w:r>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t>；</w:t>
            </w:r>
          </w:p>
        </w:tc>
        <w:tc>
          <w:tcPr>
            <w:tcW w:w="5215" w:type="dxa"/>
            <w:gridSpan w:val="2"/>
            <w:vAlign w:val="center"/>
          </w:tcPr>
          <w:p>
            <w:pPr>
              <w:widowControl/>
              <w:spacing w:line="300" w:lineRule="exact"/>
              <w:rPr>
                <w:rFonts w:hint="default" w:asciiTheme="minorEastAsia" w:hAnsiTheme="minorEastAsia" w:eastAsiaTheme="minorEastAsia" w:cstheme="minorEastAsia"/>
                <w:strike w:val="0"/>
                <w:color w:val="000000" w:themeColor="text1"/>
                <w:kern w:val="2"/>
                <w:sz w:val="20"/>
                <w:szCs w:val="20"/>
                <w:highlight w:val="none"/>
                <w:lang w:val="en-US" w:eastAsia="zh-CN" w:bidi="ar-SA"/>
                <w14:textFill>
                  <w14:solidFill>
                    <w14:schemeClr w14:val="tx1"/>
                  </w14:solidFill>
                </w14:textFill>
              </w:rPr>
            </w:pPr>
            <w:r>
              <w:rPr>
                <w:rFonts w:hint="eastAsia" w:asciiTheme="minorEastAsia" w:hAnsiTheme="minorEastAsia" w:eastAsiaTheme="minorEastAsia" w:cstheme="minorEastAsia"/>
                <w:strike w:val="0"/>
                <w:color w:val="000000" w:themeColor="text1"/>
                <w:kern w:val="0"/>
                <w:sz w:val="20"/>
                <w:szCs w:val="20"/>
                <w:highlight w:val="none"/>
                <w:lang w:eastAsia="zh-CN"/>
                <w14:textFill>
                  <w14:solidFill>
                    <w14:schemeClr w14:val="tx1"/>
                  </w14:solidFill>
                </w14:textFill>
              </w:rPr>
              <w:t>不存在情节严重情形的</w:t>
            </w:r>
          </w:p>
        </w:tc>
        <w:tc>
          <w:tcPr>
            <w:tcW w:w="700" w:type="dxa"/>
            <w:vAlign w:val="center"/>
          </w:tcPr>
          <w:p>
            <w:pPr>
              <w:widowControl/>
              <w:spacing w:line="300" w:lineRule="exact"/>
              <w:jc w:val="center"/>
              <w:rPr>
                <w:rFonts w:hint="default" w:asciiTheme="minorEastAsia" w:hAnsiTheme="minorEastAsia" w:eastAsiaTheme="minorEastAsia" w:cstheme="minorEastAsia"/>
                <w:strike w:val="0"/>
                <w:color w:val="000000" w:themeColor="text1"/>
                <w:kern w:val="2"/>
                <w:sz w:val="20"/>
                <w:szCs w:val="20"/>
                <w:highlight w:val="none"/>
                <w:lang w:val="en-US" w:eastAsia="zh-CN" w:bidi="ar-SA"/>
                <w14:textFill>
                  <w14:solidFill>
                    <w14:schemeClr w14:val="tx1"/>
                  </w14:solidFill>
                </w14:textFill>
              </w:rPr>
            </w:pPr>
            <w:r>
              <w:rPr>
                <w:rFonts w:asciiTheme="minorEastAsia" w:hAnsiTheme="minorEastAsia" w:eastAsiaTheme="minorEastAsia" w:cstheme="minorEastAsia"/>
                <w:strike w:val="0"/>
                <w:color w:val="000000" w:themeColor="text1"/>
                <w:sz w:val="20"/>
                <w:szCs w:val="20"/>
                <w:highlight w:val="none"/>
                <w14:textFill>
                  <w14:solidFill>
                    <w14:schemeClr w14:val="tx1"/>
                  </w14:solidFill>
                </w14:textFill>
              </w:rPr>
              <w:t>从轻</w:t>
            </w:r>
          </w:p>
        </w:tc>
        <w:tc>
          <w:tcPr>
            <w:tcW w:w="2557" w:type="dxa"/>
            <w:gridSpan w:val="2"/>
            <w:vAlign w:val="center"/>
          </w:tcPr>
          <w:p>
            <w:pPr>
              <w:widowControl/>
              <w:spacing w:line="300" w:lineRule="exact"/>
              <w:jc w:val="left"/>
              <w:rPr>
                <w:rFonts w:hint="default" w:asciiTheme="minorEastAsia" w:hAnsiTheme="minorEastAsia" w:eastAsiaTheme="minorEastAsia" w:cstheme="minorEastAsia"/>
                <w:strike w:val="0"/>
                <w:color w:val="000000" w:themeColor="text1"/>
                <w:kern w:val="2"/>
                <w:sz w:val="20"/>
                <w:szCs w:val="20"/>
                <w:highlight w:val="none"/>
                <w:lang w:val="en-US" w:eastAsia="zh-CN" w:bidi="ar-SA"/>
                <w14:textFill>
                  <w14:solidFill>
                    <w14:schemeClr w14:val="tx1"/>
                  </w14:solidFill>
                </w14:textFill>
              </w:rPr>
            </w:pPr>
            <w:r>
              <w:rPr>
                <w:rFonts w:asciiTheme="minorEastAsia" w:hAnsiTheme="minorEastAsia" w:eastAsiaTheme="minorEastAsia" w:cstheme="minorEastAsia"/>
                <w:strike w:val="0"/>
                <w:color w:val="000000" w:themeColor="text1"/>
                <w:kern w:val="0"/>
                <w:sz w:val="20"/>
                <w:szCs w:val="20"/>
                <w:highlight w:val="none"/>
                <w14:textFill>
                  <w14:solidFill>
                    <w14:schemeClr w14:val="tx1"/>
                  </w14:solidFill>
                </w14:textFill>
              </w:rPr>
              <w:t>警告</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gridAfter w:val="1"/>
          <w:wAfter w:w="22" w:type="dxa"/>
          <w:trHeight w:val="283" w:hRule="atLeast"/>
          <w:jc w:val="center"/>
        </w:trPr>
        <w:tc>
          <w:tcPr>
            <w:tcW w:w="1276" w:type="dxa"/>
            <w:vMerge w:val="continue"/>
            <w:vAlign w:val="center"/>
          </w:tcPr>
          <w:p>
            <w:pPr>
              <w:widowControl/>
              <w:spacing w:line="300" w:lineRule="exact"/>
              <w:rPr>
                <w:rFonts w:hint="default" w:asciiTheme="minorEastAsia" w:hAnsiTheme="minorEastAsia" w:eastAsiaTheme="minorEastAsia" w:cstheme="minorEastAsia"/>
                <w:color w:val="000000" w:themeColor="text1"/>
                <w:sz w:val="20"/>
                <w:szCs w:val="20"/>
                <w:highlight w:val="none"/>
                <w14:textFill>
                  <w14:solidFill>
                    <w14:schemeClr w14:val="tx1"/>
                  </w14:solidFill>
                </w14:textFill>
              </w:rPr>
            </w:pPr>
          </w:p>
        </w:tc>
        <w:tc>
          <w:tcPr>
            <w:tcW w:w="1276" w:type="dxa"/>
            <w:vMerge w:val="continue"/>
            <w:vAlign w:val="center"/>
          </w:tcPr>
          <w:p>
            <w:pPr>
              <w:widowControl/>
              <w:spacing w:line="300" w:lineRule="exact"/>
              <w:rPr>
                <w:rFonts w:hint="default" w:asciiTheme="minorEastAsia" w:hAnsiTheme="minorEastAsia" w:eastAsiaTheme="minorEastAsia" w:cstheme="minorEastAsia"/>
                <w:color w:val="000000" w:themeColor="text1"/>
                <w:kern w:val="0"/>
                <w:sz w:val="20"/>
                <w:szCs w:val="20"/>
                <w:highlight w:val="none"/>
                <w14:textFill>
                  <w14:solidFill>
                    <w14:schemeClr w14:val="tx1"/>
                  </w14:solidFill>
                </w14:textFill>
              </w:rPr>
            </w:pPr>
          </w:p>
        </w:tc>
        <w:tc>
          <w:tcPr>
            <w:tcW w:w="3719" w:type="dxa"/>
            <w:gridSpan w:val="2"/>
            <w:vMerge w:val="continue"/>
            <w:vAlign w:val="center"/>
          </w:tcPr>
          <w:p>
            <w:pPr>
              <w:widowControl/>
              <w:spacing w:line="300" w:lineRule="exact"/>
              <w:rPr>
                <w:rFonts w:hint="default" w:asciiTheme="minorEastAsia" w:hAnsiTheme="minorEastAsia" w:eastAsiaTheme="minorEastAsia" w:cstheme="minorEastAsia"/>
                <w:color w:val="000000" w:themeColor="text1"/>
                <w:kern w:val="0"/>
                <w:sz w:val="20"/>
                <w:szCs w:val="20"/>
                <w:highlight w:val="none"/>
                <w14:textFill>
                  <w14:solidFill>
                    <w14:schemeClr w14:val="tx1"/>
                  </w14:solidFill>
                </w14:textFill>
              </w:rPr>
            </w:pPr>
          </w:p>
        </w:tc>
        <w:tc>
          <w:tcPr>
            <w:tcW w:w="5215" w:type="dxa"/>
            <w:gridSpan w:val="2"/>
            <w:vAlign w:val="center"/>
          </w:tcPr>
          <w:p>
            <w:pPr>
              <w:widowControl/>
              <w:spacing w:line="300" w:lineRule="exact"/>
              <w:rPr>
                <w:rFonts w:hint="eastAsia" w:asciiTheme="minorEastAsia" w:hAnsiTheme="minorEastAsia" w:eastAsiaTheme="minorEastAsia" w:cstheme="minorEastAsia"/>
                <w:color w:val="000000" w:themeColor="text1"/>
                <w:kern w:val="0"/>
                <w:sz w:val="20"/>
                <w:szCs w:val="20"/>
                <w:highlight w:val="none"/>
                <w:lang w:val="en-US" w:eastAsia="zh-CN" w:bidi="ar-SA"/>
                <w14:textFill>
                  <w14:solidFill>
                    <w14:schemeClr w14:val="tx1"/>
                  </w14:solidFill>
                </w14:textFill>
              </w:rPr>
            </w:pPr>
            <w:r>
              <w:rPr>
                <w:rFonts w:hint="eastAsia" w:asciiTheme="minorEastAsia" w:hAnsiTheme="minorEastAsia" w:eastAsiaTheme="minorEastAsia" w:cstheme="minorEastAsia"/>
                <w:strike w:val="0"/>
                <w:color w:val="000000" w:themeColor="text1"/>
                <w:kern w:val="0"/>
                <w:sz w:val="20"/>
                <w:szCs w:val="20"/>
                <w:highlight w:val="none"/>
                <w:lang w:eastAsia="zh-CN"/>
                <w14:textFill>
                  <w14:solidFill>
                    <w14:schemeClr w14:val="tx1"/>
                  </w14:solidFill>
                </w14:textFill>
              </w:rPr>
              <w:t>造成健康损害后果的</w:t>
            </w:r>
          </w:p>
        </w:tc>
        <w:tc>
          <w:tcPr>
            <w:tcW w:w="700" w:type="dxa"/>
            <w:vMerge w:val="restart"/>
            <w:vAlign w:val="center"/>
          </w:tcPr>
          <w:p>
            <w:pPr>
              <w:widowControl/>
              <w:spacing w:line="300" w:lineRule="exact"/>
              <w:jc w:val="center"/>
              <w:rPr>
                <w:rFonts w:hint="default" w:asciiTheme="minorEastAsia" w:hAnsiTheme="minorEastAsia" w:eastAsiaTheme="minorEastAsia" w:cstheme="minorEastAsia"/>
                <w:color w:val="000000" w:themeColor="text1"/>
                <w:kern w:val="2"/>
                <w:sz w:val="20"/>
                <w:szCs w:val="20"/>
                <w:highlight w:val="none"/>
                <w:lang w:val="en-US" w:eastAsia="zh-CN" w:bidi="ar-SA"/>
                <w14:textFill>
                  <w14:solidFill>
                    <w14:schemeClr w14:val="tx1"/>
                  </w14:solidFill>
                </w14:textFill>
              </w:rPr>
            </w:pPr>
            <w:r>
              <w:rPr>
                <w:rFonts w:asciiTheme="minorEastAsia" w:hAnsiTheme="minorEastAsia" w:eastAsiaTheme="minorEastAsia" w:cstheme="minorEastAsia"/>
                <w:color w:val="000000" w:themeColor="text1"/>
                <w:sz w:val="20"/>
                <w:szCs w:val="20"/>
                <w:highlight w:val="none"/>
                <w14:textFill>
                  <w14:solidFill>
                    <w14:schemeClr w14:val="tx1"/>
                  </w14:solidFill>
                </w14:textFill>
              </w:rPr>
              <w:t>从重</w:t>
            </w:r>
          </w:p>
        </w:tc>
        <w:tc>
          <w:tcPr>
            <w:tcW w:w="2557" w:type="dxa"/>
            <w:gridSpan w:val="2"/>
            <w:vAlign w:val="center"/>
          </w:tcPr>
          <w:p>
            <w:pPr>
              <w:widowControl/>
              <w:spacing w:line="300" w:lineRule="exact"/>
              <w:jc w:val="left"/>
              <w:rPr>
                <w:rFonts w:hint="default" w:asciiTheme="minorEastAsia" w:hAnsiTheme="minorEastAsia" w:eastAsiaTheme="minorEastAsia" w:cstheme="minorEastAsia"/>
                <w:b w:val="0"/>
                <w:bCs/>
                <w:color w:val="000000" w:themeColor="text1"/>
                <w:kern w:val="0"/>
                <w:sz w:val="20"/>
                <w:szCs w:val="20"/>
                <w:highlight w:val="none"/>
                <w:lang w:val="en-US" w:eastAsia="zh-CN" w:bidi="ar-SA"/>
                <w14:textFill>
                  <w14:solidFill>
                    <w14:schemeClr w14:val="tx1"/>
                  </w14:solidFill>
                </w14:textFill>
              </w:rPr>
            </w:pPr>
            <w:r>
              <w:rPr>
                <w:rFonts w:hint="eastAsia" w:asciiTheme="minorEastAsia" w:hAnsiTheme="minorEastAsia" w:eastAsiaTheme="minorEastAsia" w:cstheme="minorEastAsia"/>
                <w:b w:val="0"/>
                <w:bCs/>
                <w:color w:val="000000" w:themeColor="text1"/>
                <w:kern w:val="0"/>
                <w:sz w:val="20"/>
                <w:szCs w:val="20"/>
                <w:highlight w:val="none"/>
                <w:lang w:eastAsia="zh-CN"/>
                <w14:textFill>
                  <w14:solidFill>
                    <w14:schemeClr w14:val="tx1"/>
                  </w14:solidFill>
                </w14:textFill>
              </w:rPr>
              <w:t>警告，</w:t>
            </w:r>
            <w:r>
              <w:rPr>
                <w:rFonts w:asciiTheme="minorEastAsia" w:hAnsiTheme="minorEastAsia" w:eastAsiaTheme="minorEastAsia" w:cstheme="minorEastAsia"/>
                <w:b w:val="0"/>
                <w:bCs/>
                <w:color w:val="000000" w:themeColor="text1"/>
                <w:kern w:val="0"/>
                <w:sz w:val="20"/>
                <w:szCs w:val="20"/>
                <w:highlight w:val="none"/>
                <w14:textFill>
                  <w14:solidFill>
                    <w14:schemeClr w14:val="tx1"/>
                  </w14:solidFill>
                </w14:textFill>
              </w:rPr>
              <w:t>责令暂停</w:t>
            </w:r>
            <w:r>
              <w:rPr>
                <w:rFonts w:hint="eastAsia" w:asciiTheme="minorEastAsia" w:hAnsiTheme="minorEastAsia" w:eastAsiaTheme="minorEastAsia" w:cstheme="minorEastAsia"/>
                <w:b w:val="0"/>
                <w:bCs/>
                <w:color w:val="000000" w:themeColor="text1"/>
                <w:kern w:val="0"/>
                <w:sz w:val="20"/>
                <w:szCs w:val="20"/>
                <w:highlight w:val="none"/>
                <w:lang w:val="en-US" w:eastAsia="zh-CN"/>
                <w14:textFill>
                  <w14:solidFill>
                    <w14:schemeClr w14:val="tx1"/>
                  </w14:solidFill>
                </w14:textFill>
              </w:rPr>
              <w:t>6-12</w:t>
            </w:r>
            <w:r>
              <w:rPr>
                <w:rFonts w:hint="eastAsia" w:asciiTheme="minorEastAsia" w:hAnsiTheme="minorEastAsia" w:eastAsiaTheme="minorEastAsia" w:cstheme="minorEastAsia"/>
                <w:b w:val="0"/>
                <w:bCs/>
                <w:color w:val="000000" w:themeColor="text1"/>
                <w:kern w:val="0"/>
                <w:sz w:val="20"/>
                <w:szCs w:val="20"/>
                <w:highlight w:val="none"/>
                <w:lang w:val="en" w:eastAsia="zh-CN"/>
                <w14:textFill>
                  <w14:solidFill>
                    <w14:schemeClr w14:val="tx1"/>
                  </w14:solidFill>
                </w14:textFill>
              </w:rPr>
              <w:t>个月</w:t>
            </w:r>
            <w:r>
              <w:rPr>
                <w:rFonts w:asciiTheme="minorEastAsia" w:hAnsiTheme="minorEastAsia" w:eastAsiaTheme="minorEastAsia" w:cstheme="minorEastAsia"/>
                <w:b w:val="0"/>
                <w:bCs/>
                <w:color w:val="000000" w:themeColor="text1"/>
                <w:kern w:val="0"/>
                <w:sz w:val="20"/>
                <w:szCs w:val="20"/>
                <w:highlight w:val="none"/>
                <w14:textFill>
                  <w14:solidFill>
                    <w14:schemeClr w14:val="tx1"/>
                  </w14:solidFill>
                </w14:textFill>
              </w:rPr>
              <w:t>执业活动</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gridAfter w:val="1"/>
          <w:wAfter w:w="22" w:type="dxa"/>
          <w:trHeight w:val="283" w:hRule="atLeast"/>
          <w:jc w:val="center"/>
        </w:trPr>
        <w:tc>
          <w:tcPr>
            <w:tcW w:w="1276" w:type="dxa"/>
            <w:vMerge w:val="continue"/>
            <w:vAlign w:val="center"/>
          </w:tcPr>
          <w:p>
            <w:pPr>
              <w:widowControl/>
              <w:spacing w:line="300" w:lineRule="exact"/>
              <w:rPr>
                <w:rFonts w:hint="default" w:asciiTheme="minorEastAsia" w:hAnsiTheme="minorEastAsia" w:eastAsiaTheme="minorEastAsia" w:cstheme="minorEastAsia"/>
                <w:color w:val="000000" w:themeColor="text1"/>
                <w:sz w:val="20"/>
                <w:szCs w:val="20"/>
                <w:highlight w:val="none"/>
                <w14:textFill>
                  <w14:solidFill>
                    <w14:schemeClr w14:val="tx1"/>
                  </w14:solidFill>
                </w14:textFill>
              </w:rPr>
            </w:pPr>
          </w:p>
        </w:tc>
        <w:tc>
          <w:tcPr>
            <w:tcW w:w="1276" w:type="dxa"/>
            <w:vMerge w:val="continue"/>
            <w:vAlign w:val="center"/>
          </w:tcPr>
          <w:p>
            <w:pPr>
              <w:widowControl/>
              <w:spacing w:line="300" w:lineRule="exact"/>
              <w:rPr>
                <w:rFonts w:hint="default" w:asciiTheme="minorEastAsia" w:hAnsiTheme="minorEastAsia" w:eastAsiaTheme="minorEastAsia" w:cstheme="minorEastAsia"/>
                <w:color w:val="000000" w:themeColor="text1"/>
                <w:kern w:val="0"/>
                <w:sz w:val="20"/>
                <w:szCs w:val="20"/>
                <w:highlight w:val="none"/>
                <w14:textFill>
                  <w14:solidFill>
                    <w14:schemeClr w14:val="tx1"/>
                  </w14:solidFill>
                </w14:textFill>
              </w:rPr>
            </w:pPr>
          </w:p>
        </w:tc>
        <w:tc>
          <w:tcPr>
            <w:tcW w:w="3719" w:type="dxa"/>
            <w:gridSpan w:val="2"/>
            <w:vMerge w:val="continue"/>
            <w:vAlign w:val="center"/>
          </w:tcPr>
          <w:p>
            <w:pPr>
              <w:widowControl/>
              <w:spacing w:line="300" w:lineRule="exact"/>
              <w:rPr>
                <w:rFonts w:hint="default" w:asciiTheme="minorEastAsia" w:hAnsiTheme="minorEastAsia" w:eastAsiaTheme="minorEastAsia" w:cstheme="minorEastAsia"/>
                <w:color w:val="000000" w:themeColor="text1"/>
                <w:kern w:val="0"/>
                <w:sz w:val="20"/>
                <w:szCs w:val="20"/>
                <w:highlight w:val="none"/>
                <w14:textFill>
                  <w14:solidFill>
                    <w14:schemeClr w14:val="tx1"/>
                  </w14:solidFill>
                </w14:textFill>
              </w:rPr>
            </w:pPr>
          </w:p>
        </w:tc>
        <w:tc>
          <w:tcPr>
            <w:tcW w:w="5215" w:type="dxa"/>
            <w:gridSpan w:val="2"/>
            <w:vAlign w:val="center"/>
          </w:tcPr>
          <w:p>
            <w:pPr>
              <w:widowControl/>
              <w:spacing w:line="300" w:lineRule="exact"/>
              <w:rPr>
                <w:rFonts w:hint="eastAsia" w:asciiTheme="minorEastAsia" w:hAnsiTheme="minorEastAsia" w:eastAsiaTheme="minorEastAsia" w:cstheme="minorEastAsia"/>
                <w:color w:val="000000" w:themeColor="text1"/>
                <w:kern w:val="0"/>
                <w:sz w:val="20"/>
                <w:szCs w:val="20"/>
                <w:highlight w:val="none"/>
                <w:lang w:val="en-US" w:eastAsia="zh-CN" w:bidi="ar-SA"/>
                <w14:textFill>
                  <w14:solidFill>
                    <w14:schemeClr w14:val="tx1"/>
                  </w14:solidFill>
                </w14:textFill>
              </w:rPr>
            </w:pPr>
            <w:r>
              <w:rPr>
                <w:rFonts w:asciiTheme="minorEastAsia" w:hAnsiTheme="minorEastAsia" w:eastAsiaTheme="minorEastAsia" w:cstheme="minorEastAsia"/>
                <w:strike w:val="0"/>
                <w:color w:val="000000" w:themeColor="text1"/>
                <w:sz w:val="20"/>
                <w:szCs w:val="20"/>
                <w:highlight w:val="none"/>
                <w14:textFill>
                  <w14:solidFill>
                    <w14:schemeClr w14:val="tx1"/>
                  </w14:solidFill>
                </w14:textFill>
              </w:rPr>
              <w:t>造成</w:t>
            </w:r>
            <w:r>
              <w:rPr>
                <w:rFonts w:hint="eastAsia" w:asciiTheme="minorEastAsia" w:hAnsiTheme="minorEastAsia" w:eastAsiaTheme="minorEastAsia" w:cstheme="minorEastAsia"/>
                <w:strike w:val="0"/>
                <w:color w:val="000000" w:themeColor="text1"/>
                <w:sz w:val="20"/>
                <w:szCs w:val="20"/>
                <w:highlight w:val="none"/>
                <w:lang w:eastAsia="zh-CN"/>
                <w14:textFill>
                  <w14:solidFill>
                    <w14:schemeClr w14:val="tx1"/>
                  </w14:solidFill>
                </w14:textFill>
              </w:rPr>
              <w:t>严重</w:t>
            </w:r>
            <w:r>
              <w:rPr>
                <w:rFonts w:asciiTheme="minorEastAsia" w:hAnsiTheme="minorEastAsia" w:eastAsiaTheme="minorEastAsia" w:cstheme="minorEastAsia"/>
                <w:strike w:val="0"/>
                <w:color w:val="000000" w:themeColor="text1"/>
                <w:sz w:val="20"/>
                <w:szCs w:val="20"/>
                <w:highlight w:val="none"/>
                <w14:textFill>
                  <w14:solidFill>
                    <w14:schemeClr w14:val="tx1"/>
                  </w14:solidFill>
                </w14:textFill>
              </w:rPr>
              <w:t>健康损害</w:t>
            </w:r>
            <w:r>
              <w:rPr>
                <w:rFonts w:hint="eastAsia" w:asciiTheme="minorEastAsia" w:hAnsiTheme="minorEastAsia" w:eastAsiaTheme="minorEastAsia" w:cstheme="minorEastAsia"/>
                <w:strike w:val="0"/>
                <w:color w:val="000000" w:themeColor="text1"/>
                <w:sz w:val="20"/>
                <w:szCs w:val="20"/>
                <w:highlight w:val="none"/>
                <w:lang w:eastAsia="zh-CN"/>
                <w14:textFill>
                  <w14:solidFill>
                    <w14:schemeClr w14:val="tx1"/>
                  </w14:solidFill>
                </w14:textFill>
              </w:rPr>
              <w:t>后果的</w:t>
            </w:r>
          </w:p>
        </w:tc>
        <w:tc>
          <w:tcPr>
            <w:tcW w:w="700" w:type="dxa"/>
            <w:vMerge w:val="continue"/>
            <w:vAlign w:val="center"/>
          </w:tcPr>
          <w:p>
            <w:pPr>
              <w:widowControl/>
              <w:spacing w:line="300" w:lineRule="exact"/>
              <w:jc w:val="center"/>
              <w:rPr>
                <w:rFonts w:hint="default" w:asciiTheme="minorEastAsia" w:hAnsiTheme="minorEastAsia" w:eastAsiaTheme="minorEastAsia" w:cstheme="minorEastAsia"/>
                <w:color w:val="000000" w:themeColor="text1"/>
                <w:kern w:val="2"/>
                <w:sz w:val="20"/>
                <w:szCs w:val="20"/>
                <w:highlight w:val="none"/>
                <w:lang w:val="en-US" w:eastAsia="zh-CN" w:bidi="ar-SA"/>
                <w14:textFill>
                  <w14:solidFill>
                    <w14:schemeClr w14:val="tx1"/>
                  </w14:solidFill>
                </w14:textFill>
              </w:rPr>
            </w:pPr>
          </w:p>
        </w:tc>
        <w:tc>
          <w:tcPr>
            <w:tcW w:w="2557" w:type="dxa"/>
            <w:gridSpan w:val="2"/>
            <w:vAlign w:val="center"/>
          </w:tcPr>
          <w:p>
            <w:pPr>
              <w:widowControl/>
              <w:spacing w:line="300" w:lineRule="exact"/>
              <w:jc w:val="left"/>
              <w:rPr>
                <w:rFonts w:hint="default" w:asciiTheme="minorEastAsia" w:hAnsiTheme="minorEastAsia" w:eastAsiaTheme="minorEastAsia" w:cstheme="minorEastAsia"/>
                <w:b w:val="0"/>
                <w:bCs/>
                <w:color w:val="000000" w:themeColor="text1"/>
                <w:kern w:val="0"/>
                <w:sz w:val="20"/>
                <w:szCs w:val="20"/>
                <w:highlight w:val="none"/>
                <w:lang w:val="en-US" w:eastAsia="zh-CN" w:bidi="ar-SA"/>
                <w14:textFill>
                  <w14:solidFill>
                    <w14:schemeClr w14:val="tx1"/>
                  </w14:solidFill>
                </w14:textFill>
              </w:rPr>
            </w:pPr>
            <w:r>
              <w:rPr>
                <w:rFonts w:hint="eastAsia" w:asciiTheme="minorEastAsia" w:hAnsiTheme="minorEastAsia" w:eastAsiaTheme="minorEastAsia" w:cstheme="minorEastAsia"/>
                <w:b w:val="0"/>
                <w:bCs/>
                <w:color w:val="000000" w:themeColor="text1"/>
                <w:kern w:val="0"/>
                <w:sz w:val="20"/>
                <w:szCs w:val="20"/>
                <w:highlight w:val="none"/>
                <w:lang w:eastAsia="zh-CN"/>
                <w14:textFill>
                  <w14:solidFill>
                    <w14:schemeClr w14:val="tx1"/>
                  </w14:solidFill>
                </w14:textFill>
              </w:rPr>
              <w:t>警告，吊销《医师执业证书》</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gridAfter w:val="1"/>
          <w:wAfter w:w="22" w:type="dxa"/>
          <w:trHeight w:val="880" w:hRule="atLeast"/>
          <w:jc w:val="center"/>
        </w:trPr>
        <w:tc>
          <w:tcPr>
            <w:tcW w:w="1276" w:type="dxa"/>
            <w:vMerge w:val="continue"/>
            <w:vAlign w:val="center"/>
          </w:tcPr>
          <w:p>
            <w:pPr>
              <w:widowControl/>
              <w:spacing w:line="300" w:lineRule="exact"/>
              <w:rPr>
                <w:rFonts w:hint="default" w:asciiTheme="minorEastAsia" w:hAnsiTheme="minorEastAsia" w:eastAsiaTheme="minorEastAsia" w:cstheme="minorEastAsia"/>
                <w:color w:val="000000" w:themeColor="text1"/>
                <w:sz w:val="20"/>
                <w:szCs w:val="20"/>
                <w:highlight w:val="none"/>
                <w14:textFill>
                  <w14:solidFill>
                    <w14:schemeClr w14:val="tx1"/>
                  </w14:solidFill>
                </w14:textFill>
              </w:rPr>
            </w:pPr>
          </w:p>
        </w:tc>
        <w:tc>
          <w:tcPr>
            <w:tcW w:w="1276" w:type="dxa"/>
            <w:vMerge w:val="restart"/>
            <w:vAlign w:val="center"/>
          </w:tcPr>
          <w:p>
            <w:pPr>
              <w:widowControl/>
              <w:spacing w:line="300" w:lineRule="exact"/>
              <w:rPr>
                <w:rFonts w:hint="default" w:asciiTheme="minorEastAsia" w:hAnsiTheme="minorEastAsia" w:eastAsiaTheme="minorEastAsia" w:cstheme="minorEastAsia"/>
                <w:color w:val="000000" w:themeColor="text1"/>
                <w:kern w:val="0"/>
                <w:sz w:val="20"/>
                <w:szCs w:val="20"/>
                <w:highlight w:val="none"/>
                <w14:textFill>
                  <w14:solidFill>
                    <w14:schemeClr w14:val="tx1"/>
                  </w14:solidFill>
                </w14:textFill>
              </w:rPr>
            </w:pPr>
            <w:r>
              <w:rPr>
                <w:rFonts w:hint="default" w:asciiTheme="minorEastAsia" w:hAnsiTheme="minorEastAsia" w:eastAsiaTheme="minorEastAsia" w:cstheme="minorEastAsia"/>
                <w:color w:val="000000" w:themeColor="text1"/>
                <w:kern w:val="0"/>
                <w:sz w:val="20"/>
                <w:szCs w:val="20"/>
                <w:highlight w:val="none"/>
                <w:lang w:val="en-US" w:eastAsia="zh-CN"/>
                <w14:textFill>
                  <w14:solidFill>
                    <w14:schemeClr w14:val="tx1"/>
                  </w14:solidFill>
                </w14:textFill>
              </w:rPr>
              <w:t>遇有自然灾害、事故灾难、公共卫生事件和社会安全事件等严重威胁人民生命健康的突发事件时，不服从卫生健康主管部门调遣</w:t>
            </w:r>
          </w:p>
        </w:tc>
        <w:tc>
          <w:tcPr>
            <w:tcW w:w="3719" w:type="dxa"/>
            <w:gridSpan w:val="2"/>
            <w:vMerge w:val="restart"/>
            <w:vAlign w:val="center"/>
          </w:tcPr>
          <w:p>
            <w:pPr>
              <w:widowControl/>
              <w:spacing w:line="300" w:lineRule="exact"/>
              <w:rPr>
                <w:rFonts w:hint="default" w:asciiTheme="minorEastAsia" w:hAnsiTheme="minorEastAsia" w:eastAsiaTheme="minorEastAsia" w:cstheme="minorEastAsia"/>
                <w:color w:val="000000" w:themeColor="text1"/>
                <w:kern w:val="0"/>
                <w:sz w:val="20"/>
                <w:szCs w:val="20"/>
                <w:highlight w:val="none"/>
                <w14:textFill>
                  <w14:solidFill>
                    <w14:schemeClr w14:val="tx1"/>
                  </w14:solidFill>
                </w14:textFill>
              </w:rPr>
            </w:pPr>
            <w:r>
              <w:rPr>
                <w:rFonts w:asciiTheme="minorEastAsia" w:hAnsiTheme="minorEastAsia" w:eastAsiaTheme="minorEastAsia" w:cstheme="minorEastAsia"/>
                <w:color w:val="000000" w:themeColor="text1"/>
                <w:sz w:val="20"/>
                <w:szCs w:val="20"/>
                <w:highlight w:val="none"/>
                <w14:textFill>
                  <w14:solidFill>
                    <w14:schemeClr w14:val="tx1"/>
                  </w14:solidFill>
                </w14:textFill>
              </w:rPr>
              <w:t>《医师法》</w:t>
            </w:r>
            <w:r>
              <w:rPr>
                <w:rFonts w:hint="default" w:asciiTheme="minorEastAsia" w:hAnsiTheme="minorEastAsia" w:eastAsiaTheme="minorEastAsia" w:cstheme="minorEastAsia"/>
                <w:color w:val="000000" w:themeColor="text1"/>
                <w:sz w:val="20"/>
                <w:szCs w:val="20"/>
                <w:highlight w:val="none"/>
                <w:lang w:val="en-US" w:eastAsia="zh-CN"/>
                <w14:textFill>
                  <w14:solidFill>
                    <w14:schemeClr w14:val="tx1"/>
                  </w14:solidFill>
                </w14:textFill>
              </w:rPr>
              <w:t>第五十五条　违反本法规定，医师在执业活动中有下列行为之一的，由县级以上人民政府卫生健康主管部门责令改正，给予警告；情节严重的，责令暂停六个月以上一年以下执业活动直至吊销医师执业证书：</w:t>
            </w:r>
          </w:p>
          <w:p>
            <w:pPr>
              <w:widowControl/>
              <w:spacing w:line="300" w:lineRule="exact"/>
              <w:rPr>
                <w:rFonts w:hint="default" w:asciiTheme="minorEastAsia" w:hAnsiTheme="minorEastAsia" w:eastAsiaTheme="minorEastAsia" w:cstheme="minorEastAsia"/>
                <w:color w:val="000000" w:themeColor="text1"/>
                <w:kern w:val="0"/>
                <w:sz w:val="20"/>
                <w:szCs w:val="20"/>
                <w:highlight w:val="none"/>
                <w14:textFill>
                  <w14:solidFill>
                    <w14:schemeClr w14:val="tx1"/>
                  </w14:solidFill>
                </w14:textFill>
              </w:rPr>
            </w:pPr>
            <w:r>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t>（三）</w:t>
            </w:r>
            <w:r>
              <w:rPr>
                <w:rFonts w:hint="eastAsia" w:asciiTheme="minorEastAsia" w:hAnsiTheme="minorEastAsia" w:eastAsiaTheme="minorEastAsia" w:cstheme="minorEastAsia"/>
                <w:color w:val="000000" w:themeColor="text1"/>
                <w:kern w:val="0"/>
                <w:sz w:val="20"/>
                <w:szCs w:val="20"/>
                <w:highlight w:val="none"/>
                <w:lang w:val="en-US" w:eastAsia="zh-CN"/>
                <w14:textFill>
                  <w14:solidFill>
                    <w14:schemeClr w14:val="tx1"/>
                  </w14:solidFill>
                </w14:textFill>
              </w:rPr>
              <w:t>遇有自然灾害、事故灾难、公共卫生事件和社会安全事件等严重威胁人民生命健康的突发事件时，不服从卫生健康主管部门调遣</w:t>
            </w:r>
            <w:r>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t>的；</w:t>
            </w:r>
          </w:p>
        </w:tc>
        <w:tc>
          <w:tcPr>
            <w:tcW w:w="5215" w:type="dxa"/>
            <w:gridSpan w:val="2"/>
            <w:vAlign w:val="center"/>
          </w:tcPr>
          <w:p>
            <w:pPr>
              <w:spacing w:line="300" w:lineRule="exact"/>
              <w:rPr>
                <w:rFonts w:hint="default" w:asciiTheme="minorEastAsia" w:hAnsiTheme="minorEastAsia" w:eastAsiaTheme="minorEastAsia" w:cstheme="minorEastAsia"/>
                <w:strike w:val="0"/>
                <w:color w:val="000000" w:themeColor="text1"/>
                <w:kern w:val="0"/>
                <w:sz w:val="20"/>
                <w:szCs w:val="20"/>
                <w:highlight w:val="none"/>
                <w14:textFill>
                  <w14:solidFill>
                    <w14:schemeClr w14:val="tx1"/>
                  </w14:solidFill>
                </w14:textFill>
              </w:rPr>
            </w:pPr>
            <w:r>
              <w:rPr>
                <w:rFonts w:hint="eastAsia" w:asciiTheme="minorEastAsia" w:hAnsiTheme="minorEastAsia" w:eastAsiaTheme="minorEastAsia" w:cstheme="minorEastAsia"/>
                <w:strike w:val="0"/>
                <w:color w:val="000000" w:themeColor="text1"/>
                <w:kern w:val="0"/>
                <w:sz w:val="20"/>
                <w:szCs w:val="20"/>
                <w:highlight w:val="none"/>
                <w:lang w:eastAsia="zh-CN"/>
                <w14:textFill>
                  <w14:solidFill>
                    <w14:schemeClr w14:val="tx1"/>
                  </w14:solidFill>
                </w14:textFill>
              </w:rPr>
              <w:t>不存在情节严重情形的</w:t>
            </w:r>
          </w:p>
        </w:tc>
        <w:tc>
          <w:tcPr>
            <w:tcW w:w="700" w:type="dxa"/>
            <w:tcBorders>
              <w:bottom w:val="single" w:color="auto" w:sz="4" w:space="0"/>
            </w:tcBorders>
            <w:vAlign w:val="center"/>
          </w:tcPr>
          <w:p>
            <w:pPr>
              <w:widowControl/>
              <w:spacing w:line="300" w:lineRule="exact"/>
              <w:jc w:val="center"/>
              <w:rPr>
                <w:rFonts w:hint="default" w:asciiTheme="minorEastAsia" w:hAnsiTheme="minorEastAsia" w:eastAsiaTheme="minorEastAsia" w:cstheme="minorEastAsia"/>
                <w:b/>
                <w:strike w:val="0"/>
                <w:color w:val="000000" w:themeColor="text1"/>
                <w:sz w:val="20"/>
                <w:szCs w:val="20"/>
                <w:highlight w:val="none"/>
                <w14:textFill>
                  <w14:solidFill>
                    <w14:schemeClr w14:val="tx1"/>
                  </w14:solidFill>
                </w14:textFill>
              </w:rPr>
            </w:pPr>
            <w:r>
              <w:rPr>
                <w:rFonts w:asciiTheme="minorEastAsia" w:hAnsiTheme="minorEastAsia" w:eastAsiaTheme="minorEastAsia" w:cstheme="minorEastAsia"/>
                <w:strike w:val="0"/>
                <w:color w:val="000000" w:themeColor="text1"/>
                <w:sz w:val="20"/>
                <w:szCs w:val="20"/>
                <w:highlight w:val="none"/>
                <w14:textFill>
                  <w14:solidFill>
                    <w14:schemeClr w14:val="tx1"/>
                  </w14:solidFill>
                </w14:textFill>
              </w:rPr>
              <w:t>从轻</w:t>
            </w:r>
          </w:p>
        </w:tc>
        <w:tc>
          <w:tcPr>
            <w:tcW w:w="2557" w:type="dxa"/>
            <w:gridSpan w:val="2"/>
            <w:vAlign w:val="center"/>
          </w:tcPr>
          <w:p>
            <w:pPr>
              <w:widowControl/>
              <w:spacing w:line="300" w:lineRule="exact"/>
              <w:jc w:val="left"/>
              <w:rPr>
                <w:rFonts w:hint="default" w:asciiTheme="minorEastAsia" w:hAnsiTheme="minorEastAsia" w:eastAsiaTheme="minorEastAsia" w:cstheme="minorEastAsia"/>
                <w:strike w:val="0"/>
                <w:color w:val="000000" w:themeColor="text1"/>
                <w:kern w:val="0"/>
                <w:sz w:val="20"/>
                <w:szCs w:val="20"/>
                <w:highlight w:val="none"/>
                <w14:textFill>
                  <w14:solidFill>
                    <w14:schemeClr w14:val="tx1"/>
                  </w14:solidFill>
                </w14:textFill>
              </w:rPr>
            </w:pPr>
            <w:r>
              <w:rPr>
                <w:rFonts w:asciiTheme="minorEastAsia" w:hAnsiTheme="minorEastAsia" w:eastAsiaTheme="minorEastAsia" w:cstheme="minorEastAsia"/>
                <w:strike w:val="0"/>
                <w:color w:val="000000" w:themeColor="text1"/>
                <w:kern w:val="0"/>
                <w:sz w:val="20"/>
                <w:szCs w:val="20"/>
                <w:highlight w:val="none"/>
                <w14:textFill>
                  <w14:solidFill>
                    <w14:schemeClr w14:val="tx1"/>
                  </w14:solidFill>
                </w14:textFill>
              </w:rPr>
              <w:t>警告</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gridAfter w:val="1"/>
          <w:wAfter w:w="22" w:type="dxa"/>
          <w:trHeight w:val="580" w:hRule="atLeast"/>
          <w:jc w:val="center"/>
        </w:trPr>
        <w:tc>
          <w:tcPr>
            <w:tcW w:w="1276" w:type="dxa"/>
            <w:vMerge w:val="continue"/>
            <w:vAlign w:val="center"/>
          </w:tcPr>
          <w:p>
            <w:pPr>
              <w:widowControl/>
              <w:spacing w:line="300" w:lineRule="exact"/>
              <w:rPr>
                <w:rFonts w:hint="default" w:asciiTheme="minorEastAsia" w:hAnsiTheme="minorEastAsia" w:eastAsiaTheme="minorEastAsia" w:cstheme="minorEastAsia"/>
                <w:color w:val="000000" w:themeColor="text1"/>
                <w:sz w:val="20"/>
                <w:szCs w:val="20"/>
                <w:highlight w:val="none"/>
                <w14:textFill>
                  <w14:solidFill>
                    <w14:schemeClr w14:val="tx1"/>
                  </w14:solidFill>
                </w14:textFill>
              </w:rPr>
            </w:pPr>
          </w:p>
        </w:tc>
        <w:tc>
          <w:tcPr>
            <w:tcW w:w="1276" w:type="dxa"/>
            <w:vMerge w:val="continue"/>
            <w:vAlign w:val="center"/>
          </w:tcPr>
          <w:p>
            <w:pPr>
              <w:widowControl/>
              <w:spacing w:line="300" w:lineRule="exact"/>
              <w:rPr>
                <w:rFonts w:hint="default" w:asciiTheme="minorEastAsia" w:hAnsiTheme="minorEastAsia" w:eastAsiaTheme="minorEastAsia" w:cstheme="minorEastAsia"/>
                <w:color w:val="000000" w:themeColor="text1"/>
                <w:kern w:val="0"/>
                <w:sz w:val="20"/>
                <w:szCs w:val="20"/>
                <w:highlight w:val="none"/>
                <w14:textFill>
                  <w14:solidFill>
                    <w14:schemeClr w14:val="tx1"/>
                  </w14:solidFill>
                </w14:textFill>
              </w:rPr>
            </w:pPr>
          </w:p>
        </w:tc>
        <w:tc>
          <w:tcPr>
            <w:tcW w:w="3719" w:type="dxa"/>
            <w:gridSpan w:val="2"/>
            <w:vMerge w:val="continue"/>
            <w:vAlign w:val="center"/>
          </w:tcPr>
          <w:p>
            <w:pPr>
              <w:widowControl/>
              <w:spacing w:line="300" w:lineRule="exact"/>
              <w:rPr>
                <w:rFonts w:hint="default" w:asciiTheme="minorEastAsia" w:hAnsiTheme="minorEastAsia" w:eastAsiaTheme="minorEastAsia" w:cstheme="minorEastAsia"/>
                <w:color w:val="000000" w:themeColor="text1"/>
                <w:kern w:val="0"/>
                <w:sz w:val="20"/>
                <w:szCs w:val="20"/>
                <w:highlight w:val="none"/>
                <w14:textFill>
                  <w14:solidFill>
                    <w14:schemeClr w14:val="tx1"/>
                  </w14:solidFill>
                </w14:textFill>
              </w:rPr>
            </w:pPr>
          </w:p>
        </w:tc>
        <w:tc>
          <w:tcPr>
            <w:tcW w:w="5215" w:type="dxa"/>
            <w:gridSpan w:val="2"/>
            <w:tcBorders>
              <w:top w:val="single" w:color="auto" w:sz="4" w:space="0"/>
              <w:bottom w:val="single" w:color="auto" w:sz="4" w:space="0"/>
            </w:tcBorders>
            <w:vAlign w:val="center"/>
          </w:tcPr>
          <w:p>
            <w:pPr>
              <w:spacing w:line="300" w:lineRule="exact"/>
              <w:rPr>
                <w:rFonts w:hint="eastAsia" w:asciiTheme="minorEastAsia" w:hAnsiTheme="minorEastAsia" w:eastAsiaTheme="minorEastAsia" w:cstheme="minorEastAsia"/>
                <w:strike w:val="0"/>
                <w:color w:val="000000" w:themeColor="text1"/>
                <w:sz w:val="20"/>
                <w:szCs w:val="20"/>
                <w:highlight w:val="none"/>
                <w:lang w:eastAsia="zh-CN"/>
                <w14:textFill>
                  <w14:solidFill>
                    <w14:schemeClr w14:val="tx1"/>
                  </w14:solidFill>
                </w14:textFill>
              </w:rPr>
            </w:pPr>
            <w:r>
              <w:rPr>
                <w:rFonts w:hint="eastAsia" w:asciiTheme="minorEastAsia" w:hAnsiTheme="minorEastAsia" w:eastAsiaTheme="minorEastAsia" w:cstheme="minorEastAsia"/>
                <w:strike w:val="0"/>
                <w:color w:val="000000" w:themeColor="text1"/>
                <w:sz w:val="20"/>
                <w:szCs w:val="20"/>
                <w:highlight w:val="none"/>
                <w:lang w:eastAsia="zh-CN"/>
                <w14:textFill>
                  <w14:solidFill>
                    <w14:schemeClr w14:val="tx1"/>
                  </w14:solidFill>
                </w14:textFill>
              </w:rPr>
              <w:t>不服从调遣造成不良后果的</w:t>
            </w:r>
          </w:p>
        </w:tc>
        <w:tc>
          <w:tcPr>
            <w:tcW w:w="700" w:type="dxa"/>
            <w:vMerge w:val="restart"/>
            <w:tcBorders>
              <w:top w:val="single" w:color="auto" w:sz="4" w:space="0"/>
            </w:tcBorders>
            <w:vAlign w:val="center"/>
          </w:tcPr>
          <w:p>
            <w:pPr>
              <w:spacing w:line="300" w:lineRule="exact"/>
              <w:jc w:val="center"/>
              <w:rPr>
                <w:rFonts w:hint="eastAsia" w:asciiTheme="minorEastAsia" w:hAnsiTheme="minorEastAsia" w:eastAsiaTheme="minorEastAsia" w:cstheme="minorEastAsia"/>
                <w:strike w:val="0"/>
                <w:color w:val="000000" w:themeColor="text1"/>
                <w:sz w:val="20"/>
                <w:szCs w:val="20"/>
                <w:highlight w:val="none"/>
                <w:lang w:eastAsia="zh-CN"/>
                <w14:textFill>
                  <w14:solidFill>
                    <w14:schemeClr w14:val="tx1"/>
                  </w14:solidFill>
                </w14:textFill>
              </w:rPr>
            </w:pPr>
            <w:r>
              <w:rPr>
                <w:rFonts w:asciiTheme="minorEastAsia" w:hAnsiTheme="minorEastAsia" w:eastAsiaTheme="minorEastAsia" w:cstheme="minorEastAsia"/>
                <w:strike w:val="0"/>
                <w:color w:val="000000" w:themeColor="text1"/>
                <w:sz w:val="20"/>
                <w:szCs w:val="20"/>
                <w:highlight w:val="none"/>
                <w14:textFill>
                  <w14:solidFill>
                    <w14:schemeClr w14:val="tx1"/>
                  </w14:solidFill>
                </w14:textFill>
              </w:rPr>
              <w:t>从重</w:t>
            </w:r>
          </w:p>
        </w:tc>
        <w:tc>
          <w:tcPr>
            <w:tcW w:w="2557" w:type="dxa"/>
            <w:gridSpan w:val="2"/>
            <w:tcBorders>
              <w:top w:val="single" w:color="auto" w:sz="4" w:space="0"/>
            </w:tcBorders>
            <w:vAlign w:val="center"/>
          </w:tcPr>
          <w:p>
            <w:pPr>
              <w:widowControl/>
              <w:spacing w:line="300" w:lineRule="exact"/>
              <w:jc w:val="left"/>
              <w:rPr>
                <w:rFonts w:hint="default" w:asciiTheme="minorEastAsia" w:hAnsiTheme="minorEastAsia" w:eastAsiaTheme="minorEastAsia" w:cstheme="minorEastAsia"/>
                <w:strike w:val="0"/>
                <w:color w:val="000000" w:themeColor="text1"/>
                <w:kern w:val="0"/>
                <w:sz w:val="20"/>
                <w:szCs w:val="20"/>
                <w:highlight w:val="none"/>
                <w14:textFill>
                  <w14:solidFill>
                    <w14:schemeClr w14:val="tx1"/>
                  </w14:solidFill>
                </w14:textFill>
              </w:rPr>
            </w:pPr>
            <w:r>
              <w:rPr>
                <w:rFonts w:hint="eastAsia" w:asciiTheme="minorEastAsia" w:hAnsiTheme="minorEastAsia" w:eastAsiaTheme="minorEastAsia" w:cstheme="minorEastAsia"/>
                <w:strike w:val="0"/>
                <w:color w:val="000000" w:themeColor="text1"/>
                <w:kern w:val="0"/>
                <w:sz w:val="20"/>
                <w:szCs w:val="20"/>
                <w:highlight w:val="none"/>
                <w:lang w:eastAsia="zh-CN"/>
                <w14:textFill>
                  <w14:solidFill>
                    <w14:schemeClr w14:val="tx1"/>
                  </w14:solidFill>
                </w14:textFill>
              </w:rPr>
              <w:t>警告，</w:t>
            </w:r>
            <w:r>
              <w:rPr>
                <w:rFonts w:asciiTheme="minorEastAsia" w:hAnsiTheme="minorEastAsia" w:eastAsiaTheme="minorEastAsia" w:cstheme="minorEastAsia"/>
                <w:strike w:val="0"/>
                <w:color w:val="000000" w:themeColor="text1"/>
                <w:kern w:val="0"/>
                <w:sz w:val="20"/>
                <w:szCs w:val="20"/>
                <w:highlight w:val="none"/>
                <w14:textFill>
                  <w14:solidFill>
                    <w14:schemeClr w14:val="tx1"/>
                  </w14:solidFill>
                </w14:textFill>
              </w:rPr>
              <w:t>责令暂停</w:t>
            </w:r>
            <w:r>
              <w:rPr>
                <w:rFonts w:hint="eastAsia" w:asciiTheme="minorEastAsia" w:hAnsiTheme="minorEastAsia" w:eastAsiaTheme="minorEastAsia" w:cstheme="minorEastAsia"/>
                <w:strike w:val="0"/>
                <w:color w:val="000000" w:themeColor="text1"/>
                <w:kern w:val="0"/>
                <w:sz w:val="20"/>
                <w:szCs w:val="20"/>
                <w:highlight w:val="none"/>
                <w:lang w:val="en-US" w:eastAsia="zh-CN"/>
                <w14:textFill>
                  <w14:solidFill>
                    <w14:schemeClr w14:val="tx1"/>
                  </w14:solidFill>
                </w14:textFill>
              </w:rPr>
              <w:t>6-</w:t>
            </w:r>
            <w:r>
              <w:rPr>
                <w:rFonts w:asciiTheme="minorEastAsia" w:hAnsiTheme="minorEastAsia" w:eastAsiaTheme="minorEastAsia" w:cstheme="minorEastAsia"/>
                <w:strike w:val="0"/>
                <w:color w:val="000000" w:themeColor="text1"/>
                <w:kern w:val="0"/>
                <w:sz w:val="20"/>
                <w:szCs w:val="20"/>
                <w:highlight w:val="none"/>
                <w14:textFill>
                  <w14:solidFill>
                    <w14:schemeClr w14:val="tx1"/>
                  </w14:solidFill>
                </w14:textFill>
              </w:rPr>
              <w:t>1</w:t>
            </w:r>
            <w:r>
              <w:rPr>
                <w:rFonts w:hint="eastAsia" w:asciiTheme="minorEastAsia" w:hAnsiTheme="minorEastAsia" w:eastAsiaTheme="minorEastAsia" w:cstheme="minorEastAsia"/>
                <w:strike w:val="0"/>
                <w:color w:val="000000" w:themeColor="text1"/>
                <w:kern w:val="0"/>
                <w:sz w:val="20"/>
                <w:szCs w:val="20"/>
                <w:highlight w:val="none"/>
                <w:lang w:val="en-US" w:eastAsia="zh-CN"/>
                <w14:textFill>
                  <w14:solidFill>
                    <w14:schemeClr w14:val="tx1"/>
                  </w14:solidFill>
                </w14:textFill>
              </w:rPr>
              <w:t>2</w:t>
            </w:r>
            <w:r>
              <w:rPr>
                <w:rFonts w:asciiTheme="minorEastAsia" w:hAnsiTheme="minorEastAsia" w:eastAsiaTheme="minorEastAsia" w:cstheme="minorEastAsia"/>
                <w:strike w:val="0"/>
                <w:color w:val="000000" w:themeColor="text1"/>
                <w:kern w:val="0"/>
                <w:sz w:val="20"/>
                <w:szCs w:val="20"/>
                <w:highlight w:val="none"/>
                <w14:textFill>
                  <w14:solidFill>
                    <w14:schemeClr w14:val="tx1"/>
                  </w14:solidFill>
                </w14:textFill>
              </w:rPr>
              <w:t>个月执业活动</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gridAfter w:val="1"/>
          <w:wAfter w:w="22" w:type="dxa"/>
          <w:trHeight w:val="283" w:hRule="atLeast"/>
          <w:jc w:val="center"/>
        </w:trPr>
        <w:tc>
          <w:tcPr>
            <w:tcW w:w="1276" w:type="dxa"/>
            <w:vMerge w:val="continue"/>
            <w:vAlign w:val="center"/>
          </w:tcPr>
          <w:p>
            <w:pPr>
              <w:widowControl/>
              <w:spacing w:line="300" w:lineRule="exact"/>
              <w:rPr>
                <w:rFonts w:hint="default" w:asciiTheme="minorEastAsia" w:hAnsiTheme="minorEastAsia" w:eastAsiaTheme="minorEastAsia" w:cstheme="minorEastAsia"/>
                <w:color w:val="000000" w:themeColor="text1"/>
                <w:sz w:val="20"/>
                <w:szCs w:val="20"/>
                <w:highlight w:val="none"/>
                <w14:textFill>
                  <w14:solidFill>
                    <w14:schemeClr w14:val="tx1"/>
                  </w14:solidFill>
                </w14:textFill>
              </w:rPr>
            </w:pPr>
          </w:p>
        </w:tc>
        <w:tc>
          <w:tcPr>
            <w:tcW w:w="1276" w:type="dxa"/>
            <w:vMerge w:val="continue"/>
            <w:vAlign w:val="center"/>
          </w:tcPr>
          <w:p>
            <w:pPr>
              <w:widowControl/>
              <w:spacing w:line="300" w:lineRule="exact"/>
              <w:rPr>
                <w:rFonts w:hint="default" w:asciiTheme="minorEastAsia" w:hAnsiTheme="minorEastAsia" w:eastAsiaTheme="minorEastAsia" w:cstheme="minorEastAsia"/>
                <w:color w:val="000000" w:themeColor="text1"/>
                <w:kern w:val="0"/>
                <w:sz w:val="20"/>
                <w:szCs w:val="20"/>
                <w:highlight w:val="none"/>
                <w14:textFill>
                  <w14:solidFill>
                    <w14:schemeClr w14:val="tx1"/>
                  </w14:solidFill>
                </w14:textFill>
              </w:rPr>
            </w:pPr>
          </w:p>
        </w:tc>
        <w:tc>
          <w:tcPr>
            <w:tcW w:w="3719" w:type="dxa"/>
            <w:gridSpan w:val="2"/>
            <w:vMerge w:val="continue"/>
            <w:vAlign w:val="center"/>
          </w:tcPr>
          <w:p>
            <w:pPr>
              <w:widowControl/>
              <w:spacing w:line="300" w:lineRule="exact"/>
              <w:rPr>
                <w:rFonts w:hint="default" w:asciiTheme="minorEastAsia" w:hAnsiTheme="minorEastAsia" w:eastAsiaTheme="minorEastAsia" w:cstheme="minorEastAsia"/>
                <w:color w:val="000000" w:themeColor="text1"/>
                <w:kern w:val="0"/>
                <w:sz w:val="20"/>
                <w:szCs w:val="20"/>
                <w:highlight w:val="none"/>
                <w14:textFill>
                  <w14:solidFill>
                    <w14:schemeClr w14:val="tx1"/>
                  </w14:solidFill>
                </w14:textFill>
              </w:rPr>
            </w:pPr>
          </w:p>
        </w:tc>
        <w:tc>
          <w:tcPr>
            <w:tcW w:w="5215" w:type="dxa"/>
            <w:gridSpan w:val="2"/>
            <w:tcBorders>
              <w:top w:val="single" w:color="auto" w:sz="4" w:space="0"/>
            </w:tcBorders>
            <w:vAlign w:val="center"/>
          </w:tcPr>
          <w:p>
            <w:pPr>
              <w:spacing w:line="300" w:lineRule="exact"/>
              <w:rPr>
                <w:rFonts w:hint="default" w:asciiTheme="minorEastAsia" w:hAnsiTheme="minorEastAsia" w:eastAsiaTheme="minorEastAsia" w:cstheme="minorEastAsia"/>
                <w:strike w:val="0"/>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strike w:val="0"/>
                <w:color w:val="000000" w:themeColor="text1"/>
                <w:sz w:val="20"/>
                <w:szCs w:val="20"/>
                <w:highlight w:val="none"/>
                <w:lang w:eastAsia="zh-CN"/>
                <w14:textFill>
                  <w14:solidFill>
                    <w14:schemeClr w14:val="tx1"/>
                  </w14:solidFill>
                </w14:textFill>
              </w:rPr>
              <w:t>不服从调遣造成严重不良后果的</w:t>
            </w:r>
          </w:p>
        </w:tc>
        <w:tc>
          <w:tcPr>
            <w:tcW w:w="700" w:type="dxa"/>
            <w:vMerge w:val="continue"/>
            <w:vAlign w:val="center"/>
          </w:tcPr>
          <w:p>
            <w:pPr>
              <w:spacing w:line="300" w:lineRule="exact"/>
              <w:jc w:val="center"/>
              <w:rPr>
                <w:rFonts w:hint="default" w:asciiTheme="minorEastAsia" w:hAnsiTheme="minorEastAsia" w:eastAsiaTheme="minorEastAsia" w:cstheme="minorEastAsia"/>
                <w:strike w:val="0"/>
                <w:color w:val="000000" w:themeColor="text1"/>
                <w:sz w:val="20"/>
                <w:szCs w:val="20"/>
                <w:highlight w:val="none"/>
                <w14:textFill>
                  <w14:solidFill>
                    <w14:schemeClr w14:val="tx1"/>
                  </w14:solidFill>
                </w14:textFill>
              </w:rPr>
            </w:pPr>
          </w:p>
        </w:tc>
        <w:tc>
          <w:tcPr>
            <w:tcW w:w="2557" w:type="dxa"/>
            <w:gridSpan w:val="2"/>
            <w:tcBorders>
              <w:top w:val="single" w:color="auto" w:sz="4" w:space="0"/>
            </w:tcBorders>
            <w:vAlign w:val="center"/>
          </w:tcPr>
          <w:p>
            <w:pPr>
              <w:widowControl/>
              <w:spacing w:line="300" w:lineRule="exact"/>
              <w:jc w:val="left"/>
              <w:rPr>
                <w:rFonts w:hint="default" w:asciiTheme="minorEastAsia" w:hAnsiTheme="minorEastAsia" w:eastAsiaTheme="minorEastAsia" w:cstheme="minorEastAsia"/>
                <w:strike w:val="0"/>
                <w:color w:val="000000" w:themeColor="text1"/>
                <w:kern w:val="0"/>
                <w:sz w:val="20"/>
                <w:szCs w:val="20"/>
                <w:highlight w:val="none"/>
                <w14:textFill>
                  <w14:solidFill>
                    <w14:schemeClr w14:val="tx1"/>
                  </w14:solidFill>
                </w14:textFill>
              </w:rPr>
            </w:pPr>
            <w:r>
              <w:rPr>
                <w:rFonts w:hint="eastAsia" w:asciiTheme="minorEastAsia" w:hAnsiTheme="minorEastAsia" w:eastAsiaTheme="minorEastAsia" w:cstheme="minorEastAsia"/>
                <w:strike w:val="0"/>
                <w:color w:val="000000" w:themeColor="text1"/>
                <w:kern w:val="0"/>
                <w:sz w:val="20"/>
                <w:szCs w:val="20"/>
                <w:highlight w:val="none"/>
                <w:lang w:eastAsia="zh-CN"/>
                <w14:textFill>
                  <w14:solidFill>
                    <w14:schemeClr w14:val="tx1"/>
                  </w14:solidFill>
                </w14:textFill>
              </w:rPr>
              <w:t>警告，</w:t>
            </w:r>
            <w:r>
              <w:rPr>
                <w:rFonts w:asciiTheme="minorEastAsia" w:hAnsiTheme="minorEastAsia" w:eastAsiaTheme="minorEastAsia" w:cstheme="minorEastAsia"/>
                <w:strike w:val="0"/>
                <w:color w:val="000000" w:themeColor="text1"/>
                <w:kern w:val="0"/>
                <w:sz w:val="20"/>
                <w:szCs w:val="20"/>
                <w:highlight w:val="none"/>
                <w14:textFill>
                  <w14:solidFill>
                    <w14:schemeClr w14:val="tx1"/>
                  </w14:solidFill>
                </w14:textFill>
              </w:rPr>
              <w:t>吊销《医师执业证书》</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gridAfter w:val="1"/>
          <w:wAfter w:w="22" w:type="dxa"/>
          <w:trHeight w:val="880" w:hRule="atLeast"/>
          <w:jc w:val="center"/>
        </w:trPr>
        <w:tc>
          <w:tcPr>
            <w:tcW w:w="1276" w:type="dxa"/>
            <w:vMerge w:val="continue"/>
            <w:vAlign w:val="center"/>
          </w:tcPr>
          <w:p>
            <w:pPr>
              <w:pStyle w:val="5"/>
              <w:spacing w:before="0" w:beforeAutospacing="0" w:after="0" w:afterAutospacing="0" w:line="300" w:lineRule="exact"/>
              <w:rPr>
                <w:rFonts w:hint="default" w:asciiTheme="minorEastAsia" w:hAnsiTheme="minorEastAsia" w:eastAsiaTheme="minorEastAsia" w:cstheme="minorEastAsia"/>
                <w:color w:val="000000" w:themeColor="text1"/>
                <w:sz w:val="20"/>
                <w:szCs w:val="20"/>
                <w:highlight w:val="none"/>
                <w14:textFill>
                  <w14:solidFill>
                    <w14:schemeClr w14:val="tx1"/>
                  </w14:solidFill>
                </w14:textFill>
              </w:rPr>
            </w:pPr>
          </w:p>
        </w:tc>
        <w:tc>
          <w:tcPr>
            <w:tcW w:w="1276" w:type="dxa"/>
            <w:vMerge w:val="restart"/>
            <w:vAlign w:val="center"/>
          </w:tcPr>
          <w:p>
            <w:pPr>
              <w:widowControl/>
              <w:spacing w:line="300" w:lineRule="exact"/>
              <w:rPr>
                <w:rFonts w:hint="default" w:asciiTheme="minorEastAsia" w:hAnsiTheme="minorEastAsia" w:eastAsiaTheme="minorEastAsia" w:cstheme="minorEastAsia"/>
                <w:color w:val="000000" w:themeColor="text1"/>
                <w:kern w:val="0"/>
                <w:sz w:val="20"/>
                <w:szCs w:val="20"/>
                <w:highlight w:val="none"/>
                <w14:textFill>
                  <w14:solidFill>
                    <w14:schemeClr w14:val="tx1"/>
                  </w14:solidFill>
                </w14:textFill>
              </w:rPr>
            </w:pPr>
            <w:r>
              <w:rPr>
                <w:rFonts w:hint="default" w:asciiTheme="minorEastAsia" w:hAnsiTheme="minorEastAsia" w:eastAsiaTheme="minorEastAsia" w:cstheme="minorEastAsia"/>
                <w:color w:val="000000" w:themeColor="text1"/>
                <w:kern w:val="0"/>
                <w:sz w:val="20"/>
                <w:szCs w:val="20"/>
                <w:highlight w:val="none"/>
                <w:lang w:val="en-US" w:eastAsia="zh-CN"/>
                <w14:textFill>
                  <w14:solidFill>
                    <w14:schemeClr w14:val="tx1"/>
                  </w14:solidFill>
                </w14:textFill>
              </w:rPr>
              <w:t>未按照规定报告有关情形</w:t>
            </w:r>
          </w:p>
          <w:p>
            <w:pPr>
              <w:widowControl/>
              <w:spacing w:line="300" w:lineRule="exact"/>
              <w:rPr>
                <w:rFonts w:hint="default" w:asciiTheme="minorEastAsia" w:hAnsiTheme="minorEastAsia" w:eastAsiaTheme="minorEastAsia" w:cstheme="minorEastAsia"/>
                <w:color w:val="000000" w:themeColor="text1"/>
                <w:kern w:val="0"/>
                <w:sz w:val="20"/>
                <w:szCs w:val="20"/>
                <w:highlight w:val="none"/>
                <w14:textFill>
                  <w14:solidFill>
                    <w14:schemeClr w14:val="tx1"/>
                  </w14:solidFill>
                </w14:textFill>
              </w:rPr>
            </w:pPr>
          </w:p>
        </w:tc>
        <w:tc>
          <w:tcPr>
            <w:tcW w:w="3719" w:type="dxa"/>
            <w:gridSpan w:val="2"/>
            <w:vMerge w:val="restart"/>
            <w:vAlign w:val="center"/>
          </w:tcPr>
          <w:p>
            <w:pPr>
              <w:widowControl/>
              <w:spacing w:line="300" w:lineRule="exact"/>
              <w:rPr>
                <w:rFonts w:hint="default" w:asciiTheme="minorEastAsia" w:hAnsiTheme="minorEastAsia" w:eastAsiaTheme="minorEastAsia" w:cstheme="minorEastAsia"/>
                <w:color w:val="000000" w:themeColor="text1"/>
                <w:kern w:val="0"/>
                <w:sz w:val="20"/>
                <w:szCs w:val="20"/>
                <w:highlight w:val="none"/>
                <w14:textFill>
                  <w14:solidFill>
                    <w14:schemeClr w14:val="tx1"/>
                  </w14:solidFill>
                </w14:textFill>
              </w:rPr>
            </w:pPr>
            <w:r>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t>《医师法》</w:t>
            </w:r>
            <w:r>
              <w:rPr>
                <w:rFonts w:hint="default" w:asciiTheme="minorEastAsia" w:hAnsiTheme="minorEastAsia" w:eastAsiaTheme="minorEastAsia" w:cstheme="minorEastAsia"/>
                <w:color w:val="000000" w:themeColor="text1"/>
                <w:kern w:val="0"/>
                <w:sz w:val="20"/>
                <w:szCs w:val="20"/>
                <w:highlight w:val="none"/>
                <w:lang w:val="en-US" w:eastAsia="zh-CN"/>
                <w14:textFill>
                  <w14:solidFill>
                    <w14:schemeClr w14:val="tx1"/>
                  </w14:solidFill>
                </w14:textFill>
              </w:rPr>
              <w:t>第五十五条　违反本法规定，医师在执业活动中有下列行为之一的，由县级以上人民政府卫生健康主管部门责令改正，给予警告；情节严重的，责令暂停六个月以上一年以下执业活动直至吊销医师执业证书：</w:t>
            </w:r>
          </w:p>
          <w:p>
            <w:pPr>
              <w:widowControl/>
              <w:spacing w:line="300" w:lineRule="exact"/>
              <w:rPr>
                <w:rFonts w:hint="default"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asciiTheme="minorEastAsia" w:hAnsiTheme="minorEastAsia" w:eastAsiaTheme="minorEastAsia" w:cstheme="minorEastAsia"/>
                <w:color w:val="000000" w:themeColor="text1"/>
                <w:sz w:val="20"/>
                <w:szCs w:val="20"/>
                <w:highlight w:val="none"/>
                <w14:textFill>
                  <w14:solidFill>
                    <w14:schemeClr w14:val="tx1"/>
                  </w14:solidFill>
                </w14:textFill>
              </w:rPr>
              <w:t>（四）</w:t>
            </w:r>
            <w:r>
              <w:rPr>
                <w:rFonts w:hint="eastAsia" w:asciiTheme="minorEastAsia" w:hAnsiTheme="minorEastAsia" w:eastAsiaTheme="minorEastAsia" w:cstheme="minorEastAsia"/>
                <w:color w:val="000000" w:themeColor="text1"/>
                <w:sz w:val="20"/>
                <w:szCs w:val="20"/>
                <w:highlight w:val="none"/>
                <w:lang w:val="en-US" w:eastAsia="zh-CN"/>
                <w14:textFill>
                  <w14:solidFill>
                    <w14:schemeClr w14:val="tx1"/>
                  </w14:solidFill>
                </w14:textFill>
              </w:rPr>
              <w:t>未按照规定报告有关情形</w:t>
            </w:r>
          </w:p>
        </w:tc>
        <w:tc>
          <w:tcPr>
            <w:tcW w:w="5215" w:type="dxa"/>
            <w:gridSpan w:val="2"/>
            <w:vAlign w:val="center"/>
          </w:tcPr>
          <w:p>
            <w:pPr>
              <w:widowControl/>
              <w:spacing w:line="300" w:lineRule="exact"/>
              <w:rPr>
                <w:rFonts w:hint="default" w:asciiTheme="minorEastAsia" w:hAnsiTheme="minorEastAsia" w:eastAsiaTheme="minorEastAsia" w:cstheme="minorEastAsia"/>
                <w:strike w:val="0"/>
                <w:color w:val="000000" w:themeColor="text1"/>
                <w:kern w:val="2"/>
                <w:sz w:val="20"/>
                <w:szCs w:val="20"/>
                <w:highlight w:val="none"/>
                <w:lang w:val="en-US" w:eastAsia="zh-CN" w:bidi="ar-SA"/>
                <w14:textFill>
                  <w14:solidFill>
                    <w14:schemeClr w14:val="tx1"/>
                  </w14:solidFill>
                </w14:textFill>
              </w:rPr>
            </w:pPr>
            <w:r>
              <w:rPr>
                <w:rFonts w:hint="eastAsia" w:asciiTheme="minorEastAsia" w:hAnsiTheme="minorEastAsia" w:eastAsiaTheme="minorEastAsia" w:cstheme="minorEastAsia"/>
                <w:strike w:val="0"/>
                <w:color w:val="000000" w:themeColor="text1"/>
                <w:kern w:val="0"/>
                <w:sz w:val="20"/>
                <w:szCs w:val="20"/>
                <w:highlight w:val="none"/>
                <w:lang w:eastAsia="zh-CN"/>
                <w14:textFill>
                  <w14:solidFill>
                    <w14:schemeClr w14:val="tx1"/>
                  </w14:solidFill>
                </w14:textFill>
              </w:rPr>
              <w:t>不存在情节严重情形的</w:t>
            </w:r>
          </w:p>
        </w:tc>
        <w:tc>
          <w:tcPr>
            <w:tcW w:w="700" w:type="dxa"/>
            <w:vAlign w:val="center"/>
          </w:tcPr>
          <w:p>
            <w:pPr>
              <w:widowControl/>
              <w:spacing w:line="300" w:lineRule="exact"/>
              <w:jc w:val="center"/>
              <w:rPr>
                <w:rFonts w:hint="default" w:asciiTheme="minorEastAsia" w:hAnsiTheme="minorEastAsia" w:eastAsiaTheme="minorEastAsia" w:cstheme="minorEastAsia"/>
                <w:strike w:val="0"/>
                <w:color w:val="000000" w:themeColor="text1"/>
                <w:kern w:val="2"/>
                <w:sz w:val="20"/>
                <w:szCs w:val="20"/>
                <w:highlight w:val="none"/>
                <w:lang w:val="en-US" w:eastAsia="zh-CN" w:bidi="ar-SA"/>
                <w14:textFill>
                  <w14:solidFill>
                    <w14:schemeClr w14:val="tx1"/>
                  </w14:solidFill>
                </w14:textFill>
              </w:rPr>
            </w:pPr>
            <w:r>
              <w:rPr>
                <w:rFonts w:asciiTheme="minorEastAsia" w:hAnsiTheme="minorEastAsia" w:eastAsiaTheme="minorEastAsia" w:cstheme="minorEastAsia"/>
                <w:strike w:val="0"/>
                <w:color w:val="000000" w:themeColor="text1"/>
                <w:sz w:val="20"/>
                <w:szCs w:val="20"/>
                <w:highlight w:val="none"/>
                <w14:textFill>
                  <w14:solidFill>
                    <w14:schemeClr w14:val="tx1"/>
                  </w14:solidFill>
                </w14:textFill>
              </w:rPr>
              <w:t>从轻</w:t>
            </w:r>
          </w:p>
        </w:tc>
        <w:tc>
          <w:tcPr>
            <w:tcW w:w="2557" w:type="dxa"/>
            <w:gridSpan w:val="2"/>
            <w:vAlign w:val="center"/>
          </w:tcPr>
          <w:p>
            <w:pPr>
              <w:widowControl/>
              <w:spacing w:line="300" w:lineRule="exact"/>
              <w:jc w:val="left"/>
              <w:rPr>
                <w:rFonts w:hint="default" w:asciiTheme="minorEastAsia" w:hAnsiTheme="minorEastAsia" w:eastAsiaTheme="minorEastAsia" w:cstheme="minorEastAsia"/>
                <w:strike w:val="0"/>
                <w:color w:val="000000" w:themeColor="text1"/>
                <w:kern w:val="2"/>
                <w:sz w:val="20"/>
                <w:szCs w:val="20"/>
                <w:highlight w:val="none"/>
                <w:lang w:val="en-US" w:eastAsia="zh-CN" w:bidi="ar-SA"/>
                <w14:textFill>
                  <w14:solidFill>
                    <w14:schemeClr w14:val="tx1"/>
                  </w14:solidFill>
                </w14:textFill>
              </w:rPr>
            </w:pPr>
            <w:r>
              <w:rPr>
                <w:rFonts w:asciiTheme="minorEastAsia" w:hAnsiTheme="minorEastAsia" w:eastAsiaTheme="minorEastAsia" w:cstheme="minorEastAsia"/>
                <w:strike w:val="0"/>
                <w:color w:val="000000" w:themeColor="text1"/>
                <w:kern w:val="0"/>
                <w:sz w:val="20"/>
                <w:szCs w:val="20"/>
                <w:highlight w:val="none"/>
                <w14:textFill>
                  <w14:solidFill>
                    <w14:schemeClr w14:val="tx1"/>
                  </w14:solidFill>
                </w14:textFill>
              </w:rPr>
              <w:t>警告</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gridAfter w:val="1"/>
          <w:wAfter w:w="22" w:type="dxa"/>
          <w:trHeight w:val="283" w:hRule="atLeast"/>
          <w:jc w:val="center"/>
        </w:trPr>
        <w:tc>
          <w:tcPr>
            <w:tcW w:w="1276" w:type="dxa"/>
            <w:vMerge w:val="continue"/>
            <w:vAlign w:val="center"/>
          </w:tcPr>
          <w:p>
            <w:pPr>
              <w:widowControl/>
              <w:spacing w:line="300" w:lineRule="exact"/>
              <w:rPr>
                <w:rFonts w:hint="default" w:asciiTheme="minorEastAsia" w:hAnsiTheme="minorEastAsia" w:eastAsiaTheme="minorEastAsia" w:cstheme="minorEastAsia"/>
                <w:color w:val="000000" w:themeColor="text1"/>
                <w:sz w:val="20"/>
                <w:szCs w:val="20"/>
                <w:highlight w:val="none"/>
                <w14:textFill>
                  <w14:solidFill>
                    <w14:schemeClr w14:val="tx1"/>
                  </w14:solidFill>
                </w14:textFill>
              </w:rPr>
            </w:pPr>
          </w:p>
        </w:tc>
        <w:tc>
          <w:tcPr>
            <w:tcW w:w="1276" w:type="dxa"/>
            <w:vMerge w:val="continue"/>
            <w:vAlign w:val="center"/>
          </w:tcPr>
          <w:p>
            <w:pPr>
              <w:widowControl/>
              <w:spacing w:line="300" w:lineRule="exact"/>
              <w:rPr>
                <w:rFonts w:hint="default" w:asciiTheme="minorEastAsia" w:hAnsiTheme="minorEastAsia" w:eastAsiaTheme="minorEastAsia" w:cstheme="minorEastAsia"/>
                <w:color w:val="000000" w:themeColor="text1"/>
                <w:sz w:val="20"/>
                <w:szCs w:val="20"/>
                <w:highlight w:val="none"/>
                <w14:textFill>
                  <w14:solidFill>
                    <w14:schemeClr w14:val="tx1"/>
                  </w14:solidFill>
                </w14:textFill>
              </w:rPr>
            </w:pPr>
          </w:p>
        </w:tc>
        <w:tc>
          <w:tcPr>
            <w:tcW w:w="3719" w:type="dxa"/>
            <w:gridSpan w:val="2"/>
            <w:vMerge w:val="continue"/>
            <w:vAlign w:val="center"/>
          </w:tcPr>
          <w:p>
            <w:pPr>
              <w:widowControl/>
              <w:spacing w:line="300" w:lineRule="exact"/>
              <w:rPr>
                <w:rFonts w:hint="default" w:asciiTheme="minorEastAsia" w:hAnsiTheme="minorEastAsia" w:eastAsiaTheme="minorEastAsia" w:cstheme="minorEastAsia"/>
                <w:color w:val="000000" w:themeColor="text1"/>
                <w:sz w:val="20"/>
                <w:szCs w:val="20"/>
                <w:highlight w:val="none"/>
                <w14:textFill>
                  <w14:solidFill>
                    <w14:schemeClr w14:val="tx1"/>
                  </w14:solidFill>
                </w14:textFill>
              </w:rPr>
            </w:pPr>
          </w:p>
        </w:tc>
        <w:tc>
          <w:tcPr>
            <w:tcW w:w="5215" w:type="dxa"/>
            <w:gridSpan w:val="2"/>
            <w:vAlign w:val="center"/>
          </w:tcPr>
          <w:p>
            <w:pPr>
              <w:widowControl/>
              <w:spacing w:line="300" w:lineRule="exact"/>
              <w:rPr>
                <w:rFonts w:hint="eastAsia" w:asciiTheme="minorEastAsia" w:hAnsiTheme="minorEastAsia" w:eastAsiaTheme="minorEastAsia" w:cstheme="minorEastAsia"/>
                <w:color w:val="000000" w:themeColor="text1"/>
                <w:sz w:val="20"/>
                <w:szCs w:val="20"/>
                <w:highlight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kern w:val="0"/>
                <w:sz w:val="20"/>
                <w:szCs w:val="20"/>
                <w:highlight w:val="none"/>
                <w:lang w:eastAsia="zh-CN"/>
                <w14:textFill>
                  <w14:solidFill>
                    <w14:schemeClr w14:val="tx1"/>
                  </w14:solidFill>
                </w14:textFill>
              </w:rPr>
              <w:t>未按规定报告，造成不良后果的</w:t>
            </w:r>
          </w:p>
        </w:tc>
        <w:tc>
          <w:tcPr>
            <w:tcW w:w="700" w:type="dxa"/>
            <w:vMerge w:val="restart"/>
            <w:vAlign w:val="center"/>
          </w:tcPr>
          <w:p>
            <w:pPr>
              <w:spacing w:line="300" w:lineRule="exact"/>
              <w:jc w:val="center"/>
              <w:rPr>
                <w:rFonts w:hint="eastAsia" w:asciiTheme="minorEastAsia" w:hAnsiTheme="minorEastAsia" w:eastAsiaTheme="minorEastAsia" w:cstheme="minorEastAsia"/>
                <w:color w:val="000000" w:themeColor="text1"/>
                <w:sz w:val="20"/>
                <w:szCs w:val="20"/>
                <w:highlight w:val="none"/>
                <w:lang w:eastAsia="zh-CN"/>
                <w14:textFill>
                  <w14:solidFill>
                    <w14:schemeClr w14:val="tx1"/>
                  </w14:solidFill>
                </w14:textFill>
              </w:rPr>
            </w:pPr>
            <w:r>
              <w:rPr>
                <w:rFonts w:hint="eastAsia" w:asciiTheme="minorEastAsia" w:hAnsiTheme="minorEastAsia" w:eastAsiaTheme="minorEastAsia" w:cstheme="minorEastAsia"/>
                <w:color w:val="000000" w:themeColor="text1"/>
                <w:kern w:val="0"/>
                <w:sz w:val="20"/>
                <w:szCs w:val="20"/>
                <w:highlight w:val="none"/>
                <w:lang w:eastAsia="zh-CN"/>
                <w14:textFill>
                  <w14:solidFill>
                    <w14:schemeClr w14:val="tx1"/>
                  </w14:solidFill>
                </w14:textFill>
              </w:rPr>
              <w:t>从重</w:t>
            </w:r>
          </w:p>
        </w:tc>
        <w:tc>
          <w:tcPr>
            <w:tcW w:w="2557" w:type="dxa"/>
            <w:gridSpan w:val="2"/>
            <w:vAlign w:val="center"/>
          </w:tcPr>
          <w:p>
            <w:pPr>
              <w:widowControl/>
              <w:spacing w:line="300" w:lineRule="exact"/>
              <w:jc w:val="left"/>
              <w:rPr>
                <w:rFonts w:hint="default" w:asciiTheme="minorEastAsia" w:hAnsiTheme="minorEastAsia" w:eastAsiaTheme="minorEastAsia" w:cstheme="minorEastAsia"/>
                <w:b w:val="0"/>
                <w:bCs/>
                <w:color w:val="000000" w:themeColor="text1"/>
                <w:kern w:val="0"/>
                <w:sz w:val="20"/>
                <w:szCs w:val="20"/>
                <w:highlight w:val="none"/>
                <w:lang w:val="en-US" w:eastAsia="zh-CN" w:bidi="ar-SA"/>
                <w14:textFill>
                  <w14:solidFill>
                    <w14:schemeClr w14:val="tx1"/>
                  </w14:solidFill>
                </w14:textFill>
              </w:rPr>
            </w:pPr>
            <w:r>
              <w:rPr>
                <w:rFonts w:hint="eastAsia" w:asciiTheme="minorEastAsia" w:hAnsiTheme="minorEastAsia" w:eastAsiaTheme="minorEastAsia" w:cstheme="minorEastAsia"/>
                <w:b w:val="0"/>
                <w:bCs/>
                <w:color w:val="000000" w:themeColor="text1"/>
                <w:kern w:val="0"/>
                <w:sz w:val="20"/>
                <w:szCs w:val="20"/>
                <w:highlight w:val="none"/>
                <w:lang w:eastAsia="zh-CN"/>
                <w14:textFill>
                  <w14:solidFill>
                    <w14:schemeClr w14:val="tx1"/>
                  </w14:solidFill>
                </w14:textFill>
              </w:rPr>
              <w:t>警告，</w:t>
            </w:r>
            <w:r>
              <w:rPr>
                <w:rFonts w:asciiTheme="minorEastAsia" w:hAnsiTheme="minorEastAsia" w:eastAsiaTheme="minorEastAsia" w:cstheme="minorEastAsia"/>
                <w:b w:val="0"/>
                <w:bCs/>
                <w:color w:val="000000" w:themeColor="text1"/>
                <w:kern w:val="0"/>
                <w:sz w:val="20"/>
                <w:szCs w:val="20"/>
                <w:highlight w:val="none"/>
                <w14:textFill>
                  <w14:solidFill>
                    <w14:schemeClr w14:val="tx1"/>
                  </w14:solidFill>
                </w14:textFill>
              </w:rPr>
              <w:t>责令暂停</w:t>
            </w:r>
            <w:r>
              <w:rPr>
                <w:rFonts w:hint="eastAsia" w:asciiTheme="minorEastAsia" w:hAnsiTheme="minorEastAsia" w:eastAsiaTheme="minorEastAsia" w:cstheme="minorEastAsia"/>
                <w:b w:val="0"/>
                <w:bCs/>
                <w:color w:val="000000" w:themeColor="text1"/>
                <w:kern w:val="0"/>
                <w:sz w:val="20"/>
                <w:szCs w:val="20"/>
                <w:highlight w:val="none"/>
                <w:lang w:val="en-US" w:eastAsia="zh-CN"/>
                <w14:textFill>
                  <w14:solidFill>
                    <w14:schemeClr w14:val="tx1"/>
                  </w14:solidFill>
                </w14:textFill>
              </w:rPr>
              <w:t>6-12</w:t>
            </w:r>
            <w:r>
              <w:rPr>
                <w:rFonts w:hint="eastAsia" w:asciiTheme="minorEastAsia" w:hAnsiTheme="minorEastAsia" w:eastAsiaTheme="minorEastAsia" w:cstheme="minorEastAsia"/>
                <w:b w:val="0"/>
                <w:bCs/>
                <w:color w:val="000000" w:themeColor="text1"/>
                <w:kern w:val="0"/>
                <w:sz w:val="20"/>
                <w:szCs w:val="20"/>
                <w:highlight w:val="none"/>
                <w:lang w:val="en" w:eastAsia="zh-CN"/>
                <w14:textFill>
                  <w14:solidFill>
                    <w14:schemeClr w14:val="tx1"/>
                  </w14:solidFill>
                </w14:textFill>
              </w:rPr>
              <w:t>个月</w:t>
            </w:r>
            <w:r>
              <w:rPr>
                <w:rFonts w:asciiTheme="minorEastAsia" w:hAnsiTheme="minorEastAsia" w:eastAsiaTheme="minorEastAsia" w:cstheme="minorEastAsia"/>
                <w:b w:val="0"/>
                <w:bCs/>
                <w:color w:val="000000" w:themeColor="text1"/>
                <w:kern w:val="0"/>
                <w:sz w:val="20"/>
                <w:szCs w:val="20"/>
                <w:highlight w:val="none"/>
                <w14:textFill>
                  <w14:solidFill>
                    <w14:schemeClr w14:val="tx1"/>
                  </w14:solidFill>
                </w14:textFill>
              </w:rPr>
              <w:t>执业活动</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gridAfter w:val="1"/>
          <w:wAfter w:w="22" w:type="dxa"/>
          <w:trHeight w:val="998" w:hRule="atLeast"/>
          <w:jc w:val="center"/>
        </w:trPr>
        <w:tc>
          <w:tcPr>
            <w:tcW w:w="1276" w:type="dxa"/>
            <w:vMerge w:val="continue"/>
            <w:vAlign w:val="center"/>
          </w:tcPr>
          <w:p>
            <w:pPr>
              <w:widowControl/>
              <w:spacing w:line="300" w:lineRule="exact"/>
              <w:rPr>
                <w:rFonts w:hint="default" w:asciiTheme="minorEastAsia" w:hAnsiTheme="minorEastAsia" w:eastAsiaTheme="minorEastAsia" w:cstheme="minorEastAsia"/>
                <w:color w:val="000000" w:themeColor="text1"/>
                <w:sz w:val="20"/>
                <w:szCs w:val="20"/>
                <w:highlight w:val="none"/>
                <w14:textFill>
                  <w14:solidFill>
                    <w14:schemeClr w14:val="tx1"/>
                  </w14:solidFill>
                </w14:textFill>
              </w:rPr>
            </w:pPr>
          </w:p>
        </w:tc>
        <w:tc>
          <w:tcPr>
            <w:tcW w:w="1276" w:type="dxa"/>
            <w:vMerge w:val="continue"/>
            <w:vAlign w:val="center"/>
          </w:tcPr>
          <w:p>
            <w:pPr>
              <w:widowControl/>
              <w:spacing w:line="300" w:lineRule="exact"/>
              <w:rPr>
                <w:rFonts w:hint="default" w:asciiTheme="minorEastAsia" w:hAnsiTheme="minorEastAsia" w:eastAsiaTheme="minorEastAsia" w:cstheme="minorEastAsia"/>
                <w:color w:val="000000" w:themeColor="text1"/>
                <w:sz w:val="20"/>
                <w:szCs w:val="20"/>
                <w:highlight w:val="none"/>
                <w14:textFill>
                  <w14:solidFill>
                    <w14:schemeClr w14:val="tx1"/>
                  </w14:solidFill>
                </w14:textFill>
              </w:rPr>
            </w:pPr>
          </w:p>
        </w:tc>
        <w:tc>
          <w:tcPr>
            <w:tcW w:w="3719" w:type="dxa"/>
            <w:gridSpan w:val="2"/>
            <w:vMerge w:val="continue"/>
            <w:vAlign w:val="center"/>
          </w:tcPr>
          <w:p>
            <w:pPr>
              <w:widowControl/>
              <w:spacing w:line="300" w:lineRule="exact"/>
              <w:rPr>
                <w:rFonts w:hint="default" w:asciiTheme="minorEastAsia" w:hAnsiTheme="minorEastAsia" w:eastAsiaTheme="minorEastAsia" w:cstheme="minorEastAsia"/>
                <w:color w:val="000000" w:themeColor="text1"/>
                <w:sz w:val="20"/>
                <w:szCs w:val="20"/>
                <w:highlight w:val="none"/>
                <w14:textFill>
                  <w14:solidFill>
                    <w14:schemeClr w14:val="tx1"/>
                  </w14:solidFill>
                </w14:textFill>
              </w:rPr>
            </w:pPr>
          </w:p>
        </w:tc>
        <w:tc>
          <w:tcPr>
            <w:tcW w:w="5215" w:type="dxa"/>
            <w:gridSpan w:val="2"/>
            <w:vAlign w:val="center"/>
          </w:tcPr>
          <w:p>
            <w:pPr>
              <w:widowControl/>
              <w:spacing w:line="300" w:lineRule="exact"/>
              <w:rPr>
                <w:rFonts w:hint="default" w:asciiTheme="minorEastAsia" w:hAnsiTheme="minorEastAsia" w:eastAsiaTheme="minorEastAsia" w:cstheme="minorEastAsia"/>
                <w:strike/>
                <w:color w:val="000000" w:themeColor="text1"/>
                <w:kern w:val="0"/>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20"/>
                <w:szCs w:val="20"/>
                <w:highlight w:val="none"/>
                <w:lang w:eastAsia="zh-CN"/>
                <w14:textFill>
                  <w14:solidFill>
                    <w14:schemeClr w14:val="tx1"/>
                  </w14:solidFill>
                </w14:textFill>
              </w:rPr>
              <w:t>未按规定报告，造成严重不良后果的</w:t>
            </w:r>
          </w:p>
        </w:tc>
        <w:tc>
          <w:tcPr>
            <w:tcW w:w="700" w:type="dxa"/>
            <w:vMerge w:val="continue"/>
            <w:vAlign w:val="center"/>
          </w:tcPr>
          <w:p>
            <w:pPr>
              <w:spacing w:line="300" w:lineRule="exact"/>
              <w:jc w:val="center"/>
              <w:rPr>
                <w:rFonts w:hint="default" w:asciiTheme="minorEastAsia" w:hAnsiTheme="minorEastAsia" w:eastAsiaTheme="minorEastAsia" w:cstheme="minorEastAsia"/>
                <w:color w:val="000000" w:themeColor="text1"/>
                <w:sz w:val="20"/>
                <w:szCs w:val="20"/>
                <w:highlight w:val="none"/>
                <w14:textFill>
                  <w14:solidFill>
                    <w14:schemeClr w14:val="tx1"/>
                  </w14:solidFill>
                </w14:textFill>
              </w:rPr>
            </w:pPr>
          </w:p>
        </w:tc>
        <w:tc>
          <w:tcPr>
            <w:tcW w:w="2557" w:type="dxa"/>
            <w:gridSpan w:val="2"/>
            <w:tcBorders>
              <w:bottom w:val="single" w:color="auto" w:sz="4" w:space="0"/>
            </w:tcBorders>
            <w:vAlign w:val="center"/>
          </w:tcPr>
          <w:p>
            <w:pPr>
              <w:widowControl/>
              <w:spacing w:line="300" w:lineRule="exact"/>
              <w:jc w:val="left"/>
              <w:rPr>
                <w:rFonts w:hint="default" w:asciiTheme="minorEastAsia" w:hAnsiTheme="minorEastAsia" w:eastAsiaTheme="minorEastAsia" w:cstheme="minorEastAsia"/>
                <w:b w:val="0"/>
                <w:bCs/>
                <w:color w:val="000000" w:themeColor="text1"/>
                <w:kern w:val="0"/>
                <w:sz w:val="20"/>
                <w:szCs w:val="20"/>
                <w:highlight w:val="none"/>
                <w:lang w:val="en" w:eastAsia="zh-CN" w:bidi="ar-SA"/>
                <w14:textFill>
                  <w14:solidFill>
                    <w14:schemeClr w14:val="tx1"/>
                  </w14:solidFill>
                </w14:textFill>
              </w:rPr>
            </w:pPr>
            <w:r>
              <w:rPr>
                <w:rFonts w:hint="eastAsia" w:asciiTheme="minorEastAsia" w:hAnsiTheme="minorEastAsia" w:eastAsiaTheme="minorEastAsia" w:cstheme="minorEastAsia"/>
                <w:b w:val="0"/>
                <w:bCs/>
                <w:color w:val="000000" w:themeColor="text1"/>
                <w:kern w:val="0"/>
                <w:sz w:val="20"/>
                <w:szCs w:val="20"/>
                <w:highlight w:val="none"/>
                <w:lang w:eastAsia="zh-CN"/>
                <w14:textFill>
                  <w14:solidFill>
                    <w14:schemeClr w14:val="tx1"/>
                  </w14:solidFill>
                </w14:textFill>
              </w:rPr>
              <w:t>警告，吊销《医师执业证书》</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gridAfter w:val="1"/>
          <w:wAfter w:w="22" w:type="dxa"/>
          <w:trHeight w:val="1721" w:hRule="atLeast"/>
          <w:jc w:val="center"/>
        </w:trPr>
        <w:tc>
          <w:tcPr>
            <w:tcW w:w="1276" w:type="dxa"/>
            <w:vMerge w:val="restart"/>
            <w:vAlign w:val="center"/>
          </w:tcPr>
          <w:p>
            <w:pPr>
              <w:pStyle w:val="5"/>
              <w:spacing w:before="0" w:beforeAutospacing="0" w:after="0" w:afterAutospacing="0" w:line="300" w:lineRule="exact"/>
              <w:rPr>
                <w:rFonts w:hint="default"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asciiTheme="minorEastAsia" w:hAnsiTheme="minorEastAsia" w:eastAsiaTheme="minorEastAsia" w:cstheme="minorEastAsia"/>
                <w:color w:val="000000" w:themeColor="text1"/>
                <w:sz w:val="20"/>
                <w:szCs w:val="20"/>
                <w:highlight w:val="none"/>
                <w14:textFill>
                  <w14:solidFill>
                    <w14:schemeClr w14:val="tx1"/>
                  </w14:solidFill>
                </w14:textFill>
              </w:rPr>
              <w:t>对执业医师违反规定的处罚</w:t>
            </w:r>
          </w:p>
        </w:tc>
        <w:tc>
          <w:tcPr>
            <w:tcW w:w="1276" w:type="dxa"/>
            <w:vMerge w:val="restart"/>
            <w:vAlign w:val="center"/>
          </w:tcPr>
          <w:p>
            <w:pPr>
              <w:widowControl/>
              <w:spacing w:line="300" w:lineRule="exact"/>
              <w:rPr>
                <w:rFonts w:hint="default" w:asciiTheme="minorEastAsia" w:hAnsiTheme="minorEastAsia" w:eastAsiaTheme="minorEastAsia" w:cstheme="minorEastAsia"/>
                <w:strike w:val="0"/>
                <w:color w:val="000000" w:themeColor="text1"/>
                <w:sz w:val="20"/>
                <w:szCs w:val="20"/>
                <w:highlight w:val="none"/>
                <w14:textFill>
                  <w14:solidFill>
                    <w14:schemeClr w14:val="tx1"/>
                  </w14:solidFill>
                </w14:textFill>
              </w:rPr>
            </w:pPr>
            <w:r>
              <w:rPr>
                <w:rFonts w:hint="default" w:asciiTheme="minorEastAsia" w:hAnsiTheme="minorEastAsia" w:eastAsiaTheme="minorEastAsia" w:cstheme="minorEastAsia"/>
                <w:strike w:val="0"/>
                <w:color w:val="000000" w:themeColor="text1"/>
                <w:sz w:val="20"/>
                <w:szCs w:val="20"/>
                <w:highlight w:val="none"/>
                <w:lang w:val="en-US" w:eastAsia="zh-CN"/>
                <w14:textFill>
                  <w14:solidFill>
                    <w14:schemeClr w14:val="tx1"/>
                  </w14:solidFill>
                </w14:textFill>
              </w:rPr>
              <w:t>违反法律、法规、规章或者执业规范，造成医疗事故或者其他严重后果</w:t>
            </w:r>
          </w:p>
        </w:tc>
        <w:tc>
          <w:tcPr>
            <w:tcW w:w="3719" w:type="dxa"/>
            <w:gridSpan w:val="2"/>
            <w:vMerge w:val="restart"/>
            <w:vAlign w:val="center"/>
          </w:tcPr>
          <w:p>
            <w:pPr>
              <w:widowControl/>
              <w:spacing w:line="300" w:lineRule="exact"/>
              <w:rPr>
                <w:rFonts w:hint="default" w:asciiTheme="minorEastAsia" w:hAnsiTheme="minorEastAsia" w:eastAsiaTheme="minorEastAsia" w:cstheme="minorEastAsia"/>
                <w:strike w:val="0"/>
                <w:color w:val="000000" w:themeColor="text1"/>
                <w:kern w:val="0"/>
                <w:sz w:val="20"/>
                <w:szCs w:val="20"/>
                <w:highlight w:val="none"/>
                <w14:textFill>
                  <w14:solidFill>
                    <w14:schemeClr w14:val="tx1"/>
                  </w14:solidFill>
                </w14:textFill>
              </w:rPr>
            </w:pPr>
            <w:r>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t>《医师法》</w:t>
            </w:r>
            <w:r>
              <w:rPr>
                <w:rFonts w:hint="default" w:asciiTheme="minorEastAsia" w:hAnsiTheme="minorEastAsia" w:eastAsiaTheme="minorEastAsia" w:cstheme="minorEastAsia"/>
                <w:color w:val="000000" w:themeColor="text1"/>
                <w:kern w:val="0"/>
                <w:sz w:val="20"/>
                <w:szCs w:val="20"/>
                <w:highlight w:val="none"/>
                <w:lang w:val="en-US" w:eastAsia="zh-CN"/>
                <w14:textFill>
                  <w14:solidFill>
                    <w14:schemeClr w14:val="tx1"/>
                  </w14:solidFill>
                </w14:textFill>
              </w:rPr>
              <w:t>第五十五条　违反本法规定，医师在执业活动中有下列行为之一的，由县级以上人民政府卫生健康主管部门责令改正，给予警告；情节严重的，责令暂停六个月以上一年以下执业活动直至吊销医师执业证书：</w:t>
            </w:r>
          </w:p>
          <w:p>
            <w:pPr>
              <w:widowControl/>
              <w:spacing w:line="300" w:lineRule="exact"/>
              <w:rPr>
                <w:rFonts w:hint="default" w:asciiTheme="minorEastAsia" w:hAnsiTheme="minorEastAsia" w:eastAsiaTheme="minorEastAsia" w:cstheme="minorEastAsia"/>
                <w:strike w:val="0"/>
                <w:color w:val="000000" w:themeColor="text1"/>
                <w:kern w:val="0"/>
                <w:sz w:val="20"/>
                <w:szCs w:val="20"/>
                <w:highlight w:val="none"/>
                <w14:textFill>
                  <w14:solidFill>
                    <w14:schemeClr w14:val="tx1"/>
                  </w14:solidFill>
                </w14:textFill>
              </w:rPr>
            </w:pPr>
            <w:r>
              <w:rPr>
                <w:rFonts w:asciiTheme="minorEastAsia" w:hAnsiTheme="minorEastAsia" w:eastAsiaTheme="minorEastAsia" w:cstheme="minorEastAsia"/>
                <w:strike w:val="0"/>
                <w:color w:val="000000" w:themeColor="text1"/>
                <w:kern w:val="0"/>
                <w:sz w:val="20"/>
                <w:szCs w:val="20"/>
                <w:highlight w:val="none"/>
                <w14:textFill>
                  <w14:solidFill>
                    <w14:schemeClr w14:val="tx1"/>
                  </w14:solidFill>
                </w14:textFill>
              </w:rPr>
              <w:t>（五）</w:t>
            </w:r>
            <w:r>
              <w:rPr>
                <w:rFonts w:hint="eastAsia" w:asciiTheme="minorEastAsia" w:hAnsiTheme="minorEastAsia" w:eastAsiaTheme="minorEastAsia" w:cstheme="minorEastAsia"/>
                <w:strike w:val="0"/>
                <w:color w:val="000000" w:themeColor="text1"/>
                <w:kern w:val="0"/>
                <w:sz w:val="20"/>
                <w:szCs w:val="20"/>
                <w:highlight w:val="none"/>
                <w:lang w:val="en-US" w:eastAsia="zh-CN"/>
                <w14:textFill>
                  <w14:solidFill>
                    <w14:schemeClr w14:val="tx1"/>
                  </w14:solidFill>
                </w14:textFill>
              </w:rPr>
              <w:t>违反法律、法规、规章或者执业规范，造成医疗事故或者其他严重后果</w:t>
            </w:r>
            <w:r>
              <w:rPr>
                <w:rFonts w:asciiTheme="minorEastAsia" w:hAnsiTheme="minorEastAsia" w:eastAsiaTheme="minorEastAsia" w:cstheme="minorEastAsia"/>
                <w:strike w:val="0"/>
                <w:color w:val="000000" w:themeColor="text1"/>
                <w:kern w:val="0"/>
                <w:sz w:val="20"/>
                <w:szCs w:val="20"/>
                <w:highlight w:val="none"/>
                <w14:textFill>
                  <w14:solidFill>
                    <w14:schemeClr w14:val="tx1"/>
                  </w14:solidFill>
                </w14:textFill>
              </w:rPr>
              <w:t>；</w:t>
            </w:r>
          </w:p>
        </w:tc>
        <w:tc>
          <w:tcPr>
            <w:tcW w:w="5215" w:type="dxa"/>
            <w:gridSpan w:val="2"/>
            <w:tcBorders>
              <w:top w:val="single" w:color="auto" w:sz="4" w:space="0"/>
            </w:tcBorders>
            <w:vAlign w:val="center"/>
          </w:tcPr>
          <w:p>
            <w:pPr>
              <w:widowControl/>
              <w:spacing w:line="300" w:lineRule="exact"/>
              <w:rPr>
                <w:rFonts w:hint="default" w:asciiTheme="minorEastAsia" w:hAnsiTheme="minorEastAsia" w:eastAsiaTheme="minorEastAsia" w:cstheme="minorEastAsia"/>
                <w:strike w:val="0"/>
                <w:color w:val="000000" w:themeColor="text1"/>
                <w:kern w:val="2"/>
                <w:sz w:val="20"/>
                <w:szCs w:val="20"/>
                <w:highlight w:val="none"/>
                <w:lang w:val="en-US" w:eastAsia="zh-CN" w:bidi="ar-SA"/>
                <w14:textFill>
                  <w14:solidFill>
                    <w14:schemeClr w14:val="tx1"/>
                  </w14:solidFill>
                </w14:textFill>
              </w:rPr>
            </w:pPr>
            <w:r>
              <w:rPr>
                <w:rFonts w:hint="eastAsia" w:asciiTheme="minorEastAsia" w:hAnsiTheme="minorEastAsia" w:eastAsiaTheme="minorEastAsia" w:cstheme="minorEastAsia"/>
                <w:strike w:val="0"/>
                <w:color w:val="000000" w:themeColor="text1"/>
                <w:kern w:val="0"/>
                <w:sz w:val="20"/>
                <w:szCs w:val="20"/>
                <w:highlight w:val="none"/>
                <w:lang w:eastAsia="zh-CN"/>
                <w14:textFill>
                  <w14:solidFill>
                    <w14:schemeClr w14:val="tx1"/>
                  </w14:solidFill>
                </w14:textFill>
              </w:rPr>
              <w:t>不存在情节严重情形的</w:t>
            </w:r>
          </w:p>
        </w:tc>
        <w:tc>
          <w:tcPr>
            <w:tcW w:w="700" w:type="dxa"/>
            <w:tcBorders>
              <w:top w:val="single" w:color="auto" w:sz="4" w:space="0"/>
            </w:tcBorders>
            <w:vAlign w:val="center"/>
          </w:tcPr>
          <w:p>
            <w:pPr>
              <w:widowControl/>
              <w:spacing w:line="300" w:lineRule="exact"/>
              <w:jc w:val="center"/>
              <w:rPr>
                <w:rFonts w:hint="default" w:asciiTheme="minorEastAsia" w:hAnsiTheme="minorEastAsia" w:eastAsiaTheme="minorEastAsia" w:cstheme="minorEastAsia"/>
                <w:strike w:val="0"/>
                <w:color w:val="000000" w:themeColor="text1"/>
                <w:kern w:val="2"/>
                <w:sz w:val="20"/>
                <w:szCs w:val="20"/>
                <w:highlight w:val="none"/>
                <w:lang w:val="en-US" w:eastAsia="zh-CN" w:bidi="ar-SA"/>
                <w14:textFill>
                  <w14:solidFill>
                    <w14:schemeClr w14:val="tx1"/>
                  </w14:solidFill>
                </w14:textFill>
              </w:rPr>
            </w:pPr>
            <w:r>
              <w:rPr>
                <w:rFonts w:asciiTheme="minorEastAsia" w:hAnsiTheme="minorEastAsia" w:eastAsiaTheme="minorEastAsia" w:cstheme="minorEastAsia"/>
                <w:strike w:val="0"/>
                <w:color w:val="000000" w:themeColor="text1"/>
                <w:sz w:val="20"/>
                <w:szCs w:val="20"/>
                <w:highlight w:val="none"/>
                <w14:textFill>
                  <w14:solidFill>
                    <w14:schemeClr w14:val="tx1"/>
                  </w14:solidFill>
                </w14:textFill>
              </w:rPr>
              <w:t>从轻</w:t>
            </w:r>
          </w:p>
        </w:tc>
        <w:tc>
          <w:tcPr>
            <w:tcW w:w="2557" w:type="dxa"/>
            <w:gridSpan w:val="2"/>
            <w:tcBorders>
              <w:top w:val="single" w:color="auto" w:sz="4" w:space="0"/>
            </w:tcBorders>
            <w:vAlign w:val="center"/>
          </w:tcPr>
          <w:p>
            <w:pPr>
              <w:widowControl/>
              <w:spacing w:line="300" w:lineRule="exact"/>
              <w:jc w:val="left"/>
              <w:rPr>
                <w:rFonts w:hint="default" w:asciiTheme="minorEastAsia" w:hAnsiTheme="minorEastAsia" w:eastAsiaTheme="minorEastAsia" w:cstheme="minorEastAsia"/>
                <w:strike w:val="0"/>
                <w:color w:val="000000" w:themeColor="text1"/>
                <w:kern w:val="2"/>
                <w:sz w:val="20"/>
                <w:szCs w:val="20"/>
                <w:highlight w:val="none"/>
                <w:lang w:val="en-US" w:eastAsia="zh-CN" w:bidi="ar-SA"/>
                <w14:textFill>
                  <w14:solidFill>
                    <w14:schemeClr w14:val="tx1"/>
                  </w14:solidFill>
                </w14:textFill>
              </w:rPr>
            </w:pPr>
            <w:r>
              <w:rPr>
                <w:rFonts w:asciiTheme="minorEastAsia" w:hAnsiTheme="minorEastAsia" w:eastAsiaTheme="minorEastAsia" w:cstheme="minorEastAsia"/>
                <w:strike w:val="0"/>
                <w:color w:val="000000" w:themeColor="text1"/>
                <w:kern w:val="0"/>
                <w:sz w:val="20"/>
                <w:szCs w:val="20"/>
                <w:highlight w:val="none"/>
                <w14:textFill>
                  <w14:solidFill>
                    <w14:schemeClr w14:val="tx1"/>
                  </w14:solidFill>
                </w14:textFill>
              </w:rPr>
              <w:t>警告</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gridAfter w:val="1"/>
          <w:wAfter w:w="22" w:type="dxa"/>
          <w:trHeight w:val="283" w:hRule="atLeast"/>
          <w:jc w:val="center"/>
        </w:trPr>
        <w:tc>
          <w:tcPr>
            <w:tcW w:w="1276" w:type="dxa"/>
            <w:vMerge w:val="continue"/>
            <w:vAlign w:val="center"/>
          </w:tcPr>
          <w:p>
            <w:pPr>
              <w:widowControl/>
              <w:spacing w:line="300" w:lineRule="exact"/>
              <w:rPr>
                <w:rFonts w:hint="default" w:asciiTheme="minorEastAsia" w:hAnsiTheme="minorEastAsia" w:eastAsiaTheme="minorEastAsia" w:cstheme="minorEastAsia"/>
                <w:color w:val="000000" w:themeColor="text1"/>
                <w:sz w:val="20"/>
                <w:szCs w:val="20"/>
                <w:highlight w:val="none"/>
                <w14:textFill>
                  <w14:solidFill>
                    <w14:schemeClr w14:val="tx1"/>
                  </w14:solidFill>
                </w14:textFill>
              </w:rPr>
            </w:pPr>
          </w:p>
        </w:tc>
        <w:tc>
          <w:tcPr>
            <w:tcW w:w="1276" w:type="dxa"/>
            <w:vMerge w:val="continue"/>
            <w:vAlign w:val="center"/>
          </w:tcPr>
          <w:p>
            <w:pPr>
              <w:widowControl/>
              <w:spacing w:line="300" w:lineRule="exact"/>
              <w:rPr>
                <w:rFonts w:hint="default" w:asciiTheme="minorEastAsia" w:hAnsiTheme="minorEastAsia" w:eastAsiaTheme="minorEastAsia" w:cstheme="minorEastAsia"/>
                <w:strike w:val="0"/>
                <w:color w:val="000000" w:themeColor="text1"/>
                <w:sz w:val="20"/>
                <w:szCs w:val="20"/>
                <w:highlight w:val="none"/>
                <w14:textFill>
                  <w14:solidFill>
                    <w14:schemeClr w14:val="tx1"/>
                  </w14:solidFill>
                </w14:textFill>
              </w:rPr>
            </w:pPr>
          </w:p>
        </w:tc>
        <w:tc>
          <w:tcPr>
            <w:tcW w:w="3719" w:type="dxa"/>
            <w:gridSpan w:val="2"/>
            <w:vMerge w:val="continue"/>
            <w:vAlign w:val="center"/>
          </w:tcPr>
          <w:p>
            <w:pPr>
              <w:widowControl/>
              <w:spacing w:line="300" w:lineRule="exact"/>
              <w:rPr>
                <w:rFonts w:hint="default" w:asciiTheme="minorEastAsia" w:hAnsiTheme="minorEastAsia" w:eastAsiaTheme="minorEastAsia" w:cstheme="minorEastAsia"/>
                <w:strike w:val="0"/>
                <w:color w:val="000000" w:themeColor="text1"/>
                <w:kern w:val="0"/>
                <w:sz w:val="20"/>
                <w:szCs w:val="20"/>
                <w:highlight w:val="none"/>
                <w14:textFill>
                  <w14:solidFill>
                    <w14:schemeClr w14:val="tx1"/>
                  </w14:solidFill>
                </w14:textFill>
              </w:rPr>
            </w:pPr>
          </w:p>
        </w:tc>
        <w:tc>
          <w:tcPr>
            <w:tcW w:w="5215" w:type="dxa"/>
            <w:gridSpan w:val="2"/>
            <w:tcBorders>
              <w:top w:val="single" w:color="auto" w:sz="4" w:space="0"/>
              <w:bottom w:val="single" w:color="auto" w:sz="4" w:space="0"/>
            </w:tcBorders>
            <w:vAlign w:val="center"/>
          </w:tcPr>
          <w:p>
            <w:pPr>
              <w:widowControl/>
              <w:spacing w:line="300" w:lineRule="exact"/>
              <w:rPr>
                <w:rFonts w:hint="default" w:asciiTheme="minorEastAsia" w:hAnsiTheme="minorEastAsia" w:eastAsiaTheme="minorEastAsia" w:cstheme="minorEastAsia"/>
                <w:strike w:val="0"/>
                <w:color w:val="000000" w:themeColor="text1"/>
                <w:kern w:val="0"/>
                <w:sz w:val="20"/>
                <w:szCs w:val="20"/>
                <w:highlight w:val="none"/>
                <w:lang w:val="en-US" w:eastAsia="zh-CN" w:bidi="ar-SA"/>
                <w14:textFill>
                  <w14:solidFill>
                    <w14:schemeClr w14:val="tx1"/>
                  </w14:solidFill>
                </w14:textFill>
              </w:rPr>
            </w:pPr>
            <w:r>
              <w:rPr>
                <w:rFonts w:hint="eastAsia" w:asciiTheme="minorEastAsia" w:hAnsiTheme="minorEastAsia" w:eastAsiaTheme="minorEastAsia" w:cstheme="minorEastAsia"/>
                <w:strike w:val="0"/>
                <w:color w:val="000000" w:themeColor="text1"/>
                <w:kern w:val="0"/>
                <w:sz w:val="20"/>
                <w:szCs w:val="20"/>
                <w:highlight w:val="none"/>
                <w:lang w:eastAsia="zh-CN"/>
                <w14:textFill>
                  <w14:solidFill>
                    <w14:schemeClr w14:val="tx1"/>
                  </w14:solidFill>
                </w14:textFill>
              </w:rPr>
              <w:t>情节严重的</w:t>
            </w:r>
          </w:p>
        </w:tc>
        <w:tc>
          <w:tcPr>
            <w:tcW w:w="700" w:type="dxa"/>
            <w:vAlign w:val="center"/>
          </w:tcPr>
          <w:p>
            <w:pPr>
              <w:spacing w:line="300" w:lineRule="exact"/>
              <w:jc w:val="center"/>
              <w:rPr>
                <w:rFonts w:hint="default" w:asciiTheme="minorEastAsia" w:hAnsiTheme="minorEastAsia" w:eastAsiaTheme="minorEastAsia" w:cstheme="minorEastAsia"/>
                <w:color w:val="000000" w:themeColor="text1"/>
                <w:kern w:val="2"/>
                <w:sz w:val="20"/>
                <w:szCs w:val="20"/>
                <w:highlight w:val="none"/>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0"/>
                <w:sz w:val="20"/>
                <w:szCs w:val="20"/>
                <w:highlight w:val="none"/>
                <w:lang w:eastAsia="zh-CN"/>
                <w14:textFill>
                  <w14:solidFill>
                    <w14:schemeClr w14:val="tx1"/>
                  </w14:solidFill>
                </w14:textFill>
              </w:rPr>
              <w:t>从重</w:t>
            </w:r>
          </w:p>
        </w:tc>
        <w:tc>
          <w:tcPr>
            <w:tcW w:w="2557" w:type="dxa"/>
            <w:gridSpan w:val="2"/>
            <w:tcBorders>
              <w:top w:val="single" w:color="auto" w:sz="4" w:space="0"/>
              <w:bottom w:val="single" w:color="auto" w:sz="4" w:space="0"/>
            </w:tcBorders>
            <w:vAlign w:val="center"/>
          </w:tcPr>
          <w:p>
            <w:pPr>
              <w:widowControl/>
              <w:spacing w:line="300" w:lineRule="exact"/>
              <w:jc w:val="left"/>
              <w:rPr>
                <w:rFonts w:hint="eastAsia" w:asciiTheme="minorEastAsia" w:hAnsiTheme="minorEastAsia" w:eastAsiaTheme="minorEastAsia" w:cstheme="minorEastAsia"/>
                <w:b w:val="0"/>
                <w:bCs/>
                <w:color w:val="000000" w:themeColor="text1"/>
                <w:kern w:val="0"/>
                <w:sz w:val="20"/>
                <w:szCs w:val="20"/>
                <w:highlight w:val="none"/>
                <w:lang w:val="en-US" w:eastAsia="zh-CN" w:bidi="ar-SA"/>
                <w14:textFill>
                  <w14:solidFill>
                    <w14:schemeClr w14:val="tx1"/>
                  </w14:solidFill>
                </w14:textFill>
              </w:rPr>
            </w:pPr>
            <w:r>
              <w:rPr>
                <w:rFonts w:hint="eastAsia" w:asciiTheme="minorEastAsia" w:hAnsiTheme="minorEastAsia" w:eastAsiaTheme="minorEastAsia" w:cstheme="minorEastAsia"/>
                <w:b w:val="0"/>
                <w:bCs/>
                <w:color w:val="000000" w:themeColor="text1"/>
                <w:kern w:val="0"/>
                <w:sz w:val="20"/>
                <w:szCs w:val="20"/>
                <w:highlight w:val="none"/>
                <w:lang w:eastAsia="zh-CN"/>
                <w14:textFill>
                  <w14:solidFill>
                    <w14:schemeClr w14:val="tx1"/>
                  </w14:solidFill>
                </w14:textFill>
              </w:rPr>
              <w:t>警告，</w:t>
            </w:r>
            <w:r>
              <w:rPr>
                <w:rFonts w:asciiTheme="minorEastAsia" w:hAnsiTheme="minorEastAsia" w:eastAsiaTheme="minorEastAsia" w:cstheme="minorEastAsia"/>
                <w:b w:val="0"/>
                <w:bCs/>
                <w:color w:val="000000" w:themeColor="text1"/>
                <w:kern w:val="0"/>
                <w:sz w:val="20"/>
                <w:szCs w:val="20"/>
                <w:highlight w:val="none"/>
                <w14:textFill>
                  <w14:solidFill>
                    <w14:schemeClr w14:val="tx1"/>
                  </w14:solidFill>
                </w14:textFill>
              </w:rPr>
              <w:t>责令暂停</w:t>
            </w:r>
            <w:r>
              <w:rPr>
                <w:rFonts w:hint="eastAsia" w:asciiTheme="minorEastAsia" w:hAnsiTheme="minorEastAsia" w:eastAsiaTheme="minorEastAsia" w:cstheme="minorEastAsia"/>
                <w:b w:val="0"/>
                <w:bCs/>
                <w:color w:val="000000" w:themeColor="text1"/>
                <w:kern w:val="0"/>
                <w:sz w:val="20"/>
                <w:szCs w:val="20"/>
                <w:highlight w:val="none"/>
                <w:lang w:val="en-US" w:eastAsia="zh-CN"/>
                <w14:textFill>
                  <w14:solidFill>
                    <w14:schemeClr w14:val="tx1"/>
                  </w14:solidFill>
                </w14:textFill>
              </w:rPr>
              <w:t>6-12</w:t>
            </w:r>
            <w:r>
              <w:rPr>
                <w:rFonts w:hint="eastAsia" w:asciiTheme="minorEastAsia" w:hAnsiTheme="minorEastAsia" w:eastAsiaTheme="minorEastAsia" w:cstheme="minorEastAsia"/>
                <w:b w:val="0"/>
                <w:bCs/>
                <w:color w:val="000000" w:themeColor="text1"/>
                <w:kern w:val="0"/>
                <w:sz w:val="20"/>
                <w:szCs w:val="20"/>
                <w:highlight w:val="none"/>
                <w:lang w:val="en" w:eastAsia="zh-CN"/>
                <w14:textFill>
                  <w14:solidFill>
                    <w14:schemeClr w14:val="tx1"/>
                  </w14:solidFill>
                </w14:textFill>
              </w:rPr>
              <w:t>个月</w:t>
            </w:r>
            <w:r>
              <w:rPr>
                <w:rFonts w:asciiTheme="minorEastAsia" w:hAnsiTheme="minorEastAsia" w:eastAsiaTheme="minorEastAsia" w:cstheme="minorEastAsia"/>
                <w:b w:val="0"/>
                <w:bCs/>
                <w:color w:val="000000" w:themeColor="text1"/>
                <w:kern w:val="0"/>
                <w:sz w:val="20"/>
                <w:szCs w:val="20"/>
                <w:highlight w:val="none"/>
                <w14:textFill>
                  <w14:solidFill>
                    <w14:schemeClr w14:val="tx1"/>
                  </w14:solidFill>
                </w14:textFill>
              </w:rPr>
              <w:t>执业活动</w:t>
            </w:r>
            <w:r>
              <w:rPr>
                <w:rFonts w:hint="eastAsia" w:asciiTheme="minorEastAsia" w:hAnsiTheme="minorEastAsia" w:eastAsiaTheme="minorEastAsia" w:cstheme="minorEastAsia"/>
                <w:b w:val="0"/>
                <w:bCs/>
                <w:color w:val="000000" w:themeColor="text1"/>
                <w:kern w:val="0"/>
                <w:sz w:val="20"/>
                <w:szCs w:val="20"/>
                <w:highlight w:val="none"/>
                <w:lang w:eastAsia="zh-CN"/>
                <w14:textFill>
                  <w14:solidFill>
                    <w14:schemeClr w14:val="tx1"/>
                  </w14:solidFill>
                </w14:textFill>
              </w:rPr>
              <w:t>直至</w:t>
            </w:r>
            <w:r>
              <w:rPr>
                <w:rFonts w:asciiTheme="minorEastAsia" w:hAnsiTheme="minorEastAsia" w:eastAsiaTheme="minorEastAsia" w:cstheme="minorEastAsia"/>
                <w:strike w:val="0"/>
                <w:color w:val="000000" w:themeColor="text1"/>
                <w:kern w:val="0"/>
                <w:sz w:val="20"/>
                <w:szCs w:val="20"/>
                <w:highlight w:val="none"/>
                <w14:textFill>
                  <w14:solidFill>
                    <w14:schemeClr w14:val="tx1"/>
                  </w14:solidFill>
                </w14:textFill>
              </w:rPr>
              <w:t>吊销《医师执业证书》</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gridAfter w:val="1"/>
          <w:wAfter w:w="22" w:type="dxa"/>
          <w:trHeight w:val="283" w:hRule="atLeast"/>
          <w:jc w:val="center"/>
        </w:trPr>
        <w:tc>
          <w:tcPr>
            <w:tcW w:w="1276" w:type="dxa"/>
            <w:vMerge w:val="continue"/>
            <w:vAlign w:val="center"/>
          </w:tcPr>
          <w:p>
            <w:pPr>
              <w:pStyle w:val="5"/>
              <w:spacing w:before="0" w:beforeAutospacing="0" w:after="0" w:afterAutospacing="0" w:line="300" w:lineRule="exact"/>
              <w:rPr>
                <w:rFonts w:hint="default" w:asciiTheme="minorEastAsia" w:hAnsiTheme="minorEastAsia" w:eastAsiaTheme="minorEastAsia" w:cstheme="minorEastAsia"/>
                <w:color w:val="000000" w:themeColor="text1"/>
                <w:sz w:val="20"/>
                <w:szCs w:val="20"/>
                <w:highlight w:val="none"/>
                <w14:textFill>
                  <w14:solidFill>
                    <w14:schemeClr w14:val="tx1"/>
                  </w14:solidFill>
                </w14:textFill>
              </w:rPr>
            </w:pPr>
          </w:p>
        </w:tc>
        <w:tc>
          <w:tcPr>
            <w:tcW w:w="1276" w:type="dxa"/>
            <w:vMerge w:val="restart"/>
            <w:vAlign w:val="center"/>
          </w:tcPr>
          <w:p>
            <w:pPr>
              <w:widowControl/>
              <w:spacing w:line="300" w:lineRule="exact"/>
              <w:rPr>
                <w:rFonts w:hint="default" w:asciiTheme="minorEastAsia" w:hAnsiTheme="minorEastAsia" w:eastAsiaTheme="minorEastAsia" w:cstheme="minorEastAsia"/>
                <w:strike w:val="0"/>
                <w:color w:val="000000" w:themeColor="text1"/>
                <w:sz w:val="20"/>
                <w:szCs w:val="20"/>
                <w:highlight w:val="none"/>
                <w14:textFill>
                  <w14:solidFill>
                    <w14:schemeClr w14:val="tx1"/>
                  </w14:solidFill>
                </w14:textFill>
              </w:rPr>
            </w:pPr>
            <w:r>
              <w:rPr>
                <w:rFonts w:hint="default" w:asciiTheme="minorEastAsia" w:hAnsiTheme="minorEastAsia" w:eastAsiaTheme="minorEastAsia" w:cstheme="minorEastAsia"/>
                <w:strike w:val="0"/>
                <w:color w:val="000000" w:themeColor="text1"/>
                <w:sz w:val="20"/>
                <w:szCs w:val="20"/>
                <w:highlight w:val="none"/>
                <w:lang w:val="en-US" w:eastAsia="zh-CN"/>
                <w14:textFill>
                  <w14:solidFill>
                    <w14:schemeClr w14:val="tx1"/>
                  </w14:solidFill>
                </w14:textFill>
              </w:rPr>
              <w:t>泄露患者隐私或者个人信息</w:t>
            </w:r>
          </w:p>
        </w:tc>
        <w:tc>
          <w:tcPr>
            <w:tcW w:w="3719" w:type="dxa"/>
            <w:gridSpan w:val="2"/>
            <w:vMerge w:val="restart"/>
            <w:vAlign w:val="center"/>
          </w:tcPr>
          <w:p>
            <w:pPr>
              <w:widowControl/>
              <w:spacing w:line="300" w:lineRule="exact"/>
              <w:rPr>
                <w:rFonts w:hint="default" w:asciiTheme="minorEastAsia" w:hAnsiTheme="minorEastAsia" w:eastAsiaTheme="minorEastAsia" w:cstheme="minorEastAsia"/>
                <w:strike w:val="0"/>
                <w:color w:val="000000" w:themeColor="text1"/>
                <w:kern w:val="0"/>
                <w:sz w:val="20"/>
                <w:szCs w:val="20"/>
                <w:highlight w:val="none"/>
                <w14:textFill>
                  <w14:solidFill>
                    <w14:schemeClr w14:val="tx1"/>
                  </w14:solidFill>
                </w14:textFill>
              </w:rPr>
            </w:pPr>
            <w:r>
              <w:rPr>
                <w:rFonts w:hint="default" w:asciiTheme="minorEastAsia" w:hAnsiTheme="minorEastAsia" w:eastAsiaTheme="minorEastAsia" w:cstheme="minorEastAsia"/>
                <w:strike w:val="0"/>
                <w:color w:val="000000" w:themeColor="text1"/>
                <w:kern w:val="0"/>
                <w:sz w:val="20"/>
                <w:szCs w:val="20"/>
                <w:highlight w:val="none"/>
                <w:lang w:val="en-US" w:eastAsia="zh-CN"/>
                <w14:textFill>
                  <w14:solidFill>
                    <w14:schemeClr w14:val="tx1"/>
                  </w14:solidFill>
                </w14:textFill>
              </w:rPr>
              <w:t>《医师法》第五十六条　违反本法规定，医师在执业活动中有下列行为之一的，由县级以上人民政府卫生健康主管部门责令改正，给予警告，没收违法所得，并处一万元以上三万元以下的罚款；情节严重的，责令暂停六个月以上一年以下执业活动直至吊销医师执业证书：</w:t>
            </w:r>
          </w:p>
          <w:p>
            <w:pPr>
              <w:widowControl/>
              <w:spacing w:line="300" w:lineRule="exact"/>
              <w:rPr>
                <w:rFonts w:hint="default" w:asciiTheme="minorEastAsia" w:hAnsiTheme="minorEastAsia" w:eastAsiaTheme="minorEastAsia" w:cstheme="minorEastAsia"/>
                <w:strike w:val="0"/>
                <w:color w:val="000000" w:themeColor="text1"/>
                <w:kern w:val="0"/>
                <w:sz w:val="20"/>
                <w:szCs w:val="20"/>
                <w:highlight w:val="none"/>
                <w14:textFill>
                  <w14:solidFill>
                    <w14:schemeClr w14:val="tx1"/>
                  </w14:solidFill>
                </w14:textFill>
              </w:rPr>
            </w:pPr>
            <w:r>
              <w:rPr>
                <w:rFonts w:hint="default" w:asciiTheme="minorEastAsia" w:hAnsiTheme="minorEastAsia" w:eastAsiaTheme="minorEastAsia" w:cstheme="minorEastAsia"/>
                <w:strike w:val="0"/>
                <w:color w:val="000000" w:themeColor="text1"/>
                <w:kern w:val="0"/>
                <w:sz w:val="20"/>
                <w:szCs w:val="20"/>
                <w:highlight w:val="none"/>
                <w:lang w:val="en-US" w:eastAsia="zh-CN"/>
                <w14:textFill>
                  <w14:solidFill>
                    <w14:schemeClr w14:val="tx1"/>
                  </w14:solidFill>
                </w14:textFill>
              </w:rPr>
              <w:t>（一）泄露患者隐私或者个人信息</w:t>
            </w:r>
          </w:p>
        </w:tc>
        <w:tc>
          <w:tcPr>
            <w:tcW w:w="5215" w:type="dxa"/>
            <w:gridSpan w:val="2"/>
            <w:tcBorders>
              <w:top w:val="single" w:color="auto" w:sz="4" w:space="0"/>
              <w:bottom w:val="single" w:color="auto" w:sz="4" w:space="0"/>
            </w:tcBorders>
            <w:vAlign w:val="center"/>
          </w:tcPr>
          <w:p>
            <w:pPr>
              <w:widowControl/>
              <w:spacing w:line="300" w:lineRule="exact"/>
              <w:rPr>
                <w:rFonts w:hint="default" w:asciiTheme="minorEastAsia" w:hAnsiTheme="minorEastAsia" w:eastAsiaTheme="minorEastAsia" w:cstheme="minorEastAsia"/>
                <w:strike w:val="0"/>
                <w:color w:val="000000" w:themeColor="text1"/>
                <w:kern w:val="2"/>
                <w:sz w:val="20"/>
                <w:szCs w:val="20"/>
                <w:highlight w:val="none"/>
                <w:lang w:val="en-US" w:eastAsia="zh-CN" w:bidi="ar-SA"/>
                <w14:textFill>
                  <w14:solidFill>
                    <w14:schemeClr w14:val="tx1"/>
                  </w14:solidFill>
                </w14:textFill>
              </w:rPr>
            </w:pPr>
            <w:r>
              <w:rPr>
                <w:rFonts w:hint="eastAsia" w:asciiTheme="minorEastAsia" w:hAnsiTheme="minorEastAsia" w:eastAsiaTheme="minorEastAsia" w:cstheme="minorEastAsia"/>
                <w:strike w:val="0"/>
                <w:color w:val="000000" w:themeColor="text1"/>
                <w:kern w:val="0"/>
                <w:sz w:val="20"/>
                <w:szCs w:val="20"/>
                <w:highlight w:val="none"/>
                <w:lang w:eastAsia="zh-CN"/>
                <w14:textFill>
                  <w14:solidFill>
                    <w14:schemeClr w14:val="tx1"/>
                  </w14:solidFill>
                </w14:textFill>
              </w:rPr>
              <w:t>泄露一名患者隐私或个人信息，且不存在违法所得</w:t>
            </w:r>
            <w:r>
              <w:rPr>
                <w:rFonts w:asciiTheme="minorEastAsia" w:hAnsiTheme="minorEastAsia" w:eastAsiaTheme="minorEastAsia" w:cstheme="minorEastAsia"/>
                <w:strike w:val="0"/>
                <w:color w:val="000000" w:themeColor="text1"/>
                <w:kern w:val="0"/>
                <w:sz w:val="20"/>
                <w:szCs w:val="20"/>
                <w:highlight w:val="none"/>
                <w14:textFill>
                  <w14:solidFill>
                    <w14:schemeClr w14:val="tx1"/>
                  </w14:solidFill>
                </w14:textFill>
              </w:rPr>
              <w:t>的</w:t>
            </w:r>
          </w:p>
        </w:tc>
        <w:tc>
          <w:tcPr>
            <w:tcW w:w="700" w:type="dxa"/>
            <w:tcBorders>
              <w:top w:val="single" w:color="auto" w:sz="4" w:space="0"/>
              <w:bottom w:val="single" w:color="auto" w:sz="4" w:space="0"/>
            </w:tcBorders>
            <w:vAlign w:val="center"/>
          </w:tcPr>
          <w:p>
            <w:pPr>
              <w:widowControl/>
              <w:spacing w:line="300" w:lineRule="exact"/>
              <w:jc w:val="center"/>
              <w:rPr>
                <w:rFonts w:hint="default" w:asciiTheme="minorEastAsia" w:hAnsiTheme="minorEastAsia" w:eastAsiaTheme="minorEastAsia" w:cstheme="minorEastAsia"/>
                <w:strike w:val="0"/>
                <w:color w:val="000000" w:themeColor="text1"/>
                <w:kern w:val="2"/>
                <w:sz w:val="20"/>
                <w:szCs w:val="20"/>
                <w:highlight w:val="none"/>
                <w:lang w:val="en-US" w:eastAsia="zh-CN" w:bidi="ar-SA"/>
                <w14:textFill>
                  <w14:solidFill>
                    <w14:schemeClr w14:val="tx1"/>
                  </w14:solidFill>
                </w14:textFill>
              </w:rPr>
            </w:pPr>
            <w:r>
              <w:rPr>
                <w:rFonts w:asciiTheme="minorEastAsia" w:hAnsiTheme="minorEastAsia" w:eastAsiaTheme="minorEastAsia" w:cstheme="minorEastAsia"/>
                <w:strike w:val="0"/>
                <w:color w:val="000000" w:themeColor="text1"/>
                <w:sz w:val="20"/>
                <w:szCs w:val="20"/>
                <w:highlight w:val="none"/>
                <w14:textFill>
                  <w14:solidFill>
                    <w14:schemeClr w14:val="tx1"/>
                  </w14:solidFill>
                </w14:textFill>
              </w:rPr>
              <w:t>从轻</w:t>
            </w:r>
          </w:p>
        </w:tc>
        <w:tc>
          <w:tcPr>
            <w:tcW w:w="2557" w:type="dxa"/>
            <w:gridSpan w:val="2"/>
            <w:tcBorders>
              <w:top w:val="single" w:color="auto" w:sz="4" w:space="0"/>
              <w:bottom w:val="single" w:color="auto" w:sz="4" w:space="0"/>
            </w:tcBorders>
            <w:vAlign w:val="center"/>
          </w:tcPr>
          <w:p>
            <w:pPr>
              <w:widowControl/>
              <w:spacing w:line="300" w:lineRule="exact"/>
              <w:jc w:val="left"/>
              <w:rPr>
                <w:rFonts w:hint="eastAsia" w:asciiTheme="minorEastAsia" w:hAnsiTheme="minorEastAsia" w:eastAsiaTheme="minorEastAsia" w:cstheme="minorEastAsia"/>
                <w:strike w:val="0"/>
                <w:color w:val="000000" w:themeColor="text1"/>
                <w:kern w:val="2"/>
                <w:sz w:val="20"/>
                <w:szCs w:val="20"/>
                <w:highlight w:val="none"/>
                <w:lang w:val="en-US" w:eastAsia="zh-CN" w:bidi="ar-SA"/>
                <w14:textFill>
                  <w14:solidFill>
                    <w14:schemeClr w14:val="tx1"/>
                  </w14:solidFill>
                </w14:textFill>
              </w:rPr>
            </w:pPr>
            <w:r>
              <w:rPr>
                <w:rFonts w:asciiTheme="minorEastAsia" w:hAnsiTheme="minorEastAsia" w:eastAsiaTheme="minorEastAsia" w:cstheme="minorEastAsia"/>
                <w:strike w:val="0"/>
                <w:color w:val="000000" w:themeColor="text1"/>
                <w:kern w:val="0"/>
                <w:sz w:val="20"/>
                <w:szCs w:val="20"/>
                <w:highlight w:val="none"/>
                <w14:textFill>
                  <w14:solidFill>
                    <w14:schemeClr w14:val="tx1"/>
                  </w14:solidFill>
                </w14:textFill>
              </w:rPr>
              <w:t>警告</w:t>
            </w:r>
            <w:r>
              <w:rPr>
                <w:rFonts w:hint="eastAsia" w:asciiTheme="minorEastAsia" w:hAnsiTheme="minorEastAsia" w:eastAsiaTheme="minorEastAsia" w:cstheme="minorEastAsia"/>
                <w:strike w:val="0"/>
                <w:color w:val="000000" w:themeColor="text1"/>
                <w:kern w:val="0"/>
                <w:sz w:val="20"/>
                <w:szCs w:val="20"/>
                <w:highlight w:val="none"/>
                <w:lang w:eastAsia="zh-CN"/>
                <w14:textFill>
                  <w14:solidFill>
                    <w14:schemeClr w14:val="tx1"/>
                  </w14:solidFill>
                </w14:textFill>
              </w:rPr>
              <w:t>，处一万元的罚款</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gridAfter w:val="1"/>
          <w:wAfter w:w="22" w:type="dxa"/>
          <w:trHeight w:val="283" w:hRule="atLeast"/>
          <w:jc w:val="center"/>
        </w:trPr>
        <w:tc>
          <w:tcPr>
            <w:tcW w:w="1276" w:type="dxa"/>
            <w:vMerge w:val="continue"/>
            <w:vAlign w:val="center"/>
          </w:tcPr>
          <w:p>
            <w:pPr>
              <w:widowControl/>
              <w:spacing w:line="300" w:lineRule="exact"/>
              <w:rPr>
                <w:rFonts w:hint="default" w:asciiTheme="minorEastAsia" w:hAnsiTheme="minorEastAsia" w:eastAsiaTheme="minorEastAsia" w:cstheme="minorEastAsia"/>
                <w:color w:val="000000" w:themeColor="text1"/>
                <w:sz w:val="20"/>
                <w:szCs w:val="20"/>
                <w:highlight w:val="none"/>
                <w14:textFill>
                  <w14:solidFill>
                    <w14:schemeClr w14:val="tx1"/>
                  </w14:solidFill>
                </w14:textFill>
              </w:rPr>
            </w:pPr>
          </w:p>
        </w:tc>
        <w:tc>
          <w:tcPr>
            <w:tcW w:w="1276" w:type="dxa"/>
            <w:vMerge w:val="continue"/>
            <w:vAlign w:val="center"/>
          </w:tcPr>
          <w:p>
            <w:pPr>
              <w:widowControl/>
              <w:spacing w:line="300" w:lineRule="exact"/>
              <w:rPr>
                <w:rFonts w:hint="default" w:asciiTheme="minorEastAsia" w:hAnsiTheme="minorEastAsia" w:eastAsiaTheme="minorEastAsia" w:cstheme="minorEastAsia"/>
                <w:strike w:val="0"/>
                <w:color w:val="000000" w:themeColor="text1"/>
                <w:kern w:val="0"/>
                <w:sz w:val="20"/>
                <w:szCs w:val="20"/>
                <w:highlight w:val="none"/>
                <w14:textFill>
                  <w14:solidFill>
                    <w14:schemeClr w14:val="tx1"/>
                  </w14:solidFill>
                </w14:textFill>
              </w:rPr>
            </w:pPr>
          </w:p>
        </w:tc>
        <w:tc>
          <w:tcPr>
            <w:tcW w:w="3719" w:type="dxa"/>
            <w:gridSpan w:val="2"/>
            <w:vMerge w:val="continue"/>
            <w:vAlign w:val="center"/>
          </w:tcPr>
          <w:p>
            <w:pPr>
              <w:widowControl/>
              <w:spacing w:line="300" w:lineRule="exact"/>
              <w:rPr>
                <w:rFonts w:hint="default" w:asciiTheme="minorEastAsia" w:hAnsiTheme="minorEastAsia" w:eastAsiaTheme="minorEastAsia" w:cstheme="minorEastAsia"/>
                <w:strike w:val="0"/>
                <w:color w:val="000000" w:themeColor="text1"/>
                <w:kern w:val="0"/>
                <w:sz w:val="20"/>
                <w:szCs w:val="20"/>
                <w:highlight w:val="none"/>
                <w14:textFill>
                  <w14:solidFill>
                    <w14:schemeClr w14:val="tx1"/>
                  </w14:solidFill>
                </w14:textFill>
              </w:rPr>
            </w:pPr>
          </w:p>
        </w:tc>
        <w:tc>
          <w:tcPr>
            <w:tcW w:w="5215" w:type="dxa"/>
            <w:gridSpan w:val="2"/>
            <w:tcBorders>
              <w:top w:val="single" w:color="auto" w:sz="4" w:space="0"/>
              <w:bottom w:val="single" w:color="auto" w:sz="4" w:space="0"/>
            </w:tcBorders>
            <w:vAlign w:val="center"/>
          </w:tcPr>
          <w:p>
            <w:pPr>
              <w:widowControl/>
              <w:spacing w:line="300" w:lineRule="exact"/>
              <w:rPr>
                <w:rFonts w:hint="default" w:asciiTheme="minorEastAsia" w:hAnsiTheme="minorEastAsia" w:eastAsiaTheme="minorEastAsia" w:cstheme="minorEastAsia"/>
                <w:color w:val="000000" w:themeColor="text1"/>
                <w:kern w:val="0"/>
                <w:sz w:val="20"/>
                <w:szCs w:val="20"/>
                <w:highlight w:val="none"/>
                <w:lang w:val="en-US" w:eastAsia="zh-CN" w:bidi="ar-SA"/>
                <w14:textFill>
                  <w14:solidFill>
                    <w14:schemeClr w14:val="tx1"/>
                  </w14:solidFill>
                </w14:textFill>
              </w:rPr>
            </w:pPr>
            <w:r>
              <w:rPr>
                <w:rFonts w:hint="eastAsia" w:asciiTheme="minorEastAsia" w:hAnsiTheme="minorEastAsia" w:eastAsiaTheme="minorEastAsia" w:cstheme="minorEastAsia"/>
                <w:strike w:val="0"/>
                <w:color w:val="000000" w:themeColor="text1"/>
                <w:kern w:val="0"/>
                <w:sz w:val="20"/>
                <w:szCs w:val="20"/>
                <w:highlight w:val="none"/>
                <w:lang w:eastAsia="zh-CN"/>
                <w14:textFill>
                  <w14:solidFill>
                    <w14:schemeClr w14:val="tx1"/>
                  </w14:solidFill>
                </w14:textFill>
              </w:rPr>
              <w:t>不符合从轻和从重档次的</w:t>
            </w:r>
          </w:p>
        </w:tc>
        <w:tc>
          <w:tcPr>
            <w:tcW w:w="700" w:type="dxa"/>
            <w:tcBorders>
              <w:top w:val="single" w:color="auto" w:sz="4" w:space="0"/>
            </w:tcBorders>
            <w:vAlign w:val="center"/>
          </w:tcPr>
          <w:p>
            <w:pPr>
              <w:widowControl/>
              <w:spacing w:line="300" w:lineRule="exact"/>
              <w:jc w:val="center"/>
              <w:rPr>
                <w:rFonts w:hint="default" w:asciiTheme="minorEastAsia" w:hAnsiTheme="minorEastAsia" w:eastAsiaTheme="minorEastAsia" w:cstheme="minorEastAsia"/>
                <w:color w:val="000000" w:themeColor="text1"/>
                <w:kern w:val="2"/>
                <w:sz w:val="20"/>
                <w:szCs w:val="20"/>
                <w:highlight w:val="none"/>
                <w:lang w:val="en-US" w:eastAsia="zh-CN" w:bidi="ar-SA"/>
                <w14:textFill>
                  <w14:solidFill>
                    <w14:schemeClr w14:val="tx1"/>
                  </w14:solidFill>
                </w14:textFill>
              </w:rPr>
            </w:pPr>
            <w:r>
              <w:rPr>
                <w:rFonts w:asciiTheme="minorEastAsia" w:hAnsiTheme="minorEastAsia" w:eastAsiaTheme="minorEastAsia" w:cstheme="minorEastAsia"/>
                <w:color w:val="000000" w:themeColor="text1"/>
                <w:sz w:val="20"/>
                <w:szCs w:val="20"/>
                <w:highlight w:val="none"/>
                <w14:textFill>
                  <w14:solidFill>
                    <w14:schemeClr w14:val="tx1"/>
                  </w14:solidFill>
                </w14:textFill>
              </w:rPr>
              <w:t>一般</w:t>
            </w:r>
          </w:p>
        </w:tc>
        <w:tc>
          <w:tcPr>
            <w:tcW w:w="2557" w:type="dxa"/>
            <w:gridSpan w:val="2"/>
            <w:tcBorders>
              <w:top w:val="single" w:color="auto" w:sz="4" w:space="0"/>
              <w:bottom w:val="single" w:color="auto" w:sz="4" w:space="0"/>
            </w:tcBorders>
            <w:vAlign w:val="center"/>
          </w:tcPr>
          <w:p>
            <w:pPr>
              <w:widowControl/>
              <w:spacing w:line="300" w:lineRule="exact"/>
              <w:jc w:val="left"/>
              <w:rPr>
                <w:rFonts w:hint="default" w:asciiTheme="minorEastAsia" w:hAnsiTheme="minorEastAsia" w:eastAsiaTheme="minorEastAsia" w:cstheme="minorEastAsia"/>
                <w:b w:val="0"/>
                <w:bCs/>
                <w:color w:val="000000" w:themeColor="text1"/>
                <w:kern w:val="0"/>
                <w:sz w:val="20"/>
                <w:szCs w:val="20"/>
                <w:highlight w:val="none"/>
                <w:lang w:val="en-US" w:eastAsia="zh-CN" w:bidi="ar-SA"/>
                <w14:textFill>
                  <w14:solidFill>
                    <w14:schemeClr w14:val="tx1"/>
                  </w14:solidFill>
                </w14:textFill>
              </w:rPr>
            </w:pPr>
            <w:r>
              <w:rPr>
                <w:rFonts w:asciiTheme="minorEastAsia" w:hAnsiTheme="minorEastAsia" w:eastAsiaTheme="minorEastAsia" w:cstheme="minorEastAsia"/>
                <w:strike w:val="0"/>
                <w:color w:val="000000" w:themeColor="text1"/>
                <w:kern w:val="0"/>
                <w:sz w:val="20"/>
                <w:szCs w:val="20"/>
                <w:highlight w:val="none"/>
                <w14:textFill>
                  <w14:solidFill>
                    <w14:schemeClr w14:val="tx1"/>
                  </w14:solidFill>
                </w14:textFill>
              </w:rPr>
              <w:t>警告</w:t>
            </w:r>
            <w:r>
              <w:rPr>
                <w:rFonts w:hint="eastAsia" w:asciiTheme="minorEastAsia" w:hAnsiTheme="minorEastAsia" w:eastAsiaTheme="minorEastAsia" w:cstheme="minorEastAsia"/>
                <w:strike w:val="0"/>
                <w:color w:val="000000" w:themeColor="text1"/>
                <w:kern w:val="0"/>
                <w:sz w:val="20"/>
                <w:szCs w:val="20"/>
                <w:highlight w:val="none"/>
                <w:lang w:eastAsia="zh-CN"/>
                <w14:textFill>
                  <w14:solidFill>
                    <w14:schemeClr w14:val="tx1"/>
                  </w14:solidFill>
                </w14:textFill>
              </w:rPr>
              <w:t>，没收违法所得，并处</w:t>
            </w:r>
            <w:r>
              <w:rPr>
                <w:rFonts w:hint="eastAsia" w:asciiTheme="minorEastAsia" w:hAnsiTheme="minorEastAsia" w:eastAsiaTheme="minorEastAsia" w:cstheme="minorEastAsia"/>
                <w:strike w:val="0"/>
                <w:color w:val="000000" w:themeColor="text1"/>
                <w:kern w:val="0"/>
                <w:sz w:val="20"/>
                <w:szCs w:val="20"/>
                <w:highlight w:val="none"/>
                <w:lang w:val="en-US" w:eastAsia="zh-CN"/>
                <w14:textFill>
                  <w14:solidFill>
                    <w14:schemeClr w14:val="tx1"/>
                  </w14:solidFill>
                </w14:textFill>
              </w:rPr>
              <w:t>一万元以上三万元以下</w:t>
            </w:r>
            <w:r>
              <w:rPr>
                <w:rFonts w:hint="eastAsia" w:asciiTheme="minorEastAsia" w:hAnsiTheme="minorEastAsia" w:eastAsiaTheme="minorEastAsia" w:cstheme="minorEastAsia"/>
                <w:strike w:val="0"/>
                <w:color w:val="000000" w:themeColor="text1"/>
                <w:kern w:val="0"/>
                <w:sz w:val="20"/>
                <w:szCs w:val="20"/>
                <w:highlight w:val="none"/>
                <w:lang w:eastAsia="zh-CN"/>
                <w14:textFill>
                  <w14:solidFill>
                    <w14:schemeClr w14:val="tx1"/>
                  </w14:solidFill>
                </w14:textFill>
              </w:rPr>
              <w:t>的罚款</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gridAfter w:val="1"/>
          <w:wAfter w:w="22" w:type="dxa"/>
          <w:trHeight w:val="1068" w:hRule="atLeast"/>
          <w:jc w:val="center"/>
        </w:trPr>
        <w:tc>
          <w:tcPr>
            <w:tcW w:w="1276" w:type="dxa"/>
            <w:vMerge w:val="continue"/>
            <w:vAlign w:val="center"/>
          </w:tcPr>
          <w:p>
            <w:pPr>
              <w:widowControl/>
              <w:spacing w:line="300" w:lineRule="exact"/>
              <w:rPr>
                <w:rFonts w:hint="default" w:asciiTheme="minorEastAsia" w:hAnsiTheme="minorEastAsia" w:eastAsiaTheme="minorEastAsia" w:cstheme="minorEastAsia"/>
                <w:color w:val="000000" w:themeColor="text1"/>
                <w:sz w:val="20"/>
                <w:szCs w:val="20"/>
                <w:highlight w:val="none"/>
                <w14:textFill>
                  <w14:solidFill>
                    <w14:schemeClr w14:val="tx1"/>
                  </w14:solidFill>
                </w14:textFill>
              </w:rPr>
            </w:pPr>
          </w:p>
        </w:tc>
        <w:tc>
          <w:tcPr>
            <w:tcW w:w="1276" w:type="dxa"/>
            <w:vMerge w:val="continue"/>
            <w:vAlign w:val="center"/>
          </w:tcPr>
          <w:p>
            <w:pPr>
              <w:widowControl/>
              <w:spacing w:line="300" w:lineRule="exact"/>
              <w:rPr>
                <w:rFonts w:hint="default" w:asciiTheme="minorEastAsia" w:hAnsiTheme="minorEastAsia" w:eastAsiaTheme="minorEastAsia" w:cstheme="minorEastAsia"/>
                <w:strike w:val="0"/>
                <w:color w:val="000000" w:themeColor="text1"/>
                <w:kern w:val="0"/>
                <w:sz w:val="20"/>
                <w:szCs w:val="20"/>
                <w:highlight w:val="none"/>
                <w14:textFill>
                  <w14:solidFill>
                    <w14:schemeClr w14:val="tx1"/>
                  </w14:solidFill>
                </w14:textFill>
              </w:rPr>
            </w:pPr>
          </w:p>
        </w:tc>
        <w:tc>
          <w:tcPr>
            <w:tcW w:w="3719" w:type="dxa"/>
            <w:gridSpan w:val="2"/>
            <w:vMerge w:val="continue"/>
            <w:vAlign w:val="center"/>
          </w:tcPr>
          <w:p>
            <w:pPr>
              <w:widowControl/>
              <w:spacing w:line="300" w:lineRule="exact"/>
              <w:rPr>
                <w:rFonts w:hint="default" w:asciiTheme="minorEastAsia" w:hAnsiTheme="minorEastAsia" w:eastAsiaTheme="minorEastAsia" w:cstheme="minorEastAsia"/>
                <w:strike w:val="0"/>
                <w:color w:val="000000" w:themeColor="text1"/>
                <w:kern w:val="0"/>
                <w:sz w:val="20"/>
                <w:szCs w:val="20"/>
                <w:highlight w:val="none"/>
                <w14:textFill>
                  <w14:solidFill>
                    <w14:schemeClr w14:val="tx1"/>
                  </w14:solidFill>
                </w14:textFill>
              </w:rPr>
            </w:pPr>
          </w:p>
        </w:tc>
        <w:tc>
          <w:tcPr>
            <w:tcW w:w="5215" w:type="dxa"/>
            <w:gridSpan w:val="2"/>
            <w:tcBorders>
              <w:top w:val="single" w:color="auto" w:sz="4" w:space="0"/>
            </w:tcBorders>
            <w:vAlign w:val="center"/>
          </w:tcPr>
          <w:p>
            <w:pPr>
              <w:widowControl/>
              <w:spacing w:line="300" w:lineRule="exact"/>
              <w:rPr>
                <w:rFonts w:hint="default" w:asciiTheme="minorEastAsia" w:hAnsiTheme="minorEastAsia" w:eastAsiaTheme="minorEastAsia" w:cstheme="minorEastAsia"/>
                <w:strike w:val="0"/>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strike w:val="0"/>
                <w:color w:val="000000" w:themeColor="text1"/>
                <w:kern w:val="0"/>
                <w:sz w:val="20"/>
                <w:szCs w:val="20"/>
                <w:highlight w:val="none"/>
                <w:lang w:eastAsia="zh-CN"/>
                <w14:textFill>
                  <w14:solidFill>
                    <w14:schemeClr w14:val="tx1"/>
                  </w14:solidFill>
                </w14:textFill>
              </w:rPr>
              <w:t>情节严重的</w:t>
            </w:r>
          </w:p>
        </w:tc>
        <w:tc>
          <w:tcPr>
            <w:tcW w:w="700" w:type="dxa"/>
            <w:vAlign w:val="center"/>
          </w:tcPr>
          <w:p>
            <w:pPr>
              <w:spacing w:line="300" w:lineRule="exact"/>
              <w:jc w:val="center"/>
              <w:rPr>
                <w:rFonts w:hint="default" w:asciiTheme="minorEastAsia" w:hAnsiTheme="minorEastAsia" w:eastAsiaTheme="minorEastAsia" w:cstheme="minorEastAsia"/>
                <w:strike w:val="0"/>
                <w:color w:val="000000" w:themeColor="text1"/>
                <w:sz w:val="20"/>
                <w:szCs w:val="20"/>
                <w:highlight w:val="none"/>
                <w14:textFill>
                  <w14:solidFill>
                    <w14:schemeClr w14:val="tx1"/>
                  </w14:solidFill>
                </w14:textFill>
              </w:rPr>
            </w:pPr>
            <w:r>
              <w:rPr>
                <w:rFonts w:asciiTheme="minorEastAsia" w:hAnsiTheme="minorEastAsia" w:eastAsiaTheme="minorEastAsia" w:cstheme="minorEastAsia"/>
                <w:strike w:val="0"/>
                <w:color w:val="000000" w:themeColor="text1"/>
                <w:sz w:val="20"/>
                <w:szCs w:val="20"/>
                <w:highlight w:val="none"/>
                <w14:textFill>
                  <w14:solidFill>
                    <w14:schemeClr w14:val="tx1"/>
                  </w14:solidFill>
                </w14:textFill>
              </w:rPr>
              <w:t>从</w:t>
            </w:r>
            <w:r>
              <w:rPr>
                <w:rFonts w:hint="eastAsia" w:asciiTheme="minorEastAsia" w:hAnsiTheme="minorEastAsia" w:eastAsiaTheme="minorEastAsia" w:cstheme="minorEastAsia"/>
                <w:strike w:val="0"/>
                <w:color w:val="000000" w:themeColor="text1"/>
                <w:sz w:val="20"/>
                <w:szCs w:val="20"/>
                <w:highlight w:val="none"/>
                <w:lang w:eastAsia="zh-CN"/>
                <w14:textFill>
                  <w14:solidFill>
                    <w14:schemeClr w14:val="tx1"/>
                  </w14:solidFill>
                </w14:textFill>
              </w:rPr>
              <w:t>重</w:t>
            </w:r>
          </w:p>
        </w:tc>
        <w:tc>
          <w:tcPr>
            <w:tcW w:w="2557" w:type="dxa"/>
            <w:gridSpan w:val="2"/>
            <w:tcBorders>
              <w:top w:val="single" w:color="auto" w:sz="4" w:space="0"/>
            </w:tcBorders>
            <w:vAlign w:val="center"/>
          </w:tcPr>
          <w:p>
            <w:pPr>
              <w:widowControl/>
              <w:spacing w:line="300" w:lineRule="exact"/>
              <w:jc w:val="left"/>
              <w:rPr>
                <w:rFonts w:hint="default" w:asciiTheme="minorEastAsia" w:hAnsiTheme="minorEastAsia" w:eastAsiaTheme="minorEastAsia" w:cstheme="minorEastAsia"/>
                <w:strike w:val="0"/>
                <w:color w:val="000000" w:themeColor="text1"/>
                <w:kern w:val="0"/>
                <w:sz w:val="20"/>
                <w:szCs w:val="20"/>
                <w:highlight w:val="none"/>
                <w14:textFill>
                  <w14:solidFill>
                    <w14:schemeClr w14:val="tx1"/>
                  </w14:solidFill>
                </w14:textFill>
              </w:rPr>
            </w:pPr>
            <w:r>
              <w:rPr>
                <w:rFonts w:asciiTheme="minorEastAsia" w:hAnsiTheme="minorEastAsia" w:eastAsiaTheme="minorEastAsia" w:cstheme="minorEastAsia"/>
                <w:strike w:val="0"/>
                <w:color w:val="000000" w:themeColor="text1"/>
                <w:kern w:val="0"/>
                <w:sz w:val="20"/>
                <w:szCs w:val="20"/>
                <w:highlight w:val="none"/>
                <w14:textFill>
                  <w14:solidFill>
                    <w14:schemeClr w14:val="tx1"/>
                  </w14:solidFill>
                </w14:textFill>
              </w:rPr>
              <w:t>警告</w:t>
            </w:r>
            <w:r>
              <w:rPr>
                <w:rFonts w:hint="eastAsia" w:asciiTheme="minorEastAsia" w:hAnsiTheme="minorEastAsia" w:eastAsiaTheme="minorEastAsia" w:cstheme="minorEastAsia"/>
                <w:strike w:val="0"/>
                <w:color w:val="000000" w:themeColor="text1"/>
                <w:kern w:val="0"/>
                <w:sz w:val="20"/>
                <w:szCs w:val="20"/>
                <w:highlight w:val="none"/>
                <w:lang w:eastAsia="zh-CN"/>
                <w14:textFill>
                  <w14:solidFill>
                    <w14:schemeClr w14:val="tx1"/>
                  </w14:solidFill>
                </w14:textFill>
              </w:rPr>
              <w:t>，没收违法所得，并处</w:t>
            </w:r>
            <w:r>
              <w:rPr>
                <w:rFonts w:hint="eastAsia" w:asciiTheme="minorEastAsia" w:hAnsiTheme="minorEastAsia" w:eastAsiaTheme="minorEastAsia" w:cstheme="minorEastAsia"/>
                <w:strike w:val="0"/>
                <w:color w:val="000000" w:themeColor="text1"/>
                <w:kern w:val="0"/>
                <w:sz w:val="20"/>
                <w:szCs w:val="20"/>
                <w:highlight w:val="none"/>
                <w:lang w:val="en-US" w:eastAsia="zh-CN"/>
                <w14:textFill>
                  <w14:solidFill>
                    <w14:schemeClr w14:val="tx1"/>
                  </w14:solidFill>
                </w14:textFill>
              </w:rPr>
              <w:t>三万元</w:t>
            </w:r>
            <w:r>
              <w:rPr>
                <w:rFonts w:hint="eastAsia" w:asciiTheme="minorEastAsia" w:hAnsiTheme="minorEastAsia" w:eastAsiaTheme="minorEastAsia" w:cstheme="minorEastAsia"/>
                <w:strike w:val="0"/>
                <w:color w:val="000000" w:themeColor="text1"/>
                <w:kern w:val="0"/>
                <w:sz w:val="20"/>
                <w:szCs w:val="20"/>
                <w:highlight w:val="none"/>
                <w:lang w:eastAsia="zh-CN"/>
                <w14:textFill>
                  <w14:solidFill>
                    <w14:schemeClr w14:val="tx1"/>
                  </w14:solidFill>
                </w14:textFill>
              </w:rPr>
              <w:t>的罚款，</w:t>
            </w:r>
            <w:r>
              <w:rPr>
                <w:rFonts w:hint="eastAsia" w:asciiTheme="minorEastAsia" w:hAnsiTheme="minorEastAsia" w:eastAsiaTheme="minorEastAsia" w:cstheme="minorEastAsia"/>
                <w:strike w:val="0"/>
                <w:color w:val="000000" w:themeColor="text1"/>
                <w:kern w:val="0"/>
                <w:sz w:val="20"/>
                <w:szCs w:val="20"/>
                <w:highlight w:val="none"/>
                <w:lang w:val="en-US" w:eastAsia="zh-CN"/>
                <w14:textFill>
                  <w14:solidFill>
                    <w14:schemeClr w14:val="tx1"/>
                  </w14:solidFill>
                </w14:textFill>
              </w:rPr>
              <w:t>责令暂停六个月及以上一年以下执业活动</w:t>
            </w:r>
            <w:r>
              <w:rPr>
                <w:rFonts w:hint="default" w:asciiTheme="minorEastAsia" w:hAnsiTheme="minorEastAsia" w:eastAsiaTheme="minorEastAsia" w:cstheme="minorEastAsia"/>
                <w:strike w:val="0"/>
                <w:color w:val="000000" w:themeColor="text1"/>
                <w:kern w:val="0"/>
                <w:sz w:val="20"/>
                <w:szCs w:val="20"/>
                <w:highlight w:val="none"/>
                <w:lang w:val="en-US" w:eastAsia="zh-CN"/>
                <w14:textFill>
                  <w14:solidFill>
                    <w14:schemeClr w14:val="tx1"/>
                  </w14:solidFill>
                </w14:textFill>
              </w:rPr>
              <w:t>直至吊销医师执业证书</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gridAfter w:val="1"/>
          <w:wAfter w:w="22" w:type="dxa"/>
          <w:trHeight w:val="283" w:hRule="atLeast"/>
          <w:jc w:val="center"/>
        </w:trPr>
        <w:tc>
          <w:tcPr>
            <w:tcW w:w="1276" w:type="dxa"/>
            <w:vMerge w:val="continue"/>
            <w:vAlign w:val="center"/>
          </w:tcPr>
          <w:p>
            <w:pPr>
              <w:pStyle w:val="5"/>
              <w:spacing w:before="0" w:beforeAutospacing="0" w:after="0" w:afterAutospacing="0" w:line="300" w:lineRule="exact"/>
              <w:rPr>
                <w:rFonts w:hint="default" w:asciiTheme="minorEastAsia" w:hAnsiTheme="minorEastAsia" w:eastAsiaTheme="minorEastAsia" w:cstheme="minorEastAsia"/>
                <w:color w:val="000000" w:themeColor="text1"/>
                <w:sz w:val="20"/>
                <w:szCs w:val="20"/>
                <w:highlight w:val="none"/>
                <w14:textFill>
                  <w14:solidFill>
                    <w14:schemeClr w14:val="tx1"/>
                  </w14:solidFill>
                </w14:textFill>
              </w:rPr>
            </w:pPr>
          </w:p>
        </w:tc>
        <w:tc>
          <w:tcPr>
            <w:tcW w:w="1276" w:type="dxa"/>
            <w:vMerge w:val="restart"/>
            <w:vAlign w:val="center"/>
          </w:tcPr>
          <w:p>
            <w:pPr>
              <w:widowControl/>
              <w:spacing w:line="300" w:lineRule="exact"/>
              <w:rPr>
                <w:rFonts w:hint="default" w:asciiTheme="minorEastAsia" w:hAnsiTheme="minorEastAsia" w:eastAsiaTheme="minorEastAsia" w:cstheme="minorEastAsia"/>
                <w:strike w:val="0"/>
                <w:color w:val="000000" w:themeColor="text1"/>
                <w:sz w:val="20"/>
                <w:szCs w:val="20"/>
                <w:highlight w:val="none"/>
                <w14:textFill>
                  <w14:solidFill>
                    <w14:schemeClr w14:val="tx1"/>
                  </w14:solidFill>
                </w14:textFill>
              </w:rPr>
            </w:pPr>
            <w:r>
              <w:rPr>
                <w:rFonts w:hint="default" w:asciiTheme="minorEastAsia" w:hAnsiTheme="minorEastAsia" w:eastAsiaTheme="minorEastAsia" w:cstheme="minorEastAsia"/>
                <w:strike w:val="0"/>
                <w:color w:val="000000" w:themeColor="text1"/>
                <w:sz w:val="20"/>
                <w:szCs w:val="20"/>
                <w:highlight w:val="none"/>
                <w:lang w:val="en-US" w:eastAsia="zh-CN"/>
                <w14:textFill>
                  <w14:solidFill>
                    <w14:schemeClr w14:val="tx1"/>
                  </w14:solidFill>
                </w14:textFill>
              </w:rPr>
              <w:t>出具虚假医学证明文件，或者未经亲自诊查、调查，签署诊断、治疗、流行病学等证明文件或者有关出生、死亡等证明文件</w:t>
            </w:r>
          </w:p>
        </w:tc>
        <w:tc>
          <w:tcPr>
            <w:tcW w:w="3719" w:type="dxa"/>
            <w:gridSpan w:val="2"/>
            <w:vMerge w:val="restart"/>
            <w:vAlign w:val="center"/>
          </w:tcPr>
          <w:p>
            <w:pPr>
              <w:widowControl/>
              <w:spacing w:line="300" w:lineRule="exact"/>
              <w:rPr>
                <w:rFonts w:hint="default" w:asciiTheme="minorEastAsia" w:hAnsiTheme="minorEastAsia" w:eastAsiaTheme="minorEastAsia" w:cstheme="minorEastAsia"/>
                <w:strike w:val="0"/>
                <w:color w:val="000000" w:themeColor="text1"/>
                <w:kern w:val="0"/>
                <w:sz w:val="20"/>
                <w:szCs w:val="20"/>
                <w:highlight w:val="none"/>
                <w14:textFill>
                  <w14:solidFill>
                    <w14:schemeClr w14:val="tx1"/>
                  </w14:solidFill>
                </w14:textFill>
              </w:rPr>
            </w:pPr>
            <w:r>
              <w:rPr>
                <w:rFonts w:hint="default" w:asciiTheme="minorEastAsia" w:hAnsiTheme="minorEastAsia" w:eastAsiaTheme="minorEastAsia" w:cstheme="minorEastAsia"/>
                <w:strike w:val="0"/>
                <w:color w:val="000000" w:themeColor="text1"/>
                <w:kern w:val="0"/>
                <w:sz w:val="20"/>
                <w:szCs w:val="20"/>
                <w:highlight w:val="none"/>
                <w:lang w:val="en-US" w:eastAsia="zh-CN"/>
                <w14:textFill>
                  <w14:solidFill>
                    <w14:schemeClr w14:val="tx1"/>
                  </w14:solidFill>
                </w14:textFill>
              </w:rPr>
              <w:t>《医师法》第五十六条　违反本法规定，医师在执业活动中有下列行为之一的，由县级以上人民政府卫生健康主管部门责令改正，给予警告，没收违法所得，并处一万元以上三万元以下的罚款；情节严重的，责令暂停六个月以上一年以下执业活动直至吊销医师执业证书：</w:t>
            </w:r>
          </w:p>
          <w:p>
            <w:pPr>
              <w:widowControl/>
              <w:spacing w:line="300" w:lineRule="exact"/>
              <w:rPr>
                <w:rFonts w:hint="default" w:asciiTheme="minorEastAsia" w:hAnsiTheme="minorEastAsia" w:eastAsiaTheme="minorEastAsia" w:cstheme="minorEastAsia"/>
                <w:strike w:val="0"/>
                <w:color w:val="000000" w:themeColor="text1"/>
                <w:kern w:val="0"/>
                <w:sz w:val="20"/>
                <w:szCs w:val="20"/>
                <w:highlight w:val="none"/>
                <w14:textFill>
                  <w14:solidFill>
                    <w14:schemeClr w14:val="tx1"/>
                  </w14:solidFill>
                </w14:textFill>
              </w:rPr>
            </w:pPr>
            <w:r>
              <w:rPr>
                <w:rFonts w:hint="default" w:asciiTheme="minorEastAsia" w:hAnsiTheme="minorEastAsia" w:eastAsiaTheme="minorEastAsia" w:cstheme="minorEastAsia"/>
                <w:strike w:val="0"/>
                <w:color w:val="000000" w:themeColor="text1"/>
                <w:kern w:val="0"/>
                <w:sz w:val="20"/>
                <w:szCs w:val="20"/>
                <w:highlight w:val="none"/>
                <w:lang w:val="en-US" w:eastAsia="zh-CN"/>
                <w14:textFill>
                  <w14:solidFill>
                    <w14:schemeClr w14:val="tx1"/>
                  </w14:solidFill>
                </w14:textFill>
              </w:rPr>
              <w:t>（二）出具虚假医学证明文件，或者未经亲自诊查、调查，签署诊断、治疗、流行病学等证明文件或者有关出生、死亡等证明文件；</w:t>
            </w:r>
          </w:p>
        </w:tc>
        <w:tc>
          <w:tcPr>
            <w:tcW w:w="5215" w:type="dxa"/>
            <w:gridSpan w:val="2"/>
            <w:tcBorders>
              <w:top w:val="single" w:color="auto" w:sz="4" w:space="0"/>
              <w:bottom w:val="single" w:color="auto" w:sz="4" w:space="0"/>
            </w:tcBorders>
            <w:vAlign w:val="center"/>
          </w:tcPr>
          <w:p>
            <w:pPr>
              <w:widowControl/>
              <w:spacing w:line="300" w:lineRule="exact"/>
              <w:rPr>
                <w:rFonts w:hint="default" w:asciiTheme="minorEastAsia" w:hAnsiTheme="minorEastAsia" w:eastAsiaTheme="minorEastAsia" w:cstheme="minorEastAsia"/>
                <w:strike w:val="0"/>
                <w:color w:val="000000" w:themeColor="text1"/>
                <w:kern w:val="2"/>
                <w:sz w:val="20"/>
                <w:szCs w:val="20"/>
                <w:highlight w:val="none"/>
                <w:lang w:val="en-US" w:eastAsia="zh-CN" w:bidi="ar-SA"/>
                <w14:textFill>
                  <w14:solidFill>
                    <w14:schemeClr w14:val="tx1"/>
                  </w14:solidFill>
                </w14:textFill>
              </w:rPr>
            </w:pPr>
            <w:r>
              <w:rPr>
                <w:rFonts w:hint="eastAsia" w:asciiTheme="minorEastAsia" w:hAnsiTheme="minorEastAsia" w:eastAsiaTheme="minorEastAsia" w:cstheme="minorEastAsia"/>
                <w:strike w:val="0"/>
                <w:color w:val="000000" w:themeColor="text1"/>
                <w:kern w:val="0"/>
                <w:sz w:val="20"/>
                <w:szCs w:val="20"/>
                <w:highlight w:val="none"/>
                <w:lang w:eastAsia="zh-CN"/>
                <w14:textFill>
                  <w14:solidFill>
                    <w14:schemeClr w14:val="tx1"/>
                  </w14:solidFill>
                </w14:textFill>
              </w:rPr>
              <w:t>不存在情节严重情形，且不存在违法所得</w:t>
            </w:r>
            <w:r>
              <w:rPr>
                <w:rFonts w:asciiTheme="minorEastAsia" w:hAnsiTheme="minorEastAsia" w:eastAsiaTheme="minorEastAsia" w:cstheme="minorEastAsia"/>
                <w:strike w:val="0"/>
                <w:color w:val="000000" w:themeColor="text1"/>
                <w:kern w:val="0"/>
                <w:sz w:val="20"/>
                <w:szCs w:val="20"/>
                <w:highlight w:val="none"/>
                <w14:textFill>
                  <w14:solidFill>
                    <w14:schemeClr w14:val="tx1"/>
                  </w14:solidFill>
                </w14:textFill>
              </w:rPr>
              <w:t>的</w:t>
            </w:r>
          </w:p>
        </w:tc>
        <w:tc>
          <w:tcPr>
            <w:tcW w:w="700" w:type="dxa"/>
            <w:tcBorders>
              <w:top w:val="single" w:color="auto" w:sz="4" w:space="0"/>
              <w:bottom w:val="single" w:color="auto" w:sz="4" w:space="0"/>
            </w:tcBorders>
            <w:vAlign w:val="center"/>
          </w:tcPr>
          <w:p>
            <w:pPr>
              <w:widowControl/>
              <w:spacing w:line="300" w:lineRule="exact"/>
              <w:jc w:val="center"/>
              <w:rPr>
                <w:rFonts w:hint="default" w:asciiTheme="minorEastAsia" w:hAnsiTheme="minorEastAsia" w:eastAsiaTheme="minorEastAsia" w:cstheme="minorEastAsia"/>
                <w:strike w:val="0"/>
                <w:color w:val="000000" w:themeColor="text1"/>
                <w:kern w:val="2"/>
                <w:sz w:val="20"/>
                <w:szCs w:val="20"/>
                <w:highlight w:val="none"/>
                <w:lang w:val="en-US" w:eastAsia="zh-CN" w:bidi="ar-SA"/>
                <w14:textFill>
                  <w14:solidFill>
                    <w14:schemeClr w14:val="tx1"/>
                  </w14:solidFill>
                </w14:textFill>
              </w:rPr>
            </w:pPr>
            <w:r>
              <w:rPr>
                <w:rFonts w:asciiTheme="minorEastAsia" w:hAnsiTheme="minorEastAsia" w:eastAsiaTheme="minorEastAsia" w:cstheme="minorEastAsia"/>
                <w:strike w:val="0"/>
                <w:color w:val="000000" w:themeColor="text1"/>
                <w:sz w:val="20"/>
                <w:szCs w:val="20"/>
                <w:highlight w:val="none"/>
                <w14:textFill>
                  <w14:solidFill>
                    <w14:schemeClr w14:val="tx1"/>
                  </w14:solidFill>
                </w14:textFill>
              </w:rPr>
              <w:t>从轻</w:t>
            </w:r>
          </w:p>
        </w:tc>
        <w:tc>
          <w:tcPr>
            <w:tcW w:w="2557" w:type="dxa"/>
            <w:gridSpan w:val="2"/>
            <w:tcBorders>
              <w:top w:val="single" w:color="auto" w:sz="4" w:space="0"/>
              <w:bottom w:val="single" w:color="auto" w:sz="4" w:space="0"/>
            </w:tcBorders>
            <w:vAlign w:val="center"/>
          </w:tcPr>
          <w:p>
            <w:pPr>
              <w:widowControl/>
              <w:spacing w:line="300" w:lineRule="exact"/>
              <w:jc w:val="left"/>
              <w:rPr>
                <w:rFonts w:hint="default" w:asciiTheme="minorEastAsia" w:hAnsiTheme="minorEastAsia" w:eastAsiaTheme="minorEastAsia" w:cstheme="minorEastAsia"/>
                <w:strike w:val="0"/>
                <w:color w:val="000000" w:themeColor="text1"/>
                <w:kern w:val="2"/>
                <w:sz w:val="20"/>
                <w:szCs w:val="20"/>
                <w:highlight w:val="none"/>
                <w:lang w:val="en-US" w:eastAsia="zh-CN" w:bidi="ar-SA"/>
                <w14:textFill>
                  <w14:solidFill>
                    <w14:schemeClr w14:val="tx1"/>
                  </w14:solidFill>
                </w14:textFill>
              </w:rPr>
            </w:pPr>
            <w:r>
              <w:rPr>
                <w:rFonts w:asciiTheme="minorEastAsia" w:hAnsiTheme="minorEastAsia" w:eastAsiaTheme="minorEastAsia" w:cstheme="minorEastAsia"/>
                <w:strike w:val="0"/>
                <w:color w:val="000000" w:themeColor="text1"/>
                <w:kern w:val="0"/>
                <w:sz w:val="20"/>
                <w:szCs w:val="20"/>
                <w:highlight w:val="none"/>
                <w14:textFill>
                  <w14:solidFill>
                    <w14:schemeClr w14:val="tx1"/>
                  </w14:solidFill>
                </w14:textFill>
              </w:rPr>
              <w:t>警告</w:t>
            </w:r>
            <w:r>
              <w:rPr>
                <w:rFonts w:hint="eastAsia" w:asciiTheme="minorEastAsia" w:hAnsiTheme="minorEastAsia" w:eastAsiaTheme="minorEastAsia" w:cstheme="minorEastAsia"/>
                <w:strike w:val="0"/>
                <w:color w:val="000000" w:themeColor="text1"/>
                <w:kern w:val="0"/>
                <w:sz w:val="20"/>
                <w:szCs w:val="20"/>
                <w:highlight w:val="none"/>
                <w:lang w:eastAsia="zh-CN"/>
                <w14:textFill>
                  <w14:solidFill>
                    <w14:schemeClr w14:val="tx1"/>
                  </w14:solidFill>
                </w14:textFill>
              </w:rPr>
              <w:t>，处一万元的罚款</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gridAfter w:val="1"/>
          <w:wAfter w:w="22" w:type="dxa"/>
          <w:trHeight w:val="283" w:hRule="atLeast"/>
          <w:jc w:val="center"/>
        </w:trPr>
        <w:tc>
          <w:tcPr>
            <w:tcW w:w="1276" w:type="dxa"/>
            <w:vMerge w:val="continue"/>
            <w:vAlign w:val="center"/>
          </w:tcPr>
          <w:p>
            <w:pPr>
              <w:widowControl/>
              <w:spacing w:line="300" w:lineRule="exact"/>
              <w:rPr>
                <w:rFonts w:hint="default" w:asciiTheme="minorEastAsia" w:hAnsiTheme="minorEastAsia" w:eastAsiaTheme="minorEastAsia" w:cstheme="minorEastAsia"/>
                <w:color w:val="000000" w:themeColor="text1"/>
                <w:sz w:val="20"/>
                <w:szCs w:val="20"/>
                <w:highlight w:val="none"/>
                <w14:textFill>
                  <w14:solidFill>
                    <w14:schemeClr w14:val="tx1"/>
                  </w14:solidFill>
                </w14:textFill>
              </w:rPr>
            </w:pPr>
          </w:p>
        </w:tc>
        <w:tc>
          <w:tcPr>
            <w:tcW w:w="1276" w:type="dxa"/>
            <w:vMerge w:val="continue"/>
            <w:vAlign w:val="center"/>
          </w:tcPr>
          <w:p>
            <w:pPr>
              <w:widowControl/>
              <w:spacing w:line="300" w:lineRule="exact"/>
              <w:rPr>
                <w:rFonts w:hint="default" w:asciiTheme="minorEastAsia" w:hAnsiTheme="minorEastAsia" w:eastAsiaTheme="minorEastAsia" w:cstheme="minorEastAsia"/>
                <w:color w:val="000000" w:themeColor="text1"/>
                <w:kern w:val="0"/>
                <w:sz w:val="20"/>
                <w:szCs w:val="20"/>
                <w:highlight w:val="none"/>
                <w14:textFill>
                  <w14:solidFill>
                    <w14:schemeClr w14:val="tx1"/>
                  </w14:solidFill>
                </w14:textFill>
              </w:rPr>
            </w:pPr>
          </w:p>
        </w:tc>
        <w:tc>
          <w:tcPr>
            <w:tcW w:w="3719" w:type="dxa"/>
            <w:gridSpan w:val="2"/>
            <w:vMerge w:val="continue"/>
            <w:vAlign w:val="center"/>
          </w:tcPr>
          <w:p>
            <w:pPr>
              <w:widowControl/>
              <w:spacing w:line="300" w:lineRule="exact"/>
              <w:rPr>
                <w:rFonts w:hint="default" w:asciiTheme="minorEastAsia" w:hAnsiTheme="minorEastAsia" w:eastAsiaTheme="minorEastAsia" w:cstheme="minorEastAsia"/>
                <w:color w:val="000000" w:themeColor="text1"/>
                <w:kern w:val="0"/>
                <w:sz w:val="20"/>
                <w:szCs w:val="20"/>
                <w:highlight w:val="none"/>
                <w14:textFill>
                  <w14:solidFill>
                    <w14:schemeClr w14:val="tx1"/>
                  </w14:solidFill>
                </w14:textFill>
              </w:rPr>
            </w:pPr>
          </w:p>
        </w:tc>
        <w:tc>
          <w:tcPr>
            <w:tcW w:w="5215" w:type="dxa"/>
            <w:gridSpan w:val="2"/>
            <w:tcBorders>
              <w:top w:val="single" w:color="auto" w:sz="4" w:space="0"/>
              <w:bottom w:val="single" w:color="auto" w:sz="4" w:space="0"/>
            </w:tcBorders>
            <w:vAlign w:val="center"/>
          </w:tcPr>
          <w:p>
            <w:pPr>
              <w:widowControl/>
              <w:spacing w:line="300" w:lineRule="exact"/>
              <w:rPr>
                <w:rFonts w:hint="default" w:asciiTheme="minorEastAsia" w:hAnsiTheme="minorEastAsia" w:eastAsiaTheme="minorEastAsia" w:cstheme="minorEastAsia"/>
                <w:color w:val="000000" w:themeColor="text1"/>
                <w:kern w:val="0"/>
                <w:sz w:val="20"/>
                <w:szCs w:val="20"/>
                <w:highlight w:val="none"/>
                <w:lang w:val="en-US" w:eastAsia="zh-CN" w:bidi="ar-SA"/>
                <w14:textFill>
                  <w14:solidFill>
                    <w14:schemeClr w14:val="tx1"/>
                  </w14:solidFill>
                </w14:textFill>
              </w:rPr>
            </w:pPr>
            <w:r>
              <w:rPr>
                <w:rFonts w:hint="eastAsia" w:asciiTheme="minorEastAsia" w:hAnsiTheme="minorEastAsia" w:eastAsiaTheme="minorEastAsia" w:cstheme="minorEastAsia"/>
                <w:strike w:val="0"/>
                <w:color w:val="000000" w:themeColor="text1"/>
                <w:kern w:val="0"/>
                <w:sz w:val="20"/>
                <w:szCs w:val="20"/>
                <w:highlight w:val="none"/>
                <w:lang w:eastAsia="zh-CN"/>
                <w14:textFill>
                  <w14:solidFill>
                    <w14:schemeClr w14:val="tx1"/>
                  </w14:solidFill>
                </w14:textFill>
              </w:rPr>
              <w:t>不存在情节严重情形，</w:t>
            </w:r>
            <w:r>
              <w:rPr>
                <w:rFonts w:hint="eastAsia" w:asciiTheme="minorEastAsia" w:hAnsiTheme="minorEastAsia" w:eastAsiaTheme="minorEastAsia" w:cstheme="minorEastAsia"/>
                <w:color w:val="000000" w:themeColor="text1"/>
                <w:kern w:val="0"/>
                <w:sz w:val="20"/>
                <w:szCs w:val="20"/>
                <w:highlight w:val="none"/>
                <w:lang w:eastAsia="zh-CN"/>
                <w14:textFill>
                  <w14:solidFill>
                    <w14:schemeClr w14:val="tx1"/>
                  </w14:solidFill>
                </w14:textFill>
              </w:rPr>
              <w:t>存在违法所得的</w:t>
            </w:r>
          </w:p>
        </w:tc>
        <w:tc>
          <w:tcPr>
            <w:tcW w:w="700" w:type="dxa"/>
            <w:tcBorders>
              <w:top w:val="single" w:color="auto" w:sz="4" w:space="0"/>
            </w:tcBorders>
            <w:vAlign w:val="center"/>
          </w:tcPr>
          <w:p>
            <w:pPr>
              <w:widowControl/>
              <w:spacing w:line="300" w:lineRule="exact"/>
              <w:jc w:val="center"/>
              <w:rPr>
                <w:rFonts w:hint="default" w:asciiTheme="minorEastAsia" w:hAnsiTheme="minorEastAsia" w:eastAsiaTheme="minorEastAsia" w:cstheme="minorEastAsia"/>
                <w:color w:val="000000" w:themeColor="text1"/>
                <w:kern w:val="2"/>
                <w:sz w:val="20"/>
                <w:szCs w:val="20"/>
                <w:highlight w:val="none"/>
                <w:lang w:val="en-US" w:eastAsia="zh-CN" w:bidi="ar-SA"/>
                <w14:textFill>
                  <w14:solidFill>
                    <w14:schemeClr w14:val="tx1"/>
                  </w14:solidFill>
                </w14:textFill>
              </w:rPr>
            </w:pPr>
            <w:r>
              <w:rPr>
                <w:rFonts w:asciiTheme="minorEastAsia" w:hAnsiTheme="minorEastAsia" w:eastAsiaTheme="minorEastAsia" w:cstheme="minorEastAsia"/>
                <w:color w:val="000000" w:themeColor="text1"/>
                <w:sz w:val="20"/>
                <w:szCs w:val="20"/>
                <w:highlight w:val="none"/>
                <w14:textFill>
                  <w14:solidFill>
                    <w14:schemeClr w14:val="tx1"/>
                  </w14:solidFill>
                </w14:textFill>
              </w:rPr>
              <w:t>一般</w:t>
            </w:r>
          </w:p>
        </w:tc>
        <w:tc>
          <w:tcPr>
            <w:tcW w:w="2557" w:type="dxa"/>
            <w:gridSpan w:val="2"/>
            <w:tcBorders>
              <w:top w:val="single" w:color="auto" w:sz="4" w:space="0"/>
              <w:bottom w:val="single" w:color="auto" w:sz="4" w:space="0"/>
            </w:tcBorders>
            <w:vAlign w:val="center"/>
          </w:tcPr>
          <w:p>
            <w:pPr>
              <w:widowControl/>
              <w:spacing w:line="300" w:lineRule="exact"/>
              <w:jc w:val="left"/>
              <w:rPr>
                <w:rFonts w:hint="default" w:asciiTheme="minorEastAsia" w:hAnsiTheme="minorEastAsia" w:eastAsiaTheme="minorEastAsia" w:cstheme="minorEastAsia"/>
                <w:b w:val="0"/>
                <w:bCs/>
                <w:color w:val="000000" w:themeColor="text1"/>
                <w:kern w:val="0"/>
                <w:sz w:val="20"/>
                <w:szCs w:val="20"/>
                <w:highlight w:val="none"/>
                <w:lang w:val="en-US" w:eastAsia="zh-CN" w:bidi="ar-SA"/>
                <w14:textFill>
                  <w14:solidFill>
                    <w14:schemeClr w14:val="tx1"/>
                  </w14:solidFill>
                </w14:textFill>
              </w:rPr>
            </w:pPr>
            <w:r>
              <w:rPr>
                <w:rFonts w:asciiTheme="minorEastAsia" w:hAnsiTheme="minorEastAsia" w:eastAsiaTheme="minorEastAsia" w:cstheme="minorEastAsia"/>
                <w:strike w:val="0"/>
                <w:color w:val="000000" w:themeColor="text1"/>
                <w:kern w:val="0"/>
                <w:sz w:val="20"/>
                <w:szCs w:val="20"/>
                <w:highlight w:val="none"/>
                <w14:textFill>
                  <w14:solidFill>
                    <w14:schemeClr w14:val="tx1"/>
                  </w14:solidFill>
                </w14:textFill>
              </w:rPr>
              <w:t>警告</w:t>
            </w:r>
            <w:r>
              <w:rPr>
                <w:rFonts w:hint="eastAsia" w:asciiTheme="minorEastAsia" w:hAnsiTheme="minorEastAsia" w:eastAsiaTheme="minorEastAsia" w:cstheme="minorEastAsia"/>
                <w:strike w:val="0"/>
                <w:color w:val="000000" w:themeColor="text1"/>
                <w:kern w:val="0"/>
                <w:sz w:val="20"/>
                <w:szCs w:val="20"/>
                <w:highlight w:val="none"/>
                <w:lang w:eastAsia="zh-CN"/>
                <w14:textFill>
                  <w14:solidFill>
                    <w14:schemeClr w14:val="tx1"/>
                  </w14:solidFill>
                </w14:textFill>
              </w:rPr>
              <w:t>，没收违法所得，并处</w:t>
            </w:r>
            <w:r>
              <w:rPr>
                <w:rFonts w:hint="eastAsia" w:asciiTheme="minorEastAsia" w:hAnsiTheme="minorEastAsia" w:eastAsiaTheme="minorEastAsia" w:cstheme="minorEastAsia"/>
                <w:strike w:val="0"/>
                <w:color w:val="000000" w:themeColor="text1"/>
                <w:kern w:val="0"/>
                <w:sz w:val="20"/>
                <w:szCs w:val="20"/>
                <w:highlight w:val="none"/>
                <w:lang w:val="en-US" w:eastAsia="zh-CN"/>
                <w14:textFill>
                  <w14:solidFill>
                    <w14:schemeClr w14:val="tx1"/>
                  </w14:solidFill>
                </w14:textFill>
              </w:rPr>
              <w:t>一万元以上三万元以下</w:t>
            </w:r>
            <w:r>
              <w:rPr>
                <w:rFonts w:hint="eastAsia" w:asciiTheme="minorEastAsia" w:hAnsiTheme="minorEastAsia" w:eastAsiaTheme="minorEastAsia" w:cstheme="minorEastAsia"/>
                <w:strike w:val="0"/>
                <w:color w:val="000000" w:themeColor="text1"/>
                <w:kern w:val="0"/>
                <w:sz w:val="20"/>
                <w:szCs w:val="20"/>
                <w:highlight w:val="none"/>
                <w:lang w:eastAsia="zh-CN"/>
                <w14:textFill>
                  <w14:solidFill>
                    <w14:schemeClr w14:val="tx1"/>
                  </w14:solidFill>
                </w14:textFill>
              </w:rPr>
              <w:t>的罚款</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gridAfter w:val="1"/>
          <w:wAfter w:w="22" w:type="dxa"/>
          <w:trHeight w:val="2365" w:hRule="atLeast"/>
          <w:jc w:val="center"/>
        </w:trPr>
        <w:tc>
          <w:tcPr>
            <w:tcW w:w="1276" w:type="dxa"/>
            <w:vMerge w:val="continue"/>
            <w:vAlign w:val="center"/>
          </w:tcPr>
          <w:p>
            <w:pPr>
              <w:widowControl/>
              <w:spacing w:line="300" w:lineRule="exact"/>
              <w:rPr>
                <w:rFonts w:hint="default" w:asciiTheme="minorEastAsia" w:hAnsiTheme="minorEastAsia" w:eastAsiaTheme="minorEastAsia" w:cstheme="minorEastAsia"/>
                <w:color w:val="000000" w:themeColor="text1"/>
                <w:sz w:val="20"/>
                <w:szCs w:val="20"/>
                <w:highlight w:val="none"/>
                <w14:textFill>
                  <w14:solidFill>
                    <w14:schemeClr w14:val="tx1"/>
                  </w14:solidFill>
                </w14:textFill>
              </w:rPr>
            </w:pPr>
          </w:p>
        </w:tc>
        <w:tc>
          <w:tcPr>
            <w:tcW w:w="1276" w:type="dxa"/>
            <w:vMerge w:val="continue"/>
            <w:vAlign w:val="center"/>
          </w:tcPr>
          <w:p>
            <w:pPr>
              <w:widowControl/>
              <w:spacing w:line="300" w:lineRule="exact"/>
              <w:rPr>
                <w:rFonts w:hint="default" w:asciiTheme="minorEastAsia" w:hAnsiTheme="minorEastAsia" w:eastAsiaTheme="minorEastAsia" w:cstheme="minorEastAsia"/>
                <w:color w:val="000000" w:themeColor="text1"/>
                <w:kern w:val="0"/>
                <w:sz w:val="20"/>
                <w:szCs w:val="20"/>
                <w:highlight w:val="none"/>
                <w14:textFill>
                  <w14:solidFill>
                    <w14:schemeClr w14:val="tx1"/>
                  </w14:solidFill>
                </w14:textFill>
              </w:rPr>
            </w:pPr>
          </w:p>
        </w:tc>
        <w:tc>
          <w:tcPr>
            <w:tcW w:w="3719" w:type="dxa"/>
            <w:gridSpan w:val="2"/>
            <w:vMerge w:val="continue"/>
            <w:vAlign w:val="center"/>
          </w:tcPr>
          <w:p>
            <w:pPr>
              <w:widowControl/>
              <w:spacing w:line="300" w:lineRule="exact"/>
              <w:rPr>
                <w:rFonts w:hint="default" w:asciiTheme="minorEastAsia" w:hAnsiTheme="minorEastAsia" w:eastAsiaTheme="minorEastAsia" w:cstheme="minorEastAsia"/>
                <w:color w:val="000000" w:themeColor="text1"/>
                <w:kern w:val="0"/>
                <w:sz w:val="20"/>
                <w:szCs w:val="20"/>
                <w:highlight w:val="none"/>
                <w14:textFill>
                  <w14:solidFill>
                    <w14:schemeClr w14:val="tx1"/>
                  </w14:solidFill>
                </w14:textFill>
              </w:rPr>
            </w:pPr>
          </w:p>
        </w:tc>
        <w:tc>
          <w:tcPr>
            <w:tcW w:w="5215" w:type="dxa"/>
            <w:gridSpan w:val="2"/>
            <w:tcBorders>
              <w:top w:val="single" w:color="auto" w:sz="4" w:space="0"/>
            </w:tcBorders>
            <w:vAlign w:val="center"/>
          </w:tcPr>
          <w:p>
            <w:pPr>
              <w:widowControl/>
              <w:spacing w:line="300" w:lineRule="exact"/>
              <w:rPr>
                <w:rFonts w:hint="eastAsia" w:asciiTheme="minorEastAsia" w:hAnsiTheme="minorEastAsia" w:eastAsiaTheme="minorEastAsia" w:cstheme="minorEastAsia"/>
                <w:strike w:val="0"/>
                <w:color w:val="000000" w:themeColor="text1"/>
                <w:kern w:val="0"/>
                <w:sz w:val="20"/>
                <w:szCs w:val="20"/>
                <w:highlight w:val="none"/>
                <w:lang w:eastAsia="zh-CN"/>
                <w14:textFill>
                  <w14:solidFill>
                    <w14:schemeClr w14:val="tx1"/>
                  </w14:solidFill>
                </w14:textFill>
              </w:rPr>
            </w:pPr>
            <w:r>
              <w:rPr>
                <w:rFonts w:hint="eastAsia" w:asciiTheme="minorEastAsia" w:hAnsiTheme="minorEastAsia" w:eastAsiaTheme="minorEastAsia" w:cstheme="minorEastAsia"/>
                <w:strike w:val="0"/>
                <w:color w:val="000000" w:themeColor="text1"/>
                <w:kern w:val="0"/>
                <w:sz w:val="20"/>
                <w:szCs w:val="20"/>
                <w:highlight w:val="none"/>
                <w:lang w:eastAsia="zh-CN"/>
                <w14:textFill>
                  <w14:solidFill>
                    <w14:schemeClr w14:val="tx1"/>
                  </w14:solidFill>
                </w14:textFill>
              </w:rPr>
              <w:t>情节严重的</w:t>
            </w:r>
          </w:p>
        </w:tc>
        <w:tc>
          <w:tcPr>
            <w:tcW w:w="700" w:type="dxa"/>
            <w:vAlign w:val="center"/>
          </w:tcPr>
          <w:p>
            <w:pPr>
              <w:spacing w:line="300" w:lineRule="exact"/>
              <w:jc w:val="center"/>
              <w:rPr>
                <w:rFonts w:hint="default" w:asciiTheme="minorEastAsia" w:hAnsiTheme="minorEastAsia" w:eastAsiaTheme="minorEastAsia" w:cstheme="minorEastAsia"/>
                <w:strike/>
                <w:color w:val="000000" w:themeColor="text1"/>
                <w:sz w:val="20"/>
                <w:szCs w:val="20"/>
                <w:highlight w:val="none"/>
                <w14:textFill>
                  <w14:solidFill>
                    <w14:schemeClr w14:val="tx1"/>
                  </w14:solidFill>
                </w14:textFill>
              </w:rPr>
            </w:pPr>
            <w:r>
              <w:rPr>
                <w:rFonts w:asciiTheme="minorEastAsia" w:hAnsiTheme="minorEastAsia" w:eastAsiaTheme="minorEastAsia" w:cstheme="minorEastAsia"/>
                <w:strike w:val="0"/>
                <w:color w:val="000000" w:themeColor="text1"/>
                <w:sz w:val="20"/>
                <w:szCs w:val="20"/>
                <w:highlight w:val="none"/>
                <w14:textFill>
                  <w14:solidFill>
                    <w14:schemeClr w14:val="tx1"/>
                  </w14:solidFill>
                </w14:textFill>
              </w:rPr>
              <w:t>从</w:t>
            </w:r>
            <w:r>
              <w:rPr>
                <w:rFonts w:hint="eastAsia" w:asciiTheme="minorEastAsia" w:hAnsiTheme="minorEastAsia" w:eastAsiaTheme="minorEastAsia" w:cstheme="minorEastAsia"/>
                <w:strike w:val="0"/>
                <w:color w:val="000000" w:themeColor="text1"/>
                <w:sz w:val="20"/>
                <w:szCs w:val="20"/>
                <w:highlight w:val="none"/>
                <w:lang w:eastAsia="zh-CN"/>
                <w14:textFill>
                  <w14:solidFill>
                    <w14:schemeClr w14:val="tx1"/>
                  </w14:solidFill>
                </w14:textFill>
              </w:rPr>
              <w:t>重</w:t>
            </w:r>
          </w:p>
        </w:tc>
        <w:tc>
          <w:tcPr>
            <w:tcW w:w="2557" w:type="dxa"/>
            <w:gridSpan w:val="2"/>
            <w:tcBorders>
              <w:top w:val="single" w:color="auto" w:sz="4" w:space="0"/>
            </w:tcBorders>
            <w:vAlign w:val="center"/>
          </w:tcPr>
          <w:p>
            <w:pPr>
              <w:widowControl/>
              <w:spacing w:line="300" w:lineRule="exact"/>
              <w:jc w:val="left"/>
              <w:rPr>
                <w:rFonts w:hint="default" w:asciiTheme="minorEastAsia" w:hAnsiTheme="minorEastAsia" w:eastAsiaTheme="minorEastAsia" w:cstheme="minorEastAsia"/>
                <w:strike w:val="0"/>
                <w:color w:val="000000" w:themeColor="text1"/>
                <w:kern w:val="0"/>
                <w:sz w:val="20"/>
                <w:szCs w:val="20"/>
                <w:highlight w:val="none"/>
                <w:lang w:val="en-US" w:eastAsia="zh-CN" w:bidi="ar-SA"/>
                <w14:textFill>
                  <w14:solidFill>
                    <w14:schemeClr w14:val="tx1"/>
                  </w14:solidFill>
                </w14:textFill>
              </w:rPr>
            </w:pPr>
            <w:r>
              <w:rPr>
                <w:rFonts w:asciiTheme="minorEastAsia" w:hAnsiTheme="minorEastAsia" w:eastAsiaTheme="minorEastAsia" w:cstheme="minorEastAsia"/>
                <w:strike w:val="0"/>
                <w:color w:val="000000" w:themeColor="text1"/>
                <w:kern w:val="0"/>
                <w:sz w:val="20"/>
                <w:szCs w:val="20"/>
                <w:highlight w:val="none"/>
                <w14:textFill>
                  <w14:solidFill>
                    <w14:schemeClr w14:val="tx1"/>
                  </w14:solidFill>
                </w14:textFill>
              </w:rPr>
              <w:t>警告</w:t>
            </w:r>
            <w:r>
              <w:rPr>
                <w:rFonts w:hint="eastAsia" w:asciiTheme="minorEastAsia" w:hAnsiTheme="minorEastAsia" w:eastAsiaTheme="minorEastAsia" w:cstheme="minorEastAsia"/>
                <w:strike w:val="0"/>
                <w:color w:val="000000" w:themeColor="text1"/>
                <w:kern w:val="0"/>
                <w:sz w:val="20"/>
                <w:szCs w:val="20"/>
                <w:highlight w:val="none"/>
                <w:lang w:eastAsia="zh-CN"/>
                <w14:textFill>
                  <w14:solidFill>
                    <w14:schemeClr w14:val="tx1"/>
                  </w14:solidFill>
                </w14:textFill>
              </w:rPr>
              <w:t>，没收违法所得，并处</w:t>
            </w:r>
            <w:r>
              <w:rPr>
                <w:rFonts w:hint="eastAsia" w:asciiTheme="minorEastAsia" w:hAnsiTheme="minorEastAsia" w:eastAsiaTheme="minorEastAsia" w:cstheme="minorEastAsia"/>
                <w:strike w:val="0"/>
                <w:color w:val="000000" w:themeColor="text1"/>
                <w:kern w:val="0"/>
                <w:sz w:val="20"/>
                <w:szCs w:val="20"/>
                <w:highlight w:val="none"/>
                <w:lang w:val="en-US" w:eastAsia="zh-CN"/>
                <w14:textFill>
                  <w14:solidFill>
                    <w14:schemeClr w14:val="tx1"/>
                  </w14:solidFill>
                </w14:textFill>
              </w:rPr>
              <w:t>三万元</w:t>
            </w:r>
            <w:r>
              <w:rPr>
                <w:rFonts w:hint="eastAsia" w:asciiTheme="minorEastAsia" w:hAnsiTheme="minorEastAsia" w:eastAsiaTheme="minorEastAsia" w:cstheme="minorEastAsia"/>
                <w:strike w:val="0"/>
                <w:color w:val="000000" w:themeColor="text1"/>
                <w:kern w:val="0"/>
                <w:sz w:val="20"/>
                <w:szCs w:val="20"/>
                <w:highlight w:val="none"/>
                <w:lang w:eastAsia="zh-CN"/>
                <w14:textFill>
                  <w14:solidFill>
                    <w14:schemeClr w14:val="tx1"/>
                  </w14:solidFill>
                </w14:textFill>
              </w:rPr>
              <w:t>的罚款，</w:t>
            </w:r>
            <w:r>
              <w:rPr>
                <w:rFonts w:hint="eastAsia" w:asciiTheme="minorEastAsia" w:hAnsiTheme="minorEastAsia" w:eastAsiaTheme="minorEastAsia" w:cstheme="minorEastAsia"/>
                <w:strike w:val="0"/>
                <w:color w:val="000000" w:themeColor="text1"/>
                <w:kern w:val="0"/>
                <w:sz w:val="20"/>
                <w:szCs w:val="20"/>
                <w:highlight w:val="none"/>
                <w:lang w:val="en-US" w:eastAsia="zh-CN"/>
                <w14:textFill>
                  <w14:solidFill>
                    <w14:schemeClr w14:val="tx1"/>
                  </w14:solidFill>
                </w14:textFill>
              </w:rPr>
              <w:t>责令暂停六个月及以上一年以下执业活动</w:t>
            </w:r>
            <w:r>
              <w:rPr>
                <w:rFonts w:hint="default" w:asciiTheme="minorEastAsia" w:hAnsiTheme="minorEastAsia" w:eastAsiaTheme="minorEastAsia" w:cstheme="minorEastAsia"/>
                <w:strike w:val="0"/>
                <w:color w:val="000000" w:themeColor="text1"/>
                <w:kern w:val="0"/>
                <w:sz w:val="20"/>
                <w:szCs w:val="20"/>
                <w:highlight w:val="none"/>
                <w:lang w:val="en-US" w:eastAsia="zh-CN"/>
                <w14:textFill>
                  <w14:solidFill>
                    <w14:schemeClr w14:val="tx1"/>
                  </w14:solidFill>
                </w14:textFill>
              </w:rPr>
              <w:t>直至吊销医师执业证书</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gridAfter w:val="1"/>
          <w:wAfter w:w="22" w:type="dxa"/>
          <w:trHeight w:val="468" w:hRule="atLeast"/>
          <w:jc w:val="center"/>
        </w:trPr>
        <w:tc>
          <w:tcPr>
            <w:tcW w:w="1276" w:type="dxa"/>
            <w:vMerge w:val="restart"/>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default"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asciiTheme="minorEastAsia" w:hAnsiTheme="minorEastAsia" w:eastAsiaTheme="minorEastAsia" w:cstheme="minorEastAsia"/>
                <w:color w:val="000000" w:themeColor="text1"/>
                <w:sz w:val="20"/>
                <w:szCs w:val="20"/>
                <w:highlight w:val="none"/>
                <w14:textFill>
                  <w14:solidFill>
                    <w14:schemeClr w14:val="tx1"/>
                  </w14:solidFill>
                </w14:textFill>
              </w:rPr>
              <w:t>对执业医师违反规定的处罚</w:t>
            </w:r>
          </w:p>
        </w:tc>
        <w:tc>
          <w:tcPr>
            <w:tcW w:w="1276" w:type="dxa"/>
            <w:vMerge w:val="restart"/>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default" w:asciiTheme="minorEastAsia" w:hAnsiTheme="minorEastAsia" w:eastAsiaTheme="minorEastAsia" w:cstheme="minorEastAsia"/>
                <w:strike w:val="0"/>
                <w:color w:val="000000" w:themeColor="text1"/>
                <w:kern w:val="0"/>
                <w:sz w:val="20"/>
                <w:szCs w:val="20"/>
                <w:highlight w:val="none"/>
                <w14:textFill>
                  <w14:solidFill>
                    <w14:schemeClr w14:val="tx1"/>
                  </w14:solidFill>
                </w14:textFill>
              </w:rPr>
            </w:pPr>
            <w:r>
              <w:rPr>
                <w:rFonts w:hint="default" w:asciiTheme="minorEastAsia" w:hAnsiTheme="minorEastAsia" w:eastAsiaTheme="minorEastAsia" w:cstheme="minorEastAsia"/>
                <w:strike w:val="0"/>
                <w:color w:val="000000" w:themeColor="text1"/>
                <w:kern w:val="0"/>
                <w:sz w:val="20"/>
                <w:szCs w:val="20"/>
                <w:highlight w:val="none"/>
                <w:lang w:val="en-US" w:eastAsia="zh-CN"/>
                <w14:textFill>
                  <w14:solidFill>
                    <w14:schemeClr w14:val="tx1"/>
                  </w14:solidFill>
                </w14:textFill>
              </w:rPr>
              <w:t>隐匿、伪造、篡改或者擅自销毁病历等医学文书及有关资料</w:t>
            </w:r>
          </w:p>
        </w:tc>
        <w:tc>
          <w:tcPr>
            <w:tcW w:w="3719" w:type="dxa"/>
            <w:gridSpan w:val="2"/>
            <w:vMerge w:val="restart"/>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default" w:asciiTheme="minorEastAsia" w:hAnsiTheme="minorEastAsia" w:eastAsiaTheme="minorEastAsia" w:cstheme="minorEastAsia"/>
                <w:strike w:val="0"/>
                <w:color w:val="000000" w:themeColor="text1"/>
                <w:kern w:val="0"/>
                <w:sz w:val="20"/>
                <w:szCs w:val="20"/>
                <w:highlight w:val="none"/>
                <w:lang w:val="en-US" w:eastAsia="zh-CN"/>
                <w14:textFill>
                  <w14:solidFill>
                    <w14:schemeClr w14:val="tx1"/>
                  </w14:solidFill>
                </w14:textFill>
              </w:rPr>
            </w:pPr>
            <w:r>
              <w:rPr>
                <w:rFonts w:hint="default" w:asciiTheme="minorEastAsia" w:hAnsiTheme="minorEastAsia" w:eastAsiaTheme="minorEastAsia" w:cstheme="minorEastAsia"/>
                <w:strike w:val="0"/>
                <w:color w:val="000000" w:themeColor="text1"/>
                <w:kern w:val="0"/>
                <w:sz w:val="20"/>
                <w:szCs w:val="20"/>
                <w:highlight w:val="none"/>
                <w:lang w:val="en-US" w:eastAsia="zh-CN"/>
                <w14:textFill>
                  <w14:solidFill>
                    <w14:schemeClr w14:val="tx1"/>
                  </w14:solidFill>
                </w14:textFill>
              </w:rPr>
              <w:t>《医师法》第五十六条　违反本法规定，医师在执业活动中有下列行为之一的，由县级以上人民政府卫生健康主管部门责令改正，给予警告，没收违法所得，并处一万元以上三万元以下的罚款；情节严重的，责令暂停六个月以上一年以下执业活动直至吊销医师执业证书：</w:t>
            </w:r>
          </w:p>
          <w:p>
            <w:pPr>
              <w:keepNext w:val="0"/>
              <w:keepLines w:val="0"/>
              <w:pageBreakBefore w:val="0"/>
              <w:widowControl/>
              <w:kinsoku/>
              <w:wordWrap/>
              <w:overflowPunct/>
              <w:topLinePunct w:val="0"/>
              <w:autoSpaceDE/>
              <w:autoSpaceDN/>
              <w:bidi w:val="0"/>
              <w:adjustRightInd/>
              <w:snapToGrid/>
              <w:spacing w:line="240" w:lineRule="exact"/>
              <w:textAlignment w:val="auto"/>
              <w:rPr>
                <w:rFonts w:hint="default" w:asciiTheme="minorEastAsia" w:hAnsiTheme="minorEastAsia" w:eastAsiaTheme="minorEastAsia" w:cstheme="minorEastAsia"/>
                <w:strike w:val="0"/>
                <w:color w:val="000000" w:themeColor="text1"/>
                <w:kern w:val="0"/>
                <w:sz w:val="20"/>
                <w:szCs w:val="20"/>
                <w:highlight w:val="none"/>
                <w:lang w:val="en-US" w:eastAsia="zh-CN"/>
                <w14:textFill>
                  <w14:solidFill>
                    <w14:schemeClr w14:val="tx1"/>
                  </w14:solidFill>
                </w14:textFill>
              </w:rPr>
            </w:pPr>
            <w:r>
              <w:rPr>
                <w:rFonts w:hint="default" w:asciiTheme="minorEastAsia" w:hAnsiTheme="minorEastAsia" w:eastAsiaTheme="minorEastAsia" w:cstheme="minorEastAsia"/>
                <w:strike w:val="0"/>
                <w:color w:val="000000" w:themeColor="text1"/>
                <w:kern w:val="0"/>
                <w:sz w:val="20"/>
                <w:szCs w:val="20"/>
                <w:highlight w:val="none"/>
                <w:lang w:val="en-US" w:eastAsia="zh-CN"/>
                <w14:textFill>
                  <w14:solidFill>
                    <w14:schemeClr w14:val="tx1"/>
                  </w14:solidFill>
                </w14:textFill>
              </w:rPr>
              <w:t>（三）隐匿、伪造、篡改或者擅自销毁病历等医学文书及有关资料</w:t>
            </w:r>
          </w:p>
        </w:tc>
        <w:tc>
          <w:tcPr>
            <w:tcW w:w="5215" w:type="dxa"/>
            <w:gridSpan w:val="2"/>
            <w:tcBorders>
              <w:top w:val="single" w:color="auto" w:sz="4" w:space="0"/>
              <w:bottom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Theme="minorEastAsia" w:hAnsiTheme="minorEastAsia" w:eastAsiaTheme="minorEastAsia" w:cstheme="minorEastAsia"/>
                <w:color w:val="000000" w:themeColor="text1"/>
                <w:kern w:val="0"/>
                <w:sz w:val="20"/>
                <w:szCs w:val="20"/>
                <w:highlight w:val="none"/>
                <w:lang w:val="en" w:eastAsia="zh-CN"/>
                <w14:textFill>
                  <w14:solidFill>
                    <w14:schemeClr w14:val="tx1"/>
                  </w14:solidFill>
                </w14:textFill>
              </w:rPr>
            </w:pPr>
            <w:r>
              <w:rPr>
                <w:rFonts w:hint="eastAsia" w:asciiTheme="minorEastAsia" w:hAnsiTheme="minorEastAsia" w:eastAsiaTheme="minorEastAsia" w:cstheme="minorEastAsia"/>
                <w:strike w:val="0"/>
                <w:color w:val="000000" w:themeColor="text1"/>
                <w:kern w:val="0"/>
                <w:sz w:val="20"/>
                <w:szCs w:val="20"/>
                <w:highlight w:val="none"/>
                <w:lang w:eastAsia="zh-CN"/>
                <w14:textFill>
                  <w14:solidFill>
                    <w14:schemeClr w14:val="tx1"/>
                  </w14:solidFill>
                </w14:textFill>
              </w:rPr>
              <w:t>不存在情节严重情形，且不存在违法所得</w:t>
            </w:r>
            <w:r>
              <w:rPr>
                <w:rFonts w:asciiTheme="minorEastAsia" w:hAnsiTheme="minorEastAsia" w:eastAsiaTheme="minorEastAsia" w:cstheme="minorEastAsia"/>
                <w:strike w:val="0"/>
                <w:color w:val="000000" w:themeColor="text1"/>
                <w:kern w:val="0"/>
                <w:sz w:val="20"/>
                <w:szCs w:val="20"/>
                <w:highlight w:val="none"/>
                <w14:textFill>
                  <w14:solidFill>
                    <w14:schemeClr w14:val="tx1"/>
                  </w14:solidFill>
                </w14:textFill>
              </w:rPr>
              <w:t>的</w:t>
            </w:r>
          </w:p>
        </w:tc>
        <w:tc>
          <w:tcPr>
            <w:tcW w:w="700" w:type="dxa"/>
            <w:tcBorders>
              <w:top w:val="single" w:color="auto" w:sz="4" w:space="0"/>
              <w:bottom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heme="minorEastAsia" w:hAnsiTheme="minorEastAsia" w:eastAsiaTheme="minorEastAsia" w:cstheme="minorEastAsia"/>
                <w:strike w:val="0"/>
                <w:color w:val="000000" w:themeColor="text1"/>
                <w:kern w:val="2"/>
                <w:sz w:val="20"/>
                <w:szCs w:val="20"/>
                <w:highlight w:val="none"/>
                <w:lang w:val="en-US" w:eastAsia="zh-CN" w:bidi="ar-SA"/>
                <w14:textFill>
                  <w14:solidFill>
                    <w14:schemeClr w14:val="tx1"/>
                  </w14:solidFill>
                </w14:textFill>
              </w:rPr>
            </w:pPr>
            <w:r>
              <w:rPr>
                <w:rFonts w:asciiTheme="minorEastAsia" w:hAnsiTheme="minorEastAsia" w:eastAsiaTheme="minorEastAsia" w:cstheme="minorEastAsia"/>
                <w:strike w:val="0"/>
                <w:color w:val="000000" w:themeColor="text1"/>
                <w:sz w:val="20"/>
                <w:szCs w:val="20"/>
                <w:highlight w:val="none"/>
                <w14:textFill>
                  <w14:solidFill>
                    <w14:schemeClr w14:val="tx1"/>
                  </w14:solidFill>
                </w14:textFill>
              </w:rPr>
              <w:t>从轻</w:t>
            </w:r>
          </w:p>
        </w:tc>
        <w:tc>
          <w:tcPr>
            <w:tcW w:w="2557" w:type="dxa"/>
            <w:gridSpan w:val="2"/>
            <w:tcBorders>
              <w:top w:val="single" w:color="auto" w:sz="4" w:space="0"/>
              <w:bottom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Theme="minorEastAsia" w:hAnsiTheme="minorEastAsia" w:eastAsiaTheme="minorEastAsia" w:cstheme="minorEastAsia"/>
                <w:strike w:val="0"/>
                <w:color w:val="000000" w:themeColor="text1"/>
                <w:kern w:val="2"/>
                <w:sz w:val="20"/>
                <w:szCs w:val="20"/>
                <w:highlight w:val="none"/>
                <w:lang w:val="en-US" w:eastAsia="zh-CN" w:bidi="ar-SA"/>
                <w14:textFill>
                  <w14:solidFill>
                    <w14:schemeClr w14:val="tx1"/>
                  </w14:solidFill>
                </w14:textFill>
              </w:rPr>
            </w:pPr>
            <w:r>
              <w:rPr>
                <w:rFonts w:asciiTheme="minorEastAsia" w:hAnsiTheme="minorEastAsia" w:eastAsiaTheme="minorEastAsia" w:cstheme="minorEastAsia"/>
                <w:strike w:val="0"/>
                <w:color w:val="000000" w:themeColor="text1"/>
                <w:kern w:val="0"/>
                <w:sz w:val="20"/>
                <w:szCs w:val="20"/>
                <w:highlight w:val="none"/>
                <w14:textFill>
                  <w14:solidFill>
                    <w14:schemeClr w14:val="tx1"/>
                  </w14:solidFill>
                </w14:textFill>
              </w:rPr>
              <w:t>警告</w:t>
            </w:r>
            <w:r>
              <w:rPr>
                <w:rFonts w:hint="eastAsia" w:asciiTheme="minorEastAsia" w:hAnsiTheme="minorEastAsia" w:eastAsiaTheme="minorEastAsia" w:cstheme="minorEastAsia"/>
                <w:strike w:val="0"/>
                <w:color w:val="000000" w:themeColor="text1"/>
                <w:kern w:val="0"/>
                <w:sz w:val="20"/>
                <w:szCs w:val="20"/>
                <w:highlight w:val="none"/>
                <w:lang w:eastAsia="zh-CN"/>
                <w14:textFill>
                  <w14:solidFill>
                    <w14:schemeClr w14:val="tx1"/>
                  </w14:solidFill>
                </w14:textFill>
              </w:rPr>
              <w:t>，处一万元的罚款</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gridAfter w:val="1"/>
          <w:wAfter w:w="22" w:type="dxa"/>
          <w:trHeight w:val="283" w:hRule="atLeast"/>
          <w:jc w:val="center"/>
        </w:trPr>
        <w:tc>
          <w:tcPr>
            <w:tcW w:w="1276"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default" w:asciiTheme="minorEastAsia" w:hAnsiTheme="minorEastAsia" w:eastAsiaTheme="minorEastAsia" w:cstheme="minorEastAsia"/>
                <w:color w:val="000000" w:themeColor="text1"/>
                <w:sz w:val="20"/>
                <w:szCs w:val="20"/>
                <w:highlight w:val="none"/>
                <w14:textFill>
                  <w14:solidFill>
                    <w14:schemeClr w14:val="tx1"/>
                  </w14:solidFill>
                </w14:textFill>
              </w:rPr>
            </w:pPr>
          </w:p>
        </w:tc>
        <w:tc>
          <w:tcPr>
            <w:tcW w:w="1276"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default" w:asciiTheme="minorEastAsia" w:hAnsiTheme="minorEastAsia" w:eastAsiaTheme="minorEastAsia" w:cstheme="minorEastAsia"/>
                <w:color w:val="000000" w:themeColor="text1"/>
                <w:kern w:val="0"/>
                <w:sz w:val="20"/>
                <w:szCs w:val="20"/>
                <w:highlight w:val="none"/>
                <w14:textFill>
                  <w14:solidFill>
                    <w14:schemeClr w14:val="tx1"/>
                  </w14:solidFill>
                </w14:textFill>
              </w:rPr>
            </w:pPr>
          </w:p>
        </w:tc>
        <w:tc>
          <w:tcPr>
            <w:tcW w:w="3719" w:type="dxa"/>
            <w:gridSpan w:val="2"/>
            <w:vMerge w:val="continue"/>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default" w:asciiTheme="minorEastAsia" w:hAnsiTheme="minorEastAsia" w:eastAsiaTheme="minorEastAsia" w:cstheme="minorEastAsia"/>
                <w:color w:val="000000" w:themeColor="text1"/>
                <w:kern w:val="0"/>
                <w:sz w:val="20"/>
                <w:szCs w:val="20"/>
                <w:highlight w:val="none"/>
                <w14:textFill>
                  <w14:solidFill>
                    <w14:schemeClr w14:val="tx1"/>
                  </w14:solidFill>
                </w14:textFill>
              </w:rPr>
            </w:pPr>
          </w:p>
        </w:tc>
        <w:tc>
          <w:tcPr>
            <w:tcW w:w="5215" w:type="dxa"/>
            <w:gridSpan w:val="2"/>
            <w:tcBorders>
              <w:top w:val="single" w:color="auto" w:sz="4" w:space="0"/>
              <w:bottom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default" w:asciiTheme="minorEastAsia" w:hAnsiTheme="minorEastAsia" w:eastAsiaTheme="minorEastAsia" w:cstheme="minorEastAsia"/>
                <w:strike/>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strike w:val="0"/>
                <w:color w:val="000000" w:themeColor="text1"/>
                <w:kern w:val="0"/>
                <w:sz w:val="20"/>
                <w:szCs w:val="20"/>
                <w:highlight w:val="none"/>
                <w:lang w:eastAsia="zh-CN"/>
                <w14:textFill>
                  <w14:solidFill>
                    <w14:schemeClr w14:val="tx1"/>
                  </w14:solidFill>
                </w14:textFill>
              </w:rPr>
              <w:t>不存在情节严重情形，</w:t>
            </w:r>
            <w:r>
              <w:rPr>
                <w:rFonts w:hint="eastAsia" w:asciiTheme="minorEastAsia" w:hAnsiTheme="minorEastAsia" w:eastAsiaTheme="minorEastAsia" w:cstheme="minorEastAsia"/>
                <w:color w:val="000000" w:themeColor="text1"/>
                <w:kern w:val="0"/>
                <w:sz w:val="20"/>
                <w:szCs w:val="20"/>
                <w:highlight w:val="none"/>
                <w:lang w:eastAsia="zh-CN"/>
                <w14:textFill>
                  <w14:solidFill>
                    <w14:schemeClr w14:val="tx1"/>
                  </w14:solidFill>
                </w14:textFill>
              </w:rPr>
              <w:t>存在违法所得的</w:t>
            </w:r>
          </w:p>
        </w:tc>
        <w:tc>
          <w:tcPr>
            <w:tcW w:w="700" w:type="dxa"/>
            <w:tcBorders>
              <w:top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heme="minorEastAsia" w:hAnsiTheme="minorEastAsia" w:eastAsiaTheme="minorEastAsia" w:cstheme="minorEastAsia"/>
                <w:color w:val="000000" w:themeColor="text1"/>
                <w:kern w:val="2"/>
                <w:sz w:val="20"/>
                <w:szCs w:val="20"/>
                <w:highlight w:val="none"/>
                <w:lang w:val="en-US" w:eastAsia="zh-CN" w:bidi="ar-SA"/>
                <w14:textFill>
                  <w14:solidFill>
                    <w14:schemeClr w14:val="tx1"/>
                  </w14:solidFill>
                </w14:textFill>
              </w:rPr>
            </w:pPr>
            <w:r>
              <w:rPr>
                <w:rFonts w:asciiTheme="minorEastAsia" w:hAnsiTheme="minorEastAsia" w:eastAsiaTheme="minorEastAsia" w:cstheme="minorEastAsia"/>
                <w:color w:val="000000" w:themeColor="text1"/>
                <w:sz w:val="20"/>
                <w:szCs w:val="20"/>
                <w:highlight w:val="none"/>
                <w14:textFill>
                  <w14:solidFill>
                    <w14:schemeClr w14:val="tx1"/>
                  </w14:solidFill>
                </w14:textFill>
              </w:rPr>
              <w:t>一般</w:t>
            </w:r>
          </w:p>
        </w:tc>
        <w:tc>
          <w:tcPr>
            <w:tcW w:w="2557" w:type="dxa"/>
            <w:gridSpan w:val="2"/>
            <w:tcBorders>
              <w:top w:val="single" w:color="auto" w:sz="4" w:space="0"/>
              <w:bottom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Theme="minorEastAsia" w:hAnsiTheme="minorEastAsia" w:eastAsiaTheme="minorEastAsia" w:cstheme="minorEastAsia"/>
                <w:b w:val="0"/>
                <w:bCs/>
                <w:color w:val="000000" w:themeColor="text1"/>
                <w:kern w:val="0"/>
                <w:sz w:val="20"/>
                <w:szCs w:val="20"/>
                <w:highlight w:val="none"/>
                <w:lang w:val="en-US" w:eastAsia="zh-CN" w:bidi="ar-SA"/>
                <w14:textFill>
                  <w14:solidFill>
                    <w14:schemeClr w14:val="tx1"/>
                  </w14:solidFill>
                </w14:textFill>
              </w:rPr>
            </w:pPr>
            <w:r>
              <w:rPr>
                <w:rFonts w:asciiTheme="minorEastAsia" w:hAnsiTheme="minorEastAsia" w:eastAsiaTheme="minorEastAsia" w:cstheme="minorEastAsia"/>
                <w:strike w:val="0"/>
                <w:color w:val="000000" w:themeColor="text1"/>
                <w:kern w:val="0"/>
                <w:sz w:val="20"/>
                <w:szCs w:val="20"/>
                <w:highlight w:val="none"/>
                <w14:textFill>
                  <w14:solidFill>
                    <w14:schemeClr w14:val="tx1"/>
                  </w14:solidFill>
                </w14:textFill>
              </w:rPr>
              <w:t>警告</w:t>
            </w:r>
            <w:r>
              <w:rPr>
                <w:rFonts w:hint="eastAsia" w:asciiTheme="minorEastAsia" w:hAnsiTheme="minorEastAsia" w:eastAsiaTheme="minorEastAsia" w:cstheme="minorEastAsia"/>
                <w:strike w:val="0"/>
                <w:color w:val="000000" w:themeColor="text1"/>
                <w:kern w:val="0"/>
                <w:sz w:val="20"/>
                <w:szCs w:val="20"/>
                <w:highlight w:val="none"/>
                <w:lang w:eastAsia="zh-CN"/>
                <w14:textFill>
                  <w14:solidFill>
                    <w14:schemeClr w14:val="tx1"/>
                  </w14:solidFill>
                </w14:textFill>
              </w:rPr>
              <w:t>，没收违法所得，并处</w:t>
            </w:r>
            <w:r>
              <w:rPr>
                <w:rFonts w:hint="eastAsia" w:asciiTheme="minorEastAsia" w:hAnsiTheme="minorEastAsia" w:eastAsiaTheme="minorEastAsia" w:cstheme="minorEastAsia"/>
                <w:strike w:val="0"/>
                <w:color w:val="000000" w:themeColor="text1"/>
                <w:kern w:val="0"/>
                <w:sz w:val="20"/>
                <w:szCs w:val="20"/>
                <w:highlight w:val="none"/>
                <w:lang w:val="en-US" w:eastAsia="zh-CN"/>
                <w14:textFill>
                  <w14:solidFill>
                    <w14:schemeClr w14:val="tx1"/>
                  </w14:solidFill>
                </w14:textFill>
              </w:rPr>
              <w:t>一万元以上三万元以下</w:t>
            </w:r>
            <w:r>
              <w:rPr>
                <w:rFonts w:hint="eastAsia" w:asciiTheme="minorEastAsia" w:hAnsiTheme="minorEastAsia" w:eastAsiaTheme="minorEastAsia" w:cstheme="minorEastAsia"/>
                <w:strike w:val="0"/>
                <w:color w:val="000000" w:themeColor="text1"/>
                <w:kern w:val="0"/>
                <w:sz w:val="20"/>
                <w:szCs w:val="20"/>
                <w:highlight w:val="none"/>
                <w:lang w:eastAsia="zh-CN"/>
                <w14:textFill>
                  <w14:solidFill>
                    <w14:schemeClr w14:val="tx1"/>
                  </w14:solidFill>
                </w14:textFill>
              </w:rPr>
              <w:t>的罚款</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gridAfter w:val="1"/>
          <w:wAfter w:w="22" w:type="dxa"/>
          <w:trHeight w:val="90" w:hRule="atLeast"/>
          <w:jc w:val="center"/>
        </w:trPr>
        <w:tc>
          <w:tcPr>
            <w:tcW w:w="1276"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default" w:asciiTheme="minorEastAsia" w:hAnsiTheme="minorEastAsia" w:eastAsiaTheme="minorEastAsia" w:cstheme="minorEastAsia"/>
                <w:color w:val="000000" w:themeColor="text1"/>
                <w:sz w:val="20"/>
                <w:szCs w:val="20"/>
                <w:highlight w:val="none"/>
                <w14:textFill>
                  <w14:solidFill>
                    <w14:schemeClr w14:val="tx1"/>
                  </w14:solidFill>
                </w14:textFill>
              </w:rPr>
            </w:pPr>
          </w:p>
        </w:tc>
        <w:tc>
          <w:tcPr>
            <w:tcW w:w="1276"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default" w:asciiTheme="minorEastAsia" w:hAnsiTheme="minorEastAsia" w:eastAsiaTheme="minorEastAsia" w:cstheme="minorEastAsia"/>
                <w:color w:val="000000" w:themeColor="text1"/>
                <w:kern w:val="0"/>
                <w:sz w:val="20"/>
                <w:szCs w:val="20"/>
                <w:highlight w:val="none"/>
                <w14:textFill>
                  <w14:solidFill>
                    <w14:schemeClr w14:val="tx1"/>
                  </w14:solidFill>
                </w14:textFill>
              </w:rPr>
            </w:pPr>
          </w:p>
        </w:tc>
        <w:tc>
          <w:tcPr>
            <w:tcW w:w="3719" w:type="dxa"/>
            <w:gridSpan w:val="2"/>
            <w:vMerge w:val="continue"/>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default" w:asciiTheme="minorEastAsia" w:hAnsiTheme="minorEastAsia" w:eastAsiaTheme="minorEastAsia" w:cstheme="minorEastAsia"/>
                <w:color w:val="000000" w:themeColor="text1"/>
                <w:kern w:val="0"/>
                <w:sz w:val="20"/>
                <w:szCs w:val="20"/>
                <w:highlight w:val="none"/>
                <w14:textFill>
                  <w14:solidFill>
                    <w14:schemeClr w14:val="tx1"/>
                  </w14:solidFill>
                </w14:textFill>
              </w:rPr>
            </w:pPr>
          </w:p>
        </w:tc>
        <w:tc>
          <w:tcPr>
            <w:tcW w:w="5215" w:type="dxa"/>
            <w:gridSpan w:val="2"/>
            <w:tcBorders>
              <w:top w:val="single" w:color="auto" w:sz="4" w:space="0"/>
              <w:bottom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Theme="minorEastAsia" w:hAnsiTheme="minorEastAsia" w:eastAsiaTheme="minorEastAsia" w:cstheme="minorEastAsia"/>
                <w:color w:val="000000" w:themeColor="text1"/>
                <w:sz w:val="20"/>
                <w:szCs w:val="20"/>
                <w:highlight w:val="none"/>
                <w:lang w:eastAsia="zh-CN"/>
                <w14:textFill>
                  <w14:solidFill>
                    <w14:schemeClr w14:val="tx1"/>
                  </w14:solidFill>
                </w14:textFill>
              </w:rPr>
            </w:pPr>
            <w:r>
              <w:rPr>
                <w:rFonts w:hint="eastAsia" w:asciiTheme="minorEastAsia" w:hAnsiTheme="minorEastAsia" w:eastAsiaTheme="minorEastAsia" w:cstheme="minorEastAsia"/>
                <w:strike w:val="0"/>
                <w:color w:val="000000" w:themeColor="text1"/>
                <w:kern w:val="0"/>
                <w:sz w:val="20"/>
                <w:szCs w:val="20"/>
                <w:highlight w:val="none"/>
                <w:lang w:eastAsia="zh-CN"/>
                <w14:textFill>
                  <w14:solidFill>
                    <w14:schemeClr w14:val="tx1"/>
                  </w14:solidFill>
                </w14:textFill>
              </w:rPr>
              <w:t>情节严重的</w:t>
            </w:r>
          </w:p>
        </w:tc>
        <w:tc>
          <w:tcPr>
            <w:tcW w:w="700"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Theme="minorEastAsia" w:hAnsiTheme="minorEastAsia" w:eastAsiaTheme="minorEastAsia" w:cstheme="minorEastAsia"/>
                <w:color w:val="000000" w:themeColor="text1"/>
                <w:sz w:val="20"/>
                <w:szCs w:val="20"/>
                <w:highlight w:val="none"/>
                <w:lang w:eastAsia="zh-CN"/>
                <w14:textFill>
                  <w14:solidFill>
                    <w14:schemeClr w14:val="tx1"/>
                  </w14:solidFill>
                </w14:textFill>
              </w:rPr>
            </w:pPr>
            <w:r>
              <w:rPr>
                <w:rFonts w:asciiTheme="minorEastAsia" w:hAnsiTheme="minorEastAsia" w:eastAsiaTheme="minorEastAsia" w:cstheme="minorEastAsia"/>
                <w:strike w:val="0"/>
                <w:color w:val="000000" w:themeColor="text1"/>
                <w:sz w:val="20"/>
                <w:szCs w:val="20"/>
                <w:highlight w:val="none"/>
                <w14:textFill>
                  <w14:solidFill>
                    <w14:schemeClr w14:val="tx1"/>
                  </w14:solidFill>
                </w14:textFill>
              </w:rPr>
              <w:t>从</w:t>
            </w:r>
            <w:r>
              <w:rPr>
                <w:rFonts w:hint="eastAsia" w:asciiTheme="minorEastAsia" w:hAnsiTheme="minorEastAsia" w:eastAsiaTheme="minorEastAsia" w:cstheme="minorEastAsia"/>
                <w:strike w:val="0"/>
                <w:color w:val="000000" w:themeColor="text1"/>
                <w:sz w:val="20"/>
                <w:szCs w:val="20"/>
                <w:highlight w:val="none"/>
                <w:lang w:eastAsia="zh-CN"/>
                <w14:textFill>
                  <w14:solidFill>
                    <w14:schemeClr w14:val="tx1"/>
                  </w14:solidFill>
                </w14:textFill>
              </w:rPr>
              <w:t>重</w:t>
            </w:r>
          </w:p>
        </w:tc>
        <w:tc>
          <w:tcPr>
            <w:tcW w:w="2557" w:type="dxa"/>
            <w:gridSpan w:val="2"/>
            <w:tcBorders>
              <w:top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Theme="minorEastAsia" w:hAnsiTheme="minorEastAsia" w:eastAsiaTheme="minorEastAsia" w:cstheme="minorEastAsia"/>
                <w:strike w:val="0"/>
                <w:color w:val="000000" w:themeColor="text1"/>
                <w:kern w:val="0"/>
                <w:sz w:val="20"/>
                <w:szCs w:val="20"/>
                <w:highlight w:val="none"/>
                <w:lang w:val="en-US" w:eastAsia="zh-CN" w:bidi="ar-SA"/>
                <w14:textFill>
                  <w14:solidFill>
                    <w14:schemeClr w14:val="tx1"/>
                  </w14:solidFill>
                </w14:textFill>
              </w:rPr>
            </w:pPr>
            <w:r>
              <w:rPr>
                <w:rFonts w:asciiTheme="minorEastAsia" w:hAnsiTheme="minorEastAsia" w:eastAsiaTheme="minorEastAsia" w:cstheme="minorEastAsia"/>
                <w:strike w:val="0"/>
                <w:color w:val="000000" w:themeColor="text1"/>
                <w:kern w:val="0"/>
                <w:sz w:val="20"/>
                <w:szCs w:val="20"/>
                <w:highlight w:val="none"/>
                <w14:textFill>
                  <w14:solidFill>
                    <w14:schemeClr w14:val="tx1"/>
                  </w14:solidFill>
                </w14:textFill>
              </w:rPr>
              <w:t>警告</w:t>
            </w:r>
            <w:r>
              <w:rPr>
                <w:rFonts w:hint="eastAsia" w:asciiTheme="minorEastAsia" w:hAnsiTheme="minorEastAsia" w:eastAsiaTheme="minorEastAsia" w:cstheme="minorEastAsia"/>
                <w:strike w:val="0"/>
                <w:color w:val="000000" w:themeColor="text1"/>
                <w:kern w:val="0"/>
                <w:sz w:val="20"/>
                <w:szCs w:val="20"/>
                <w:highlight w:val="none"/>
                <w:lang w:eastAsia="zh-CN"/>
                <w14:textFill>
                  <w14:solidFill>
                    <w14:schemeClr w14:val="tx1"/>
                  </w14:solidFill>
                </w14:textFill>
              </w:rPr>
              <w:t>，没收违法所得，并处</w:t>
            </w:r>
            <w:r>
              <w:rPr>
                <w:rFonts w:hint="eastAsia" w:asciiTheme="minorEastAsia" w:hAnsiTheme="minorEastAsia" w:eastAsiaTheme="minorEastAsia" w:cstheme="minorEastAsia"/>
                <w:strike w:val="0"/>
                <w:color w:val="000000" w:themeColor="text1"/>
                <w:kern w:val="0"/>
                <w:sz w:val="20"/>
                <w:szCs w:val="20"/>
                <w:highlight w:val="none"/>
                <w:lang w:val="en-US" w:eastAsia="zh-CN"/>
                <w14:textFill>
                  <w14:solidFill>
                    <w14:schemeClr w14:val="tx1"/>
                  </w14:solidFill>
                </w14:textFill>
              </w:rPr>
              <w:t>三万元</w:t>
            </w:r>
            <w:r>
              <w:rPr>
                <w:rFonts w:hint="eastAsia" w:asciiTheme="minorEastAsia" w:hAnsiTheme="minorEastAsia" w:eastAsiaTheme="minorEastAsia" w:cstheme="minorEastAsia"/>
                <w:strike w:val="0"/>
                <w:color w:val="000000" w:themeColor="text1"/>
                <w:kern w:val="0"/>
                <w:sz w:val="20"/>
                <w:szCs w:val="20"/>
                <w:highlight w:val="none"/>
                <w:lang w:eastAsia="zh-CN"/>
                <w14:textFill>
                  <w14:solidFill>
                    <w14:schemeClr w14:val="tx1"/>
                  </w14:solidFill>
                </w14:textFill>
              </w:rPr>
              <w:t>的罚款，</w:t>
            </w:r>
            <w:r>
              <w:rPr>
                <w:rFonts w:hint="eastAsia" w:asciiTheme="minorEastAsia" w:hAnsiTheme="minorEastAsia" w:eastAsiaTheme="minorEastAsia" w:cstheme="minorEastAsia"/>
                <w:strike w:val="0"/>
                <w:color w:val="000000" w:themeColor="text1"/>
                <w:kern w:val="0"/>
                <w:sz w:val="20"/>
                <w:szCs w:val="20"/>
                <w:highlight w:val="none"/>
                <w:lang w:val="en-US" w:eastAsia="zh-CN"/>
                <w14:textFill>
                  <w14:solidFill>
                    <w14:schemeClr w14:val="tx1"/>
                  </w14:solidFill>
                </w14:textFill>
              </w:rPr>
              <w:t>责令暂停六个月及以上一年以下执业活动</w:t>
            </w:r>
            <w:r>
              <w:rPr>
                <w:rFonts w:hint="default" w:asciiTheme="minorEastAsia" w:hAnsiTheme="minorEastAsia" w:eastAsiaTheme="minorEastAsia" w:cstheme="minorEastAsia"/>
                <w:strike w:val="0"/>
                <w:color w:val="000000" w:themeColor="text1"/>
                <w:kern w:val="0"/>
                <w:sz w:val="20"/>
                <w:szCs w:val="20"/>
                <w:highlight w:val="none"/>
                <w:lang w:val="en-US" w:eastAsia="zh-CN"/>
                <w14:textFill>
                  <w14:solidFill>
                    <w14:schemeClr w14:val="tx1"/>
                  </w14:solidFill>
                </w14:textFill>
              </w:rPr>
              <w:t>直至吊销医师执业证书</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gridAfter w:val="1"/>
          <w:wAfter w:w="22" w:type="dxa"/>
          <w:trHeight w:val="688" w:hRule="atLeast"/>
          <w:jc w:val="center"/>
        </w:trPr>
        <w:tc>
          <w:tcPr>
            <w:tcW w:w="1276" w:type="dxa"/>
            <w:vMerge w:val="continue"/>
            <w:vAlign w:val="center"/>
          </w:tcPr>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textAlignment w:val="auto"/>
              <w:rPr>
                <w:rFonts w:hint="default" w:asciiTheme="minorEastAsia" w:hAnsiTheme="minorEastAsia" w:eastAsiaTheme="minorEastAsia" w:cstheme="minorEastAsia"/>
                <w:color w:val="000000" w:themeColor="text1"/>
                <w:sz w:val="20"/>
                <w:szCs w:val="20"/>
                <w:highlight w:val="none"/>
                <w14:textFill>
                  <w14:solidFill>
                    <w14:schemeClr w14:val="tx1"/>
                  </w14:solidFill>
                </w14:textFill>
              </w:rPr>
            </w:pPr>
          </w:p>
        </w:tc>
        <w:tc>
          <w:tcPr>
            <w:tcW w:w="1276" w:type="dxa"/>
            <w:vMerge w:val="restart"/>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default" w:asciiTheme="minorEastAsia" w:hAnsiTheme="minorEastAsia" w:eastAsiaTheme="minorEastAsia" w:cstheme="minorEastAsia"/>
                <w:strike w:val="0"/>
                <w:color w:val="000000" w:themeColor="text1"/>
                <w:sz w:val="20"/>
                <w:szCs w:val="20"/>
                <w:highlight w:val="none"/>
                <w14:textFill>
                  <w14:solidFill>
                    <w14:schemeClr w14:val="tx1"/>
                  </w14:solidFill>
                </w14:textFill>
              </w:rPr>
            </w:pPr>
            <w:r>
              <w:rPr>
                <w:rFonts w:hint="default" w:asciiTheme="minorEastAsia" w:hAnsiTheme="minorEastAsia" w:eastAsiaTheme="minorEastAsia" w:cstheme="minorEastAsia"/>
                <w:strike w:val="0"/>
                <w:color w:val="000000" w:themeColor="text1"/>
                <w:sz w:val="20"/>
                <w:szCs w:val="20"/>
                <w:highlight w:val="none"/>
                <w:lang w:val="en-US" w:eastAsia="zh-CN"/>
                <w14:textFill>
                  <w14:solidFill>
                    <w14:schemeClr w14:val="tx1"/>
                  </w14:solidFill>
                </w14:textFill>
              </w:rPr>
              <w:t>未按照规定使用麻醉药品、医疗用毒性药品、精神药品、放射性药品等</w:t>
            </w:r>
          </w:p>
        </w:tc>
        <w:tc>
          <w:tcPr>
            <w:tcW w:w="3719" w:type="dxa"/>
            <w:gridSpan w:val="2"/>
            <w:vMerge w:val="restart"/>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default" w:asciiTheme="minorEastAsia" w:hAnsiTheme="minorEastAsia" w:eastAsiaTheme="minorEastAsia" w:cstheme="minorEastAsia"/>
                <w:strike w:val="0"/>
                <w:color w:val="000000" w:themeColor="text1"/>
                <w:kern w:val="0"/>
                <w:sz w:val="20"/>
                <w:szCs w:val="20"/>
                <w:highlight w:val="none"/>
                <w:lang w:val="en-US" w:eastAsia="zh-CN"/>
                <w14:textFill>
                  <w14:solidFill>
                    <w14:schemeClr w14:val="tx1"/>
                  </w14:solidFill>
                </w14:textFill>
              </w:rPr>
            </w:pPr>
            <w:r>
              <w:rPr>
                <w:rFonts w:hint="default" w:asciiTheme="minorEastAsia" w:hAnsiTheme="minorEastAsia" w:eastAsiaTheme="minorEastAsia" w:cstheme="minorEastAsia"/>
                <w:strike w:val="0"/>
                <w:color w:val="000000" w:themeColor="text1"/>
                <w:kern w:val="0"/>
                <w:sz w:val="20"/>
                <w:szCs w:val="20"/>
                <w:highlight w:val="none"/>
                <w:lang w:val="en-US" w:eastAsia="zh-CN"/>
                <w14:textFill>
                  <w14:solidFill>
                    <w14:schemeClr w14:val="tx1"/>
                  </w14:solidFill>
                </w14:textFill>
              </w:rPr>
              <w:t>《医师法》第五十六条　违反本法规定，医师在执业活动中有下列行为之一的，由县级以上人民政府卫生健康主管部门责令改正，给予警告，没收违法所得，并处一万元以上三万元以下的罚款；情节严重的，责令暂停六个月以上一年以下执业活动直至吊销医师执业证书：</w:t>
            </w:r>
          </w:p>
          <w:p>
            <w:pPr>
              <w:keepNext w:val="0"/>
              <w:keepLines w:val="0"/>
              <w:pageBreakBefore w:val="0"/>
              <w:widowControl/>
              <w:kinsoku/>
              <w:wordWrap/>
              <w:overflowPunct/>
              <w:topLinePunct w:val="0"/>
              <w:autoSpaceDE/>
              <w:autoSpaceDN/>
              <w:bidi w:val="0"/>
              <w:adjustRightInd/>
              <w:snapToGrid/>
              <w:spacing w:line="240" w:lineRule="exact"/>
              <w:textAlignment w:val="auto"/>
              <w:rPr>
                <w:rFonts w:hint="default" w:asciiTheme="minorEastAsia" w:hAnsiTheme="minorEastAsia" w:eastAsiaTheme="minorEastAsia" w:cstheme="minorEastAsia"/>
                <w:strike w:val="0"/>
                <w:color w:val="000000" w:themeColor="text1"/>
                <w:kern w:val="0"/>
                <w:sz w:val="20"/>
                <w:szCs w:val="20"/>
                <w:highlight w:val="none"/>
                <w14:textFill>
                  <w14:solidFill>
                    <w14:schemeClr w14:val="tx1"/>
                  </w14:solidFill>
                </w14:textFill>
              </w:rPr>
            </w:pPr>
            <w:r>
              <w:rPr>
                <w:rFonts w:hint="eastAsia" w:asciiTheme="minorEastAsia" w:hAnsiTheme="minorEastAsia" w:eastAsiaTheme="minorEastAsia" w:cstheme="minorEastAsia"/>
                <w:strike w:val="0"/>
                <w:color w:val="000000" w:themeColor="text1"/>
                <w:kern w:val="0"/>
                <w:sz w:val="20"/>
                <w:szCs w:val="20"/>
                <w:highlight w:val="none"/>
                <w:lang w:val="en-US" w:eastAsia="zh-CN"/>
                <w14:textFill>
                  <w14:solidFill>
                    <w14:schemeClr w14:val="tx1"/>
                  </w14:solidFill>
                </w14:textFill>
              </w:rPr>
              <w:t>（四）未按照规定使用麻醉药品、医疗用毒性药品、精神药品、放射性药品等</w:t>
            </w:r>
          </w:p>
        </w:tc>
        <w:tc>
          <w:tcPr>
            <w:tcW w:w="5215" w:type="dxa"/>
            <w:gridSpan w:val="2"/>
            <w:tcBorders>
              <w:bottom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default" w:asciiTheme="minorEastAsia" w:hAnsiTheme="minorEastAsia" w:eastAsiaTheme="minorEastAsia" w:cstheme="minorEastAsia"/>
                <w:strike w:val="0"/>
                <w:color w:val="000000" w:themeColor="text1"/>
                <w:kern w:val="0"/>
                <w:sz w:val="20"/>
                <w:szCs w:val="20"/>
                <w:highlight w:val="none"/>
                <w14:textFill>
                  <w14:solidFill>
                    <w14:schemeClr w14:val="tx1"/>
                  </w14:solidFill>
                </w14:textFill>
              </w:rPr>
            </w:pPr>
            <w:r>
              <w:rPr>
                <w:rFonts w:hint="eastAsia" w:asciiTheme="minorEastAsia" w:hAnsiTheme="minorEastAsia" w:eastAsiaTheme="minorEastAsia" w:cstheme="minorEastAsia"/>
                <w:strike w:val="0"/>
                <w:color w:val="000000" w:themeColor="text1"/>
                <w:kern w:val="0"/>
                <w:sz w:val="20"/>
                <w:szCs w:val="20"/>
                <w:highlight w:val="none"/>
                <w:lang w:eastAsia="zh-CN"/>
                <w14:textFill>
                  <w14:solidFill>
                    <w14:schemeClr w14:val="tx1"/>
                  </w14:solidFill>
                </w14:textFill>
              </w:rPr>
              <w:t>不存在情节严重情形，且不存在违法所得</w:t>
            </w:r>
            <w:r>
              <w:rPr>
                <w:rFonts w:asciiTheme="minorEastAsia" w:hAnsiTheme="minorEastAsia" w:eastAsiaTheme="minorEastAsia" w:cstheme="minorEastAsia"/>
                <w:strike w:val="0"/>
                <w:color w:val="000000" w:themeColor="text1"/>
                <w:kern w:val="0"/>
                <w:sz w:val="20"/>
                <w:szCs w:val="20"/>
                <w:highlight w:val="none"/>
                <w14:textFill>
                  <w14:solidFill>
                    <w14:schemeClr w14:val="tx1"/>
                  </w14:solidFill>
                </w14:textFill>
              </w:rPr>
              <w:t>的</w:t>
            </w:r>
          </w:p>
        </w:tc>
        <w:tc>
          <w:tcPr>
            <w:tcW w:w="700"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Theme="minorEastAsia" w:hAnsiTheme="minorEastAsia" w:eastAsiaTheme="minorEastAsia" w:cstheme="minorEastAsia"/>
                <w:strike w:val="0"/>
                <w:color w:val="000000" w:themeColor="text1"/>
                <w:sz w:val="20"/>
                <w:szCs w:val="20"/>
                <w:highlight w:val="none"/>
                <w:lang w:eastAsia="zh-CN"/>
                <w14:textFill>
                  <w14:solidFill>
                    <w14:schemeClr w14:val="tx1"/>
                  </w14:solidFill>
                </w14:textFill>
              </w:rPr>
            </w:pPr>
            <w:r>
              <w:rPr>
                <w:rFonts w:asciiTheme="minorEastAsia" w:hAnsiTheme="minorEastAsia" w:eastAsiaTheme="minorEastAsia" w:cstheme="minorEastAsia"/>
                <w:strike w:val="0"/>
                <w:color w:val="000000" w:themeColor="text1"/>
                <w:sz w:val="20"/>
                <w:szCs w:val="20"/>
                <w:highlight w:val="none"/>
                <w14:textFill>
                  <w14:solidFill>
                    <w14:schemeClr w14:val="tx1"/>
                  </w14:solidFill>
                </w14:textFill>
              </w:rPr>
              <w:t>从轻</w:t>
            </w:r>
          </w:p>
        </w:tc>
        <w:tc>
          <w:tcPr>
            <w:tcW w:w="2557" w:type="dxa"/>
            <w:gridSpan w:val="2"/>
            <w:tcBorders>
              <w:bottom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Theme="minorEastAsia" w:hAnsiTheme="minorEastAsia" w:eastAsiaTheme="minorEastAsia" w:cstheme="minorEastAsia"/>
                <w:strike w:val="0"/>
                <w:color w:val="000000" w:themeColor="text1"/>
                <w:sz w:val="20"/>
                <w:szCs w:val="20"/>
                <w:highlight w:val="none"/>
                <w14:textFill>
                  <w14:solidFill>
                    <w14:schemeClr w14:val="tx1"/>
                  </w14:solidFill>
                </w14:textFill>
              </w:rPr>
            </w:pPr>
            <w:r>
              <w:rPr>
                <w:rFonts w:asciiTheme="minorEastAsia" w:hAnsiTheme="minorEastAsia" w:eastAsiaTheme="minorEastAsia" w:cstheme="minorEastAsia"/>
                <w:strike w:val="0"/>
                <w:color w:val="000000" w:themeColor="text1"/>
                <w:kern w:val="0"/>
                <w:sz w:val="20"/>
                <w:szCs w:val="20"/>
                <w:highlight w:val="none"/>
                <w14:textFill>
                  <w14:solidFill>
                    <w14:schemeClr w14:val="tx1"/>
                  </w14:solidFill>
                </w14:textFill>
              </w:rPr>
              <w:t>警告</w:t>
            </w:r>
            <w:r>
              <w:rPr>
                <w:rFonts w:hint="eastAsia" w:asciiTheme="minorEastAsia" w:hAnsiTheme="minorEastAsia" w:eastAsiaTheme="minorEastAsia" w:cstheme="minorEastAsia"/>
                <w:strike w:val="0"/>
                <w:color w:val="000000" w:themeColor="text1"/>
                <w:kern w:val="0"/>
                <w:sz w:val="20"/>
                <w:szCs w:val="20"/>
                <w:highlight w:val="none"/>
                <w:lang w:eastAsia="zh-CN"/>
                <w14:textFill>
                  <w14:solidFill>
                    <w14:schemeClr w14:val="tx1"/>
                  </w14:solidFill>
                </w14:textFill>
              </w:rPr>
              <w:t>，处一万元的罚款</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gridAfter w:val="1"/>
          <w:wAfter w:w="22" w:type="dxa"/>
          <w:trHeight w:val="283" w:hRule="atLeast"/>
          <w:jc w:val="center"/>
        </w:trPr>
        <w:tc>
          <w:tcPr>
            <w:tcW w:w="1276"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default" w:asciiTheme="minorEastAsia" w:hAnsiTheme="minorEastAsia" w:eastAsiaTheme="minorEastAsia" w:cstheme="minorEastAsia"/>
                <w:color w:val="000000" w:themeColor="text1"/>
                <w:sz w:val="20"/>
                <w:szCs w:val="20"/>
                <w:highlight w:val="none"/>
                <w14:textFill>
                  <w14:solidFill>
                    <w14:schemeClr w14:val="tx1"/>
                  </w14:solidFill>
                </w14:textFill>
              </w:rPr>
            </w:pPr>
          </w:p>
        </w:tc>
        <w:tc>
          <w:tcPr>
            <w:tcW w:w="1276"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default" w:asciiTheme="minorEastAsia" w:hAnsiTheme="minorEastAsia" w:eastAsiaTheme="minorEastAsia" w:cstheme="minorEastAsia"/>
                <w:strike/>
                <w:color w:val="000000" w:themeColor="text1"/>
                <w:kern w:val="0"/>
                <w:sz w:val="20"/>
                <w:szCs w:val="20"/>
                <w:highlight w:val="none"/>
                <w14:textFill>
                  <w14:solidFill>
                    <w14:schemeClr w14:val="tx1"/>
                  </w14:solidFill>
                </w14:textFill>
              </w:rPr>
            </w:pPr>
          </w:p>
        </w:tc>
        <w:tc>
          <w:tcPr>
            <w:tcW w:w="3719" w:type="dxa"/>
            <w:gridSpan w:val="2"/>
            <w:vMerge w:val="continue"/>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default" w:asciiTheme="minorEastAsia" w:hAnsiTheme="minorEastAsia" w:eastAsiaTheme="minorEastAsia" w:cstheme="minorEastAsia"/>
                <w:strike/>
                <w:color w:val="000000" w:themeColor="text1"/>
                <w:kern w:val="0"/>
                <w:sz w:val="20"/>
                <w:szCs w:val="20"/>
                <w:highlight w:val="none"/>
                <w14:textFill>
                  <w14:solidFill>
                    <w14:schemeClr w14:val="tx1"/>
                  </w14:solidFill>
                </w14:textFill>
              </w:rPr>
            </w:pPr>
          </w:p>
        </w:tc>
        <w:tc>
          <w:tcPr>
            <w:tcW w:w="5215" w:type="dxa"/>
            <w:gridSpan w:val="2"/>
            <w:tcBorders>
              <w:top w:val="single" w:color="auto" w:sz="4" w:space="0"/>
              <w:bottom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default" w:asciiTheme="minorEastAsia" w:hAnsiTheme="minorEastAsia" w:eastAsiaTheme="minorEastAsia" w:cstheme="minorEastAsia"/>
                <w:strike w:val="0"/>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strike w:val="0"/>
                <w:color w:val="000000" w:themeColor="text1"/>
                <w:kern w:val="0"/>
                <w:sz w:val="20"/>
                <w:szCs w:val="20"/>
                <w:highlight w:val="none"/>
                <w:lang w:eastAsia="zh-CN"/>
                <w14:textFill>
                  <w14:solidFill>
                    <w14:schemeClr w14:val="tx1"/>
                  </w14:solidFill>
                </w14:textFill>
              </w:rPr>
              <w:t>不存在情节严重情形，</w:t>
            </w:r>
            <w:r>
              <w:rPr>
                <w:rFonts w:hint="eastAsia" w:asciiTheme="minorEastAsia" w:hAnsiTheme="minorEastAsia" w:eastAsiaTheme="minorEastAsia" w:cstheme="minorEastAsia"/>
                <w:color w:val="000000" w:themeColor="text1"/>
                <w:kern w:val="0"/>
                <w:sz w:val="20"/>
                <w:szCs w:val="20"/>
                <w:highlight w:val="none"/>
                <w:lang w:eastAsia="zh-CN"/>
                <w14:textFill>
                  <w14:solidFill>
                    <w14:schemeClr w14:val="tx1"/>
                  </w14:solidFill>
                </w14:textFill>
              </w:rPr>
              <w:t>存在违法所得的</w:t>
            </w:r>
          </w:p>
        </w:tc>
        <w:tc>
          <w:tcPr>
            <w:tcW w:w="700" w:type="dxa"/>
            <w:tcBorders>
              <w:top w:val="single" w:color="auto" w:sz="4" w:space="0"/>
              <w:bottom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heme="minorEastAsia" w:hAnsiTheme="minorEastAsia" w:eastAsiaTheme="minorEastAsia" w:cstheme="minorEastAsia"/>
                <w:strike w:val="0"/>
                <w:color w:val="000000" w:themeColor="text1"/>
                <w:sz w:val="20"/>
                <w:szCs w:val="20"/>
                <w:highlight w:val="none"/>
                <w14:textFill>
                  <w14:solidFill>
                    <w14:schemeClr w14:val="tx1"/>
                  </w14:solidFill>
                </w14:textFill>
              </w:rPr>
            </w:pPr>
            <w:r>
              <w:rPr>
                <w:rFonts w:asciiTheme="minorEastAsia" w:hAnsiTheme="minorEastAsia" w:eastAsiaTheme="minorEastAsia" w:cstheme="minorEastAsia"/>
                <w:color w:val="000000" w:themeColor="text1"/>
                <w:sz w:val="20"/>
                <w:szCs w:val="20"/>
                <w:highlight w:val="none"/>
                <w14:textFill>
                  <w14:solidFill>
                    <w14:schemeClr w14:val="tx1"/>
                  </w14:solidFill>
                </w14:textFill>
              </w:rPr>
              <w:t>一般</w:t>
            </w:r>
          </w:p>
        </w:tc>
        <w:tc>
          <w:tcPr>
            <w:tcW w:w="2557" w:type="dxa"/>
            <w:gridSpan w:val="2"/>
            <w:tcBorders>
              <w:top w:val="single" w:color="auto" w:sz="4" w:space="0"/>
              <w:bottom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Theme="minorEastAsia" w:hAnsiTheme="minorEastAsia" w:eastAsiaTheme="minorEastAsia" w:cstheme="minorEastAsia"/>
                <w:strike w:val="0"/>
                <w:color w:val="000000" w:themeColor="text1"/>
                <w:kern w:val="0"/>
                <w:sz w:val="20"/>
                <w:szCs w:val="20"/>
                <w:highlight w:val="none"/>
                <w14:textFill>
                  <w14:solidFill>
                    <w14:schemeClr w14:val="tx1"/>
                  </w14:solidFill>
                </w14:textFill>
              </w:rPr>
            </w:pPr>
            <w:r>
              <w:rPr>
                <w:rFonts w:asciiTheme="minorEastAsia" w:hAnsiTheme="minorEastAsia" w:eastAsiaTheme="minorEastAsia" w:cstheme="minorEastAsia"/>
                <w:strike w:val="0"/>
                <w:color w:val="000000" w:themeColor="text1"/>
                <w:kern w:val="0"/>
                <w:sz w:val="20"/>
                <w:szCs w:val="20"/>
                <w:highlight w:val="none"/>
                <w14:textFill>
                  <w14:solidFill>
                    <w14:schemeClr w14:val="tx1"/>
                  </w14:solidFill>
                </w14:textFill>
              </w:rPr>
              <w:t>警告</w:t>
            </w:r>
            <w:r>
              <w:rPr>
                <w:rFonts w:hint="eastAsia" w:asciiTheme="minorEastAsia" w:hAnsiTheme="minorEastAsia" w:eastAsiaTheme="minorEastAsia" w:cstheme="minorEastAsia"/>
                <w:strike w:val="0"/>
                <w:color w:val="000000" w:themeColor="text1"/>
                <w:kern w:val="0"/>
                <w:sz w:val="20"/>
                <w:szCs w:val="20"/>
                <w:highlight w:val="none"/>
                <w:lang w:eastAsia="zh-CN"/>
                <w14:textFill>
                  <w14:solidFill>
                    <w14:schemeClr w14:val="tx1"/>
                  </w14:solidFill>
                </w14:textFill>
              </w:rPr>
              <w:t>，没收违法所得，并处</w:t>
            </w:r>
            <w:r>
              <w:rPr>
                <w:rFonts w:hint="eastAsia" w:asciiTheme="minorEastAsia" w:hAnsiTheme="minorEastAsia" w:eastAsiaTheme="minorEastAsia" w:cstheme="minorEastAsia"/>
                <w:strike w:val="0"/>
                <w:color w:val="000000" w:themeColor="text1"/>
                <w:kern w:val="0"/>
                <w:sz w:val="20"/>
                <w:szCs w:val="20"/>
                <w:highlight w:val="none"/>
                <w:lang w:val="en-US" w:eastAsia="zh-CN"/>
                <w14:textFill>
                  <w14:solidFill>
                    <w14:schemeClr w14:val="tx1"/>
                  </w14:solidFill>
                </w14:textFill>
              </w:rPr>
              <w:t>一万元以上三万元以下</w:t>
            </w:r>
            <w:r>
              <w:rPr>
                <w:rFonts w:hint="eastAsia" w:asciiTheme="minorEastAsia" w:hAnsiTheme="minorEastAsia" w:eastAsiaTheme="minorEastAsia" w:cstheme="minorEastAsia"/>
                <w:strike w:val="0"/>
                <w:color w:val="000000" w:themeColor="text1"/>
                <w:kern w:val="0"/>
                <w:sz w:val="20"/>
                <w:szCs w:val="20"/>
                <w:highlight w:val="none"/>
                <w:lang w:eastAsia="zh-CN"/>
                <w14:textFill>
                  <w14:solidFill>
                    <w14:schemeClr w14:val="tx1"/>
                  </w14:solidFill>
                </w14:textFill>
              </w:rPr>
              <w:t>的罚款</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gridAfter w:val="1"/>
          <w:wAfter w:w="22" w:type="dxa"/>
          <w:trHeight w:val="875" w:hRule="atLeast"/>
          <w:jc w:val="center"/>
        </w:trPr>
        <w:tc>
          <w:tcPr>
            <w:tcW w:w="1276"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default" w:asciiTheme="minorEastAsia" w:hAnsiTheme="minorEastAsia" w:eastAsiaTheme="minorEastAsia" w:cstheme="minorEastAsia"/>
                <w:color w:val="000000" w:themeColor="text1"/>
                <w:sz w:val="20"/>
                <w:szCs w:val="20"/>
                <w:highlight w:val="none"/>
                <w14:textFill>
                  <w14:solidFill>
                    <w14:schemeClr w14:val="tx1"/>
                  </w14:solidFill>
                </w14:textFill>
              </w:rPr>
            </w:pPr>
          </w:p>
        </w:tc>
        <w:tc>
          <w:tcPr>
            <w:tcW w:w="1276"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default" w:asciiTheme="minorEastAsia" w:hAnsiTheme="minorEastAsia" w:eastAsiaTheme="minorEastAsia" w:cstheme="minorEastAsia"/>
                <w:strike/>
                <w:color w:val="000000" w:themeColor="text1"/>
                <w:kern w:val="0"/>
                <w:sz w:val="20"/>
                <w:szCs w:val="20"/>
                <w:highlight w:val="none"/>
                <w14:textFill>
                  <w14:solidFill>
                    <w14:schemeClr w14:val="tx1"/>
                  </w14:solidFill>
                </w14:textFill>
              </w:rPr>
            </w:pPr>
          </w:p>
        </w:tc>
        <w:tc>
          <w:tcPr>
            <w:tcW w:w="3719" w:type="dxa"/>
            <w:gridSpan w:val="2"/>
            <w:vMerge w:val="continue"/>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default" w:asciiTheme="minorEastAsia" w:hAnsiTheme="minorEastAsia" w:eastAsiaTheme="minorEastAsia" w:cstheme="minorEastAsia"/>
                <w:strike/>
                <w:color w:val="000000" w:themeColor="text1"/>
                <w:kern w:val="0"/>
                <w:sz w:val="20"/>
                <w:szCs w:val="20"/>
                <w:highlight w:val="none"/>
                <w14:textFill>
                  <w14:solidFill>
                    <w14:schemeClr w14:val="tx1"/>
                  </w14:solidFill>
                </w14:textFill>
              </w:rPr>
            </w:pPr>
          </w:p>
        </w:tc>
        <w:tc>
          <w:tcPr>
            <w:tcW w:w="5215" w:type="dxa"/>
            <w:gridSpan w:val="2"/>
            <w:tcBorders>
              <w:top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default" w:asciiTheme="minorEastAsia" w:hAnsiTheme="minorEastAsia" w:eastAsiaTheme="minorEastAsia" w:cstheme="minorEastAsia"/>
                <w:strike w:val="0"/>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strike w:val="0"/>
                <w:color w:val="000000" w:themeColor="text1"/>
                <w:kern w:val="0"/>
                <w:sz w:val="20"/>
                <w:szCs w:val="20"/>
                <w:highlight w:val="none"/>
                <w:lang w:eastAsia="zh-CN"/>
                <w14:textFill>
                  <w14:solidFill>
                    <w14:schemeClr w14:val="tx1"/>
                  </w14:solidFill>
                </w14:textFill>
              </w:rPr>
              <w:t>情节严重的</w:t>
            </w:r>
          </w:p>
        </w:tc>
        <w:tc>
          <w:tcPr>
            <w:tcW w:w="700" w:type="dxa"/>
            <w:vMerge w:val="restart"/>
            <w:tcBorders>
              <w:top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heme="minorEastAsia" w:hAnsiTheme="minorEastAsia" w:eastAsiaTheme="minorEastAsia" w:cstheme="minorEastAsia"/>
                <w:strike w:val="0"/>
                <w:color w:val="000000" w:themeColor="text1"/>
                <w:sz w:val="20"/>
                <w:szCs w:val="20"/>
                <w:highlight w:val="none"/>
                <w14:textFill>
                  <w14:solidFill>
                    <w14:schemeClr w14:val="tx1"/>
                  </w14:solidFill>
                </w14:textFill>
              </w:rPr>
            </w:pPr>
            <w:r>
              <w:rPr>
                <w:rFonts w:asciiTheme="minorEastAsia" w:hAnsiTheme="minorEastAsia" w:eastAsiaTheme="minorEastAsia" w:cstheme="minorEastAsia"/>
                <w:strike w:val="0"/>
                <w:color w:val="000000" w:themeColor="text1"/>
                <w:sz w:val="20"/>
                <w:szCs w:val="20"/>
                <w:highlight w:val="none"/>
                <w14:textFill>
                  <w14:solidFill>
                    <w14:schemeClr w14:val="tx1"/>
                  </w14:solidFill>
                </w14:textFill>
              </w:rPr>
              <w:t>从</w:t>
            </w:r>
            <w:r>
              <w:rPr>
                <w:rFonts w:hint="eastAsia" w:asciiTheme="minorEastAsia" w:hAnsiTheme="minorEastAsia" w:eastAsiaTheme="minorEastAsia" w:cstheme="minorEastAsia"/>
                <w:strike w:val="0"/>
                <w:color w:val="000000" w:themeColor="text1"/>
                <w:sz w:val="20"/>
                <w:szCs w:val="20"/>
                <w:highlight w:val="none"/>
                <w:lang w:eastAsia="zh-CN"/>
                <w14:textFill>
                  <w14:solidFill>
                    <w14:schemeClr w14:val="tx1"/>
                  </w14:solidFill>
                </w14:textFill>
              </w:rPr>
              <w:t>重</w:t>
            </w:r>
          </w:p>
        </w:tc>
        <w:tc>
          <w:tcPr>
            <w:tcW w:w="2557" w:type="dxa"/>
            <w:gridSpan w:val="2"/>
            <w:tcBorders>
              <w:top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Theme="minorEastAsia" w:hAnsiTheme="minorEastAsia" w:eastAsiaTheme="minorEastAsia" w:cstheme="minorEastAsia"/>
                <w:strike w:val="0"/>
                <w:color w:val="000000" w:themeColor="text1"/>
                <w:kern w:val="0"/>
                <w:sz w:val="20"/>
                <w:szCs w:val="20"/>
                <w:highlight w:val="none"/>
                <w:lang w:val="en-US" w:eastAsia="zh-CN" w:bidi="ar-SA"/>
                <w14:textFill>
                  <w14:solidFill>
                    <w14:schemeClr w14:val="tx1"/>
                  </w14:solidFill>
                </w14:textFill>
              </w:rPr>
            </w:pPr>
            <w:r>
              <w:rPr>
                <w:rFonts w:asciiTheme="minorEastAsia" w:hAnsiTheme="minorEastAsia" w:eastAsiaTheme="minorEastAsia" w:cstheme="minorEastAsia"/>
                <w:strike w:val="0"/>
                <w:color w:val="000000" w:themeColor="text1"/>
                <w:kern w:val="0"/>
                <w:sz w:val="20"/>
                <w:szCs w:val="20"/>
                <w:highlight w:val="none"/>
                <w14:textFill>
                  <w14:solidFill>
                    <w14:schemeClr w14:val="tx1"/>
                  </w14:solidFill>
                </w14:textFill>
              </w:rPr>
              <w:t>警告</w:t>
            </w:r>
            <w:r>
              <w:rPr>
                <w:rFonts w:hint="eastAsia" w:asciiTheme="minorEastAsia" w:hAnsiTheme="minorEastAsia" w:eastAsiaTheme="minorEastAsia" w:cstheme="minorEastAsia"/>
                <w:strike w:val="0"/>
                <w:color w:val="000000" w:themeColor="text1"/>
                <w:kern w:val="0"/>
                <w:sz w:val="20"/>
                <w:szCs w:val="20"/>
                <w:highlight w:val="none"/>
                <w:lang w:eastAsia="zh-CN"/>
                <w14:textFill>
                  <w14:solidFill>
                    <w14:schemeClr w14:val="tx1"/>
                  </w14:solidFill>
                </w14:textFill>
              </w:rPr>
              <w:t>，没收违法所得，并处</w:t>
            </w:r>
            <w:r>
              <w:rPr>
                <w:rFonts w:hint="eastAsia" w:asciiTheme="minorEastAsia" w:hAnsiTheme="minorEastAsia" w:eastAsiaTheme="minorEastAsia" w:cstheme="minorEastAsia"/>
                <w:strike w:val="0"/>
                <w:color w:val="000000" w:themeColor="text1"/>
                <w:kern w:val="0"/>
                <w:sz w:val="20"/>
                <w:szCs w:val="20"/>
                <w:highlight w:val="none"/>
                <w:lang w:val="en-US" w:eastAsia="zh-CN"/>
                <w14:textFill>
                  <w14:solidFill>
                    <w14:schemeClr w14:val="tx1"/>
                  </w14:solidFill>
                </w14:textFill>
              </w:rPr>
              <w:t>三万元</w:t>
            </w:r>
            <w:r>
              <w:rPr>
                <w:rFonts w:hint="eastAsia" w:asciiTheme="minorEastAsia" w:hAnsiTheme="minorEastAsia" w:eastAsiaTheme="minorEastAsia" w:cstheme="minorEastAsia"/>
                <w:strike w:val="0"/>
                <w:color w:val="000000" w:themeColor="text1"/>
                <w:kern w:val="0"/>
                <w:sz w:val="20"/>
                <w:szCs w:val="20"/>
                <w:highlight w:val="none"/>
                <w:lang w:eastAsia="zh-CN"/>
                <w14:textFill>
                  <w14:solidFill>
                    <w14:schemeClr w14:val="tx1"/>
                  </w14:solidFill>
                </w14:textFill>
              </w:rPr>
              <w:t>的罚款，</w:t>
            </w:r>
            <w:r>
              <w:rPr>
                <w:rFonts w:hint="eastAsia" w:asciiTheme="minorEastAsia" w:hAnsiTheme="minorEastAsia" w:eastAsiaTheme="minorEastAsia" w:cstheme="minorEastAsia"/>
                <w:strike w:val="0"/>
                <w:color w:val="000000" w:themeColor="text1"/>
                <w:kern w:val="0"/>
                <w:sz w:val="20"/>
                <w:szCs w:val="20"/>
                <w:highlight w:val="none"/>
                <w:lang w:val="en-US" w:eastAsia="zh-CN"/>
                <w14:textFill>
                  <w14:solidFill>
                    <w14:schemeClr w14:val="tx1"/>
                  </w14:solidFill>
                </w14:textFill>
              </w:rPr>
              <w:t>责令暂停六个月及以上一年以下执业活动</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gridAfter w:val="1"/>
          <w:wAfter w:w="22" w:type="dxa"/>
          <w:trHeight w:val="845" w:hRule="atLeast"/>
          <w:jc w:val="center"/>
        </w:trPr>
        <w:tc>
          <w:tcPr>
            <w:tcW w:w="1276"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pPr>
          </w:p>
        </w:tc>
        <w:tc>
          <w:tcPr>
            <w:tcW w:w="1276"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pPr>
          </w:p>
        </w:tc>
        <w:tc>
          <w:tcPr>
            <w:tcW w:w="3719" w:type="dxa"/>
            <w:gridSpan w:val="2"/>
            <w:vMerge w:val="continue"/>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pPr>
          </w:p>
        </w:tc>
        <w:tc>
          <w:tcPr>
            <w:tcW w:w="5215" w:type="dxa"/>
            <w:gridSpan w:val="2"/>
            <w:tcBorders>
              <w:top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Theme="minorEastAsia" w:hAnsiTheme="minorEastAsia" w:eastAsiaTheme="minorEastAsia" w:cstheme="minorEastAsia"/>
                <w:strike w:val="0"/>
                <w:color w:val="000000" w:themeColor="text1"/>
                <w:kern w:val="0"/>
                <w:sz w:val="20"/>
                <w:szCs w:val="20"/>
                <w:highlight w:val="none"/>
                <w:lang w:eastAsia="zh-CN"/>
                <w14:textFill>
                  <w14:solidFill>
                    <w14:schemeClr w14:val="tx1"/>
                  </w14:solidFill>
                </w14:textFill>
              </w:rPr>
            </w:pPr>
            <w:r>
              <w:rPr>
                <w:rFonts w:hint="eastAsia" w:asciiTheme="minorEastAsia" w:hAnsiTheme="minorEastAsia" w:eastAsiaTheme="minorEastAsia" w:cstheme="minorEastAsia"/>
                <w:strike w:val="0"/>
                <w:color w:val="000000" w:themeColor="text1"/>
                <w:kern w:val="0"/>
                <w:sz w:val="20"/>
                <w:szCs w:val="20"/>
                <w:highlight w:val="none"/>
                <w:lang w:eastAsia="zh-CN"/>
                <w14:textFill>
                  <w14:solidFill>
                    <w14:schemeClr w14:val="tx1"/>
                  </w14:solidFill>
                </w14:textFill>
              </w:rPr>
              <w:t>符合涉嫌犯罪移送公安机关追究刑事责任标准的</w:t>
            </w:r>
          </w:p>
        </w:tc>
        <w:tc>
          <w:tcPr>
            <w:tcW w:w="700"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Theme="minorEastAsia" w:hAnsiTheme="minorEastAsia" w:eastAsiaTheme="minorEastAsia" w:cstheme="minorEastAsia"/>
                <w:strike w:val="0"/>
                <w:color w:val="000000" w:themeColor="text1"/>
                <w:kern w:val="0"/>
                <w:sz w:val="20"/>
                <w:szCs w:val="20"/>
                <w:highlight w:val="none"/>
                <w:lang w:eastAsia="zh-CN"/>
                <w14:textFill>
                  <w14:solidFill>
                    <w14:schemeClr w14:val="tx1"/>
                  </w14:solidFill>
                </w14:textFill>
              </w:rPr>
            </w:pPr>
          </w:p>
        </w:tc>
        <w:tc>
          <w:tcPr>
            <w:tcW w:w="2557" w:type="dxa"/>
            <w:gridSpan w:val="2"/>
            <w:tcBorders>
              <w:bottom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Theme="minorEastAsia" w:hAnsiTheme="minorEastAsia" w:eastAsiaTheme="minorEastAsia" w:cstheme="minorEastAsia"/>
                <w:strike w:val="0"/>
                <w:color w:val="000000" w:themeColor="text1"/>
                <w:kern w:val="0"/>
                <w:sz w:val="20"/>
                <w:szCs w:val="20"/>
                <w:highlight w:val="none"/>
                <w:lang w:eastAsia="zh-CN"/>
                <w14:textFill>
                  <w14:solidFill>
                    <w14:schemeClr w14:val="tx1"/>
                  </w14:solidFill>
                </w14:textFill>
              </w:rPr>
            </w:pPr>
            <w:r>
              <w:rPr>
                <w:rFonts w:asciiTheme="minorEastAsia" w:hAnsiTheme="minorEastAsia" w:eastAsiaTheme="minorEastAsia" w:cstheme="minorEastAsia"/>
                <w:strike w:val="0"/>
                <w:color w:val="000000" w:themeColor="text1"/>
                <w:kern w:val="0"/>
                <w:sz w:val="20"/>
                <w:szCs w:val="20"/>
                <w:highlight w:val="none"/>
                <w14:textFill>
                  <w14:solidFill>
                    <w14:schemeClr w14:val="tx1"/>
                  </w14:solidFill>
                </w14:textFill>
              </w:rPr>
              <w:t>警告</w:t>
            </w:r>
            <w:r>
              <w:rPr>
                <w:rFonts w:hint="eastAsia" w:asciiTheme="minorEastAsia" w:hAnsiTheme="minorEastAsia" w:eastAsiaTheme="minorEastAsia" w:cstheme="minorEastAsia"/>
                <w:strike w:val="0"/>
                <w:color w:val="000000" w:themeColor="text1"/>
                <w:kern w:val="0"/>
                <w:sz w:val="20"/>
                <w:szCs w:val="20"/>
                <w:highlight w:val="none"/>
                <w:lang w:eastAsia="zh-CN"/>
                <w14:textFill>
                  <w14:solidFill>
                    <w14:schemeClr w14:val="tx1"/>
                  </w14:solidFill>
                </w14:textFill>
              </w:rPr>
              <w:t>，没收违法所得，并处</w:t>
            </w:r>
            <w:r>
              <w:rPr>
                <w:rFonts w:hint="eastAsia" w:asciiTheme="minorEastAsia" w:hAnsiTheme="minorEastAsia" w:eastAsiaTheme="minorEastAsia" w:cstheme="minorEastAsia"/>
                <w:strike w:val="0"/>
                <w:color w:val="000000" w:themeColor="text1"/>
                <w:kern w:val="0"/>
                <w:sz w:val="20"/>
                <w:szCs w:val="20"/>
                <w:highlight w:val="none"/>
                <w:lang w:val="en-US" w:eastAsia="zh-CN"/>
                <w14:textFill>
                  <w14:solidFill>
                    <w14:schemeClr w14:val="tx1"/>
                  </w14:solidFill>
                </w14:textFill>
              </w:rPr>
              <w:t>三万元</w:t>
            </w:r>
            <w:r>
              <w:rPr>
                <w:rFonts w:hint="eastAsia" w:asciiTheme="minorEastAsia" w:hAnsiTheme="minorEastAsia" w:eastAsiaTheme="minorEastAsia" w:cstheme="minorEastAsia"/>
                <w:strike w:val="0"/>
                <w:color w:val="000000" w:themeColor="text1"/>
                <w:kern w:val="0"/>
                <w:sz w:val="20"/>
                <w:szCs w:val="20"/>
                <w:highlight w:val="none"/>
                <w:lang w:eastAsia="zh-CN"/>
                <w14:textFill>
                  <w14:solidFill>
                    <w14:schemeClr w14:val="tx1"/>
                  </w14:solidFill>
                </w14:textFill>
              </w:rPr>
              <w:t>的罚款，</w:t>
            </w:r>
            <w:r>
              <w:rPr>
                <w:rFonts w:hint="default" w:asciiTheme="minorEastAsia" w:hAnsiTheme="minorEastAsia" w:eastAsiaTheme="minorEastAsia" w:cstheme="minorEastAsia"/>
                <w:strike w:val="0"/>
                <w:color w:val="000000" w:themeColor="text1"/>
                <w:kern w:val="0"/>
                <w:sz w:val="20"/>
                <w:szCs w:val="20"/>
                <w:highlight w:val="none"/>
                <w:lang w:val="en-US" w:eastAsia="zh-CN"/>
                <w14:textFill>
                  <w14:solidFill>
                    <w14:schemeClr w14:val="tx1"/>
                  </w14:solidFill>
                </w14:textFill>
              </w:rPr>
              <w:t>吊销医师执业证书</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gridAfter w:val="1"/>
          <w:wAfter w:w="22" w:type="dxa"/>
          <w:trHeight w:val="745" w:hRule="atLeast"/>
          <w:jc w:val="center"/>
        </w:trPr>
        <w:tc>
          <w:tcPr>
            <w:tcW w:w="1276" w:type="dxa"/>
            <w:vMerge w:val="continue"/>
            <w:vAlign w:val="center"/>
          </w:tcPr>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textAlignment w:val="auto"/>
              <w:rPr>
                <w:rFonts w:hint="default" w:asciiTheme="minorEastAsia" w:hAnsiTheme="minorEastAsia" w:eastAsiaTheme="minorEastAsia" w:cstheme="minorEastAsia"/>
                <w:color w:val="000000" w:themeColor="text1"/>
                <w:sz w:val="20"/>
                <w:szCs w:val="20"/>
                <w:highlight w:val="none"/>
                <w14:textFill>
                  <w14:solidFill>
                    <w14:schemeClr w14:val="tx1"/>
                  </w14:solidFill>
                </w14:textFill>
              </w:rPr>
            </w:pPr>
          </w:p>
        </w:tc>
        <w:tc>
          <w:tcPr>
            <w:tcW w:w="1276" w:type="dxa"/>
            <w:vMerge w:val="restart"/>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default" w:asciiTheme="minorEastAsia" w:hAnsiTheme="minorEastAsia" w:eastAsiaTheme="minorEastAsia" w:cstheme="minorEastAsia"/>
                <w:strike/>
                <w:color w:val="000000" w:themeColor="text1"/>
                <w:sz w:val="20"/>
                <w:szCs w:val="20"/>
                <w:highlight w:val="none"/>
                <w14:textFill>
                  <w14:solidFill>
                    <w14:schemeClr w14:val="tx1"/>
                  </w14:solidFill>
                </w14:textFill>
              </w:rPr>
            </w:pPr>
            <w:r>
              <w:rPr>
                <w:rFonts w:asciiTheme="minorEastAsia" w:hAnsiTheme="minorEastAsia" w:eastAsiaTheme="minorEastAsia" w:cstheme="minorEastAsia"/>
                <w:color w:val="000000" w:themeColor="text1"/>
                <w:sz w:val="20"/>
                <w:szCs w:val="20"/>
                <w:highlight w:val="none"/>
                <w14:textFill>
                  <w14:solidFill>
                    <w14:schemeClr w14:val="tx1"/>
                  </w14:solidFill>
                </w14:textFill>
              </w:rPr>
              <w:t>利用职务之便，索取、非法收受患者财物或者牟取其他不正当利益</w:t>
            </w:r>
          </w:p>
        </w:tc>
        <w:tc>
          <w:tcPr>
            <w:tcW w:w="3719" w:type="dxa"/>
            <w:gridSpan w:val="2"/>
            <w:vMerge w:val="restart"/>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default" w:asciiTheme="minorEastAsia" w:hAnsiTheme="minorEastAsia" w:eastAsiaTheme="minorEastAsia" w:cstheme="minorEastAsia"/>
                <w:strike w:val="0"/>
                <w:color w:val="000000" w:themeColor="text1"/>
                <w:kern w:val="0"/>
                <w:sz w:val="20"/>
                <w:szCs w:val="20"/>
                <w:highlight w:val="none"/>
                <w:lang w:val="en-US" w:eastAsia="zh-CN"/>
                <w14:textFill>
                  <w14:solidFill>
                    <w14:schemeClr w14:val="tx1"/>
                  </w14:solidFill>
                </w14:textFill>
              </w:rPr>
            </w:pPr>
            <w:r>
              <w:rPr>
                <w:rFonts w:hint="default" w:asciiTheme="minorEastAsia" w:hAnsiTheme="minorEastAsia" w:eastAsiaTheme="minorEastAsia" w:cstheme="minorEastAsia"/>
                <w:strike w:val="0"/>
                <w:color w:val="000000" w:themeColor="text1"/>
                <w:kern w:val="0"/>
                <w:sz w:val="20"/>
                <w:szCs w:val="20"/>
                <w:highlight w:val="none"/>
                <w:lang w:val="en-US" w:eastAsia="zh-CN"/>
                <w14:textFill>
                  <w14:solidFill>
                    <w14:schemeClr w14:val="tx1"/>
                  </w14:solidFill>
                </w14:textFill>
              </w:rPr>
              <w:t>《医师法》第五十六条　违反本法规定，医师在执业活动中有下列行为之一的，由县级以上人民政府卫生健康主管部门责令改正，给予警告，没收违法所得，并处一万元以上三万元以下的罚款；情节严重的，责令暂停六个月以上一年以下执业活动直至吊销医师执业证书：</w:t>
            </w:r>
          </w:p>
          <w:p>
            <w:pPr>
              <w:keepNext w:val="0"/>
              <w:keepLines w:val="0"/>
              <w:pageBreakBefore w:val="0"/>
              <w:widowControl/>
              <w:kinsoku/>
              <w:wordWrap/>
              <w:overflowPunct/>
              <w:topLinePunct w:val="0"/>
              <w:autoSpaceDE/>
              <w:autoSpaceDN/>
              <w:bidi w:val="0"/>
              <w:adjustRightInd/>
              <w:snapToGrid/>
              <w:spacing w:line="240" w:lineRule="exact"/>
              <w:textAlignment w:val="auto"/>
              <w:rPr>
                <w:rFonts w:hint="default" w:asciiTheme="minorEastAsia" w:hAnsiTheme="minorEastAsia" w:eastAsiaTheme="minorEastAsia" w:cstheme="minorEastAsia"/>
                <w:strike/>
                <w:color w:val="000000" w:themeColor="text1"/>
                <w:kern w:val="0"/>
                <w:sz w:val="20"/>
                <w:szCs w:val="20"/>
                <w:highlight w:val="none"/>
                <w14:textFill>
                  <w14:solidFill>
                    <w14:schemeClr w14:val="tx1"/>
                  </w14:solidFill>
                </w14:textFill>
              </w:rPr>
            </w:pPr>
            <w:r>
              <w:rPr>
                <w:rFonts w:hint="default" w:asciiTheme="minorEastAsia" w:hAnsiTheme="minorEastAsia" w:eastAsiaTheme="minorEastAsia" w:cstheme="minorEastAsia"/>
                <w:strike w:val="0"/>
                <w:color w:val="000000" w:themeColor="text1"/>
                <w:kern w:val="0"/>
                <w:sz w:val="20"/>
                <w:szCs w:val="20"/>
                <w:highlight w:val="none"/>
                <w:lang w:val="en-US" w:eastAsia="zh-CN"/>
                <w14:textFill>
                  <w14:solidFill>
                    <w14:schemeClr w14:val="tx1"/>
                  </w14:solidFill>
                </w14:textFill>
              </w:rPr>
              <w:t>（五）利用职务之便，索要、非法收受财物或者牟取其他不正当利益，或者违反诊疗规范，对患者实施不必要的检查、治疗造成不良后果</w:t>
            </w:r>
          </w:p>
        </w:tc>
        <w:tc>
          <w:tcPr>
            <w:tcW w:w="5215" w:type="dxa"/>
            <w:gridSpan w:val="2"/>
            <w:tcBorders>
              <w:top w:val="single" w:color="auto" w:sz="4" w:space="0"/>
              <w:bottom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Theme="minorEastAsia" w:hAnsiTheme="minorEastAsia" w:eastAsiaTheme="minorEastAsia" w:cstheme="minorEastAsia"/>
                <w:strike w:val="0"/>
                <w:color w:val="000000" w:themeColor="text1"/>
                <w:kern w:val="0"/>
                <w:sz w:val="20"/>
                <w:szCs w:val="20"/>
                <w:highlight w:val="none"/>
                <w:lang w:val="en-US" w:eastAsia="zh-CN" w:bidi="ar-SA"/>
                <w14:textFill>
                  <w14:solidFill>
                    <w14:schemeClr w14:val="tx1"/>
                  </w14:solidFill>
                </w14:textFill>
              </w:rPr>
            </w:pPr>
            <w:r>
              <w:rPr>
                <w:rFonts w:hint="eastAsia" w:asciiTheme="minorEastAsia" w:hAnsiTheme="minorEastAsia" w:eastAsiaTheme="minorEastAsia" w:cstheme="minorEastAsia"/>
                <w:strike w:val="0"/>
                <w:color w:val="000000" w:themeColor="text1"/>
                <w:kern w:val="0"/>
                <w:sz w:val="20"/>
                <w:szCs w:val="20"/>
                <w:highlight w:val="none"/>
                <w:lang w:eastAsia="zh-CN"/>
                <w14:textFill>
                  <w14:solidFill>
                    <w14:schemeClr w14:val="tx1"/>
                  </w14:solidFill>
                </w14:textFill>
              </w:rPr>
              <w:t>不存在情节严重情形，且不存在违法所得</w:t>
            </w:r>
            <w:r>
              <w:rPr>
                <w:rFonts w:asciiTheme="minorEastAsia" w:hAnsiTheme="minorEastAsia" w:eastAsiaTheme="minorEastAsia" w:cstheme="minorEastAsia"/>
                <w:strike w:val="0"/>
                <w:color w:val="000000" w:themeColor="text1"/>
                <w:kern w:val="0"/>
                <w:sz w:val="20"/>
                <w:szCs w:val="20"/>
                <w:highlight w:val="none"/>
                <w14:textFill>
                  <w14:solidFill>
                    <w14:schemeClr w14:val="tx1"/>
                  </w14:solidFill>
                </w14:textFill>
              </w:rPr>
              <w:t>的</w:t>
            </w:r>
            <w:r>
              <w:rPr>
                <w:rFonts w:hint="eastAsia" w:asciiTheme="minorEastAsia" w:hAnsiTheme="minorEastAsia" w:eastAsiaTheme="minorEastAsia" w:cstheme="minorEastAsia"/>
                <w:strike w:val="0"/>
                <w:color w:val="000000" w:themeColor="text1"/>
                <w:kern w:val="0"/>
                <w:sz w:val="20"/>
                <w:szCs w:val="20"/>
                <w:highlight w:val="none"/>
                <w:lang w:eastAsia="zh-CN"/>
                <w14:textFill>
                  <w14:solidFill>
                    <w14:schemeClr w14:val="tx1"/>
                  </w14:solidFill>
                </w14:textFill>
              </w:rPr>
              <w:t>（仅适用实施不必要的检查和治疗）</w:t>
            </w:r>
          </w:p>
        </w:tc>
        <w:tc>
          <w:tcPr>
            <w:tcW w:w="700"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heme="minorEastAsia" w:hAnsiTheme="minorEastAsia" w:eastAsiaTheme="minorEastAsia" w:cstheme="minorEastAsia"/>
                <w:strike w:val="0"/>
                <w:color w:val="000000" w:themeColor="text1"/>
                <w:kern w:val="2"/>
                <w:sz w:val="20"/>
                <w:szCs w:val="20"/>
                <w:highlight w:val="none"/>
                <w:lang w:val="en-US" w:eastAsia="zh-CN" w:bidi="ar-SA"/>
                <w14:textFill>
                  <w14:solidFill>
                    <w14:schemeClr w14:val="tx1"/>
                  </w14:solidFill>
                </w14:textFill>
              </w:rPr>
            </w:pPr>
            <w:r>
              <w:rPr>
                <w:rFonts w:asciiTheme="minorEastAsia" w:hAnsiTheme="minorEastAsia" w:eastAsiaTheme="minorEastAsia" w:cstheme="minorEastAsia"/>
                <w:strike w:val="0"/>
                <w:color w:val="000000" w:themeColor="text1"/>
                <w:sz w:val="20"/>
                <w:szCs w:val="20"/>
                <w:highlight w:val="none"/>
                <w14:textFill>
                  <w14:solidFill>
                    <w14:schemeClr w14:val="tx1"/>
                  </w14:solidFill>
                </w14:textFill>
              </w:rPr>
              <w:t>从轻</w:t>
            </w:r>
          </w:p>
        </w:tc>
        <w:tc>
          <w:tcPr>
            <w:tcW w:w="2557" w:type="dxa"/>
            <w:gridSpan w:val="2"/>
            <w:tcBorders>
              <w:top w:val="single" w:color="auto" w:sz="4" w:space="0"/>
              <w:bottom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Theme="minorEastAsia" w:hAnsiTheme="minorEastAsia" w:eastAsiaTheme="minorEastAsia" w:cstheme="minorEastAsia"/>
                <w:strike w:val="0"/>
                <w:color w:val="000000" w:themeColor="text1"/>
                <w:kern w:val="2"/>
                <w:sz w:val="20"/>
                <w:szCs w:val="20"/>
                <w:highlight w:val="none"/>
                <w:lang w:val="en-US" w:eastAsia="zh-CN" w:bidi="ar-SA"/>
                <w14:textFill>
                  <w14:solidFill>
                    <w14:schemeClr w14:val="tx1"/>
                  </w14:solidFill>
                </w14:textFill>
              </w:rPr>
            </w:pPr>
            <w:r>
              <w:rPr>
                <w:rFonts w:asciiTheme="minorEastAsia" w:hAnsiTheme="minorEastAsia" w:eastAsiaTheme="minorEastAsia" w:cstheme="minorEastAsia"/>
                <w:strike w:val="0"/>
                <w:color w:val="000000" w:themeColor="text1"/>
                <w:kern w:val="0"/>
                <w:sz w:val="20"/>
                <w:szCs w:val="20"/>
                <w:highlight w:val="none"/>
                <w14:textFill>
                  <w14:solidFill>
                    <w14:schemeClr w14:val="tx1"/>
                  </w14:solidFill>
                </w14:textFill>
              </w:rPr>
              <w:t>警告</w:t>
            </w:r>
            <w:r>
              <w:rPr>
                <w:rFonts w:hint="eastAsia" w:asciiTheme="minorEastAsia" w:hAnsiTheme="minorEastAsia" w:eastAsiaTheme="minorEastAsia" w:cstheme="minorEastAsia"/>
                <w:strike w:val="0"/>
                <w:color w:val="000000" w:themeColor="text1"/>
                <w:kern w:val="0"/>
                <w:sz w:val="20"/>
                <w:szCs w:val="20"/>
                <w:highlight w:val="none"/>
                <w:lang w:eastAsia="zh-CN"/>
                <w14:textFill>
                  <w14:solidFill>
                    <w14:schemeClr w14:val="tx1"/>
                  </w14:solidFill>
                </w14:textFill>
              </w:rPr>
              <w:t>，处一万元的罚款</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gridAfter w:val="1"/>
          <w:wAfter w:w="22" w:type="dxa"/>
          <w:trHeight w:val="283" w:hRule="atLeast"/>
          <w:jc w:val="center"/>
        </w:trPr>
        <w:tc>
          <w:tcPr>
            <w:tcW w:w="1276"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default" w:asciiTheme="minorEastAsia" w:hAnsiTheme="minorEastAsia" w:eastAsiaTheme="minorEastAsia" w:cstheme="minorEastAsia"/>
                <w:color w:val="000000" w:themeColor="text1"/>
                <w:sz w:val="20"/>
                <w:szCs w:val="20"/>
                <w:highlight w:val="none"/>
                <w14:textFill>
                  <w14:solidFill>
                    <w14:schemeClr w14:val="tx1"/>
                  </w14:solidFill>
                </w14:textFill>
              </w:rPr>
            </w:pPr>
          </w:p>
        </w:tc>
        <w:tc>
          <w:tcPr>
            <w:tcW w:w="1276"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default" w:asciiTheme="minorEastAsia" w:hAnsiTheme="minorEastAsia" w:eastAsiaTheme="minorEastAsia" w:cstheme="minorEastAsia"/>
                <w:strike/>
                <w:color w:val="000000" w:themeColor="text1"/>
                <w:kern w:val="0"/>
                <w:sz w:val="20"/>
                <w:szCs w:val="20"/>
                <w:highlight w:val="none"/>
                <w14:textFill>
                  <w14:solidFill>
                    <w14:schemeClr w14:val="tx1"/>
                  </w14:solidFill>
                </w14:textFill>
              </w:rPr>
            </w:pPr>
          </w:p>
        </w:tc>
        <w:tc>
          <w:tcPr>
            <w:tcW w:w="3719" w:type="dxa"/>
            <w:gridSpan w:val="2"/>
            <w:vMerge w:val="continue"/>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default" w:asciiTheme="minorEastAsia" w:hAnsiTheme="minorEastAsia" w:eastAsiaTheme="minorEastAsia" w:cstheme="minorEastAsia"/>
                <w:strike/>
                <w:color w:val="000000" w:themeColor="text1"/>
                <w:kern w:val="0"/>
                <w:sz w:val="20"/>
                <w:szCs w:val="20"/>
                <w:highlight w:val="none"/>
                <w14:textFill>
                  <w14:solidFill>
                    <w14:schemeClr w14:val="tx1"/>
                  </w14:solidFill>
                </w14:textFill>
              </w:rPr>
            </w:pPr>
          </w:p>
        </w:tc>
        <w:tc>
          <w:tcPr>
            <w:tcW w:w="5215" w:type="dxa"/>
            <w:gridSpan w:val="2"/>
            <w:tcBorders>
              <w:top w:val="single" w:color="auto" w:sz="4" w:space="0"/>
              <w:bottom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default" w:asciiTheme="minorEastAsia" w:hAnsiTheme="minorEastAsia" w:eastAsiaTheme="minorEastAsia" w:cstheme="minorEastAsia"/>
                <w:strike/>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strike w:val="0"/>
                <w:color w:val="000000" w:themeColor="text1"/>
                <w:kern w:val="0"/>
                <w:sz w:val="20"/>
                <w:szCs w:val="20"/>
                <w:highlight w:val="none"/>
                <w:lang w:eastAsia="zh-CN"/>
                <w14:textFill>
                  <w14:solidFill>
                    <w14:schemeClr w14:val="tx1"/>
                  </w14:solidFill>
                </w14:textFill>
              </w:rPr>
              <w:t>不存在情节严重情形，</w:t>
            </w:r>
            <w:r>
              <w:rPr>
                <w:rFonts w:hint="eastAsia" w:asciiTheme="minorEastAsia" w:hAnsiTheme="minorEastAsia" w:eastAsiaTheme="minorEastAsia" w:cstheme="minorEastAsia"/>
                <w:color w:val="000000" w:themeColor="text1"/>
                <w:kern w:val="0"/>
                <w:sz w:val="20"/>
                <w:szCs w:val="20"/>
                <w:highlight w:val="none"/>
                <w:lang w:eastAsia="zh-CN"/>
                <w14:textFill>
                  <w14:solidFill>
                    <w14:schemeClr w14:val="tx1"/>
                  </w14:solidFill>
                </w14:textFill>
              </w:rPr>
              <w:t>存在违法所得的</w:t>
            </w:r>
          </w:p>
        </w:tc>
        <w:tc>
          <w:tcPr>
            <w:tcW w:w="700"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heme="minorEastAsia" w:hAnsiTheme="minorEastAsia" w:eastAsiaTheme="minorEastAsia" w:cstheme="minorEastAsia"/>
                <w:strike/>
                <w:color w:val="000000" w:themeColor="text1"/>
                <w:sz w:val="20"/>
                <w:szCs w:val="20"/>
                <w:highlight w:val="none"/>
                <w14:textFill>
                  <w14:solidFill>
                    <w14:schemeClr w14:val="tx1"/>
                  </w14:solidFill>
                </w14:textFill>
              </w:rPr>
            </w:pPr>
            <w:r>
              <w:rPr>
                <w:rFonts w:asciiTheme="minorEastAsia" w:hAnsiTheme="minorEastAsia" w:eastAsiaTheme="minorEastAsia" w:cstheme="minorEastAsia"/>
                <w:color w:val="000000" w:themeColor="text1"/>
                <w:sz w:val="20"/>
                <w:szCs w:val="20"/>
                <w:highlight w:val="none"/>
                <w14:textFill>
                  <w14:solidFill>
                    <w14:schemeClr w14:val="tx1"/>
                  </w14:solidFill>
                </w14:textFill>
              </w:rPr>
              <w:t>一般</w:t>
            </w:r>
          </w:p>
        </w:tc>
        <w:tc>
          <w:tcPr>
            <w:tcW w:w="2557" w:type="dxa"/>
            <w:gridSpan w:val="2"/>
            <w:tcBorders>
              <w:top w:val="single" w:color="auto" w:sz="4" w:space="0"/>
              <w:bottom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Theme="minorEastAsia" w:hAnsiTheme="minorEastAsia" w:eastAsiaTheme="minorEastAsia" w:cstheme="minorEastAsia"/>
                <w:strike/>
                <w:color w:val="000000" w:themeColor="text1"/>
                <w:kern w:val="0"/>
                <w:sz w:val="20"/>
                <w:szCs w:val="20"/>
                <w:highlight w:val="none"/>
                <w14:textFill>
                  <w14:solidFill>
                    <w14:schemeClr w14:val="tx1"/>
                  </w14:solidFill>
                </w14:textFill>
              </w:rPr>
            </w:pPr>
            <w:r>
              <w:rPr>
                <w:rFonts w:asciiTheme="minorEastAsia" w:hAnsiTheme="minorEastAsia" w:eastAsiaTheme="minorEastAsia" w:cstheme="minorEastAsia"/>
                <w:strike w:val="0"/>
                <w:color w:val="000000" w:themeColor="text1"/>
                <w:kern w:val="0"/>
                <w:sz w:val="20"/>
                <w:szCs w:val="20"/>
                <w:highlight w:val="none"/>
                <w14:textFill>
                  <w14:solidFill>
                    <w14:schemeClr w14:val="tx1"/>
                  </w14:solidFill>
                </w14:textFill>
              </w:rPr>
              <w:t>警告</w:t>
            </w:r>
            <w:r>
              <w:rPr>
                <w:rFonts w:hint="eastAsia" w:asciiTheme="minorEastAsia" w:hAnsiTheme="minorEastAsia" w:eastAsiaTheme="minorEastAsia" w:cstheme="minorEastAsia"/>
                <w:strike w:val="0"/>
                <w:color w:val="000000" w:themeColor="text1"/>
                <w:kern w:val="0"/>
                <w:sz w:val="20"/>
                <w:szCs w:val="20"/>
                <w:highlight w:val="none"/>
                <w:lang w:eastAsia="zh-CN"/>
                <w14:textFill>
                  <w14:solidFill>
                    <w14:schemeClr w14:val="tx1"/>
                  </w14:solidFill>
                </w14:textFill>
              </w:rPr>
              <w:t>，没收违法所得，并处</w:t>
            </w:r>
            <w:r>
              <w:rPr>
                <w:rFonts w:hint="eastAsia" w:asciiTheme="minorEastAsia" w:hAnsiTheme="minorEastAsia" w:eastAsiaTheme="minorEastAsia" w:cstheme="minorEastAsia"/>
                <w:strike w:val="0"/>
                <w:color w:val="000000" w:themeColor="text1"/>
                <w:kern w:val="0"/>
                <w:sz w:val="20"/>
                <w:szCs w:val="20"/>
                <w:highlight w:val="none"/>
                <w:lang w:val="en-US" w:eastAsia="zh-CN"/>
                <w14:textFill>
                  <w14:solidFill>
                    <w14:schemeClr w14:val="tx1"/>
                  </w14:solidFill>
                </w14:textFill>
              </w:rPr>
              <w:t>一万元以上三万元以下</w:t>
            </w:r>
            <w:r>
              <w:rPr>
                <w:rFonts w:hint="eastAsia" w:asciiTheme="minorEastAsia" w:hAnsiTheme="minorEastAsia" w:eastAsiaTheme="minorEastAsia" w:cstheme="minorEastAsia"/>
                <w:strike w:val="0"/>
                <w:color w:val="000000" w:themeColor="text1"/>
                <w:kern w:val="0"/>
                <w:sz w:val="20"/>
                <w:szCs w:val="20"/>
                <w:highlight w:val="none"/>
                <w:lang w:eastAsia="zh-CN"/>
                <w14:textFill>
                  <w14:solidFill>
                    <w14:schemeClr w14:val="tx1"/>
                  </w14:solidFill>
                </w14:textFill>
              </w:rPr>
              <w:t>的罚款</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gridAfter w:val="1"/>
          <w:wAfter w:w="22" w:type="dxa"/>
          <w:trHeight w:val="941" w:hRule="atLeast"/>
          <w:jc w:val="center"/>
        </w:trPr>
        <w:tc>
          <w:tcPr>
            <w:tcW w:w="1276"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default" w:asciiTheme="minorEastAsia" w:hAnsiTheme="minorEastAsia" w:eastAsiaTheme="minorEastAsia" w:cstheme="minorEastAsia"/>
                <w:color w:val="000000" w:themeColor="text1"/>
                <w:sz w:val="20"/>
                <w:szCs w:val="20"/>
                <w:highlight w:val="none"/>
                <w14:textFill>
                  <w14:solidFill>
                    <w14:schemeClr w14:val="tx1"/>
                  </w14:solidFill>
                </w14:textFill>
              </w:rPr>
            </w:pPr>
          </w:p>
        </w:tc>
        <w:tc>
          <w:tcPr>
            <w:tcW w:w="1276"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default" w:asciiTheme="minorEastAsia" w:hAnsiTheme="minorEastAsia" w:eastAsiaTheme="minorEastAsia" w:cstheme="minorEastAsia"/>
                <w:strike/>
                <w:color w:val="000000" w:themeColor="text1"/>
                <w:kern w:val="0"/>
                <w:sz w:val="20"/>
                <w:szCs w:val="20"/>
                <w:highlight w:val="none"/>
                <w14:textFill>
                  <w14:solidFill>
                    <w14:schemeClr w14:val="tx1"/>
                  </w14:solidFill>
                </w14:textFill>
              </w:rPr>
            </w:pPr>
          </w:p>
        </w:tc>
        <w:tc>
          <w:tcPr>
            <w:tcW w:w="3719" w:type="dxa"/>
            <w:gridSpan w:val="2"/>
            <w:vMerge w:val="continue"/>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default" w:asciiTheme="minorEastAsia" w:hAnsiTheme="minorEastAsia" w:eastAsiaTheme="minorEastAsia" w:cstheme="minorEastAsia"/>
                <w:strike/>
                <w:color w:val="000000" w:themeColor="text1"/>
                <w:kern w:val="0"/>
                <w:sz w:val="20"/>
                <w:szCs w:val="20"/>
                <w:highlight w:val="none"/>
                <w14:textFill>
                  <w14:solidFill>
                    <w14:schemeClr w14:val="tx1"/>
                  </w14:solidFill>
                </w14:textFill>
              </w:rPr>
            </w:pPr>
          </w:p>
        </w:tc>
        <w:tc>
          <w:tcPr>
            <w:tcW w:w="5215" w:type="dxa"/>
            <w:gridSpan w:val="2"/>
            <w:tcBorders>
              <w:top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default" w:asciiTheme="minorEastAsia" w:hAnsiTheme="minorEastAsia" w:eastAsiaTheme="minorEastAsia" w:cstheme="minorEastAsia"/>
                <w:strike/>
                <w:color w:val="000000" w:themeColor="text1"/>
                <w:kern w:val="0"/>
                <w:sz w:val="20"/>
                <w:szCs w:val="20"/>
                <w:highlight w:val="none"/>
                <w14:textFill>
                  <w14:solidFill>
                    <w14:schemeClr w14:val="tx1"/>
                  </w14:solidFill>
                </w14:textFill>
              </w:rPr>
            </w:pPr>
            <w:r>
              <w:rPr>
                <w:rFonts w:hint="eastAsia" w:asciiTheme="minorEastAsia" w:hAnsiTheme="minorEastAsia" w:eastAsiaTheme="minorEastAsia" w:cstheme="minorEastAsia"/>
                <w:strike w:val="0"/>
                <w:color w:val="000000" w:themeColor="text1"/>
                <w:kern w:val="0"/>
                <w:sz w:val="20"/>
                <w:szCs w:val="20"/>
                <w:highlight w:val="none"/>
                <w:lang w:eastAsia="zh-CN"/>
                <w14:textFill>
                  <w14:solidFill>
                    <w14:schemeClr w14:val="tx1"/>
                  </w14:solidFill>
                </w14:textFill>
              </w:rPr>
              <w:t>情节严重的</w:t>
            </w:r>
          </w:p>
        </w:tc>
        <w:tc>
          <w:tcPr>
            <w:tcW w:w="700" w:type="dxa"/>
            <w:vMerge w:val="restart"/>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heme="minorEastAsia" w:hAnsiTheme="minorEastAsia" w:eastAsiaTheme="minorEastAsia" w:cstheme="minorEastAsia"/>
                <w:strike w:val="0"/>
                <w:color w:val="000000" w:themeColor="text1"/>
                <w:kern w:val="2"/>
                <w:sz w:val="20"/>
                <w:szCs w:val="20"/>
                <w:highlight w:val="none"/>
                <w:lang w:val="en-US" w:eastAsia="zh-CN" w:bidi="ar-SA"/>
                <w14:textFill>
                  <w14:solidFill>
                    <w14:schemeClr w14:val="tx1"/>
                  </w14:solidFill>
                </w14:textFill>
              </w:rPr>
            </w:pPr>
            <w:r>
              <w:rPr>
                <w:rFonts w:asciiTheme="minorEastAsia" w:hAnsiTheme="minorEastAsia" w:eastAsiaTheme="minorEastAsia" w:cstheme="minorEastAsia"/>
                <w:strike w:val="0"/>
                <w:color w:val="000000" w:themeColor="text1"/>
                <w:sz w:val="20"/>
                <w:szCs w:val="20"/>
                <w:highlight w:val="none"/>
                <w14:textFill>
                  <w14:solidFill>
                    <w14:schemeClr w14:val="tx1"/>
                  </w14:solidFill>
                </w14:textFill>
              </w:rPr>
              <w:t>从</w:t>
            </w:r>
            <w:r>
              <w:rPr>
                <w:rFonts w:hint="eastAsia" w:asciiTheme="minorEastAsia" w:hAnsiTheme="minorEastAsia" w:eastAsiaTheme="minorEastAsia" w:cstheme="minorEastAsia"/>
                <w:strike w:val="0"/>
                <w:color w:val="000000" w:themeColor="text1"/>
                <w:sz w:val="20"/>
                <w:szCs w:val="20"/>
                <w:highlight w:val="none"/>
                <w:lang w:eastAsia="zh-CN"/>
                <w14:textFill>
                  <w14:solidFill>
                    <w14:schemeClr w14:val="tx1"/>
                  </w14:solidFill>
                </w14:textFill>
              </w:rPr>
              <w:t>重</w:t>
            </w:r>
          </w:p>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heme="minorEastAsia" w:hAnsiTheme="minorEastAsia" w:eastAsiaTheme="minorEastAsia" w:cstheme="minorEastAsia"/>
                <w:strike/>
                <w:color w:val="000000" w:themeColor="text1"/>
                <w:sz w:val="20"/>
                <w:szCs w:val="20"/>
                <w:highlight w:val="none"/>
                <w14:textFill>
                  <w14:solidFill>
                    <w14:schemeClr w14:val="tx1"/>
                  </w14:solidFill>
                </w14:textFill>
              </w:rPr>
            </w:pPr>
          </w:p>
        </w:tc>
        <w:tc>
          <w:tcPr>
            <w:tcW w:w="2557" w:type="dxa"/>
            <w:gridSpan w:val="2"/>
            <w:tcBorders>
              <w:top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Theme="minorEastAsia" w:hAnsiTheme="minorEastAsia" w:eastAsiaTheme="minorEastAsia" w:cstheme="minorEastAsia"/>
                <w:strike/>
                <w:color w:val="000000" w:themeColor="text1"/>
                <w:kern w:val="0"/>
                <w:sz w:val="20"/>
                <w:szCs w:val="20"/>
                <w:highlight w:val="none"/>
                <w14:textFill>
                  <w14:solidFill>
                    <w14:schemeClr w14:val="tx1"/>
                  </w14:solidFill>
                </w14:textFill>
              </w:rPr>
            </w:pPr>
            <w:r>
              <w:rPr>
                <w:rFonts w:asciiTheme="minorEastAsia" w:hAnsiTheme="minorEastAsia" w:eastAsiaTheme="minorEastAsia" w:cstheme="minorEastAsia"/>
                <w:strike w:val="0"/>
                <w:color w:val="000000" w:themeColor="text1"/>
                <w:kern w:val="0"/>
                <w:sz w:val="20"/>
                <w:szCs w:val="20"/>
                <w:highlight w:val="none"/>
                <w14:textFill>
                  <w14:solidFill>
                    <w14:schemeClr w14:val="tx1"/>
                  </w14:solidFill>
                </w14:textFill>
              </w:rPr>
              <w:t>警告</w:t>
            </w:r>
            <w:r>
              <w:rPr>
                <w:rFonts w:hint="eastAsia" w:asciiTheme="minorEastAsia" w:hAnsiTheme="minorEastAsia" w:eastAsiaTheme="minorEastAsia" w:cstheme="minorEastAsia"/>
                <w:strike w:val="0"/>
                <w:color w:val="000000" w:themeColor="text1"/>
                <w:kern w:val="0"/>
                <w:sz w:val="20"/>
                <w:szCs w:val="20"/>
                <w:highlight w:val="none"/>
                <w:lang w:eastAsia="zh-CN"/>
                <w14:textFill>
                  <w14:solidFill>
                    <w14:schemeClr w14:val="tx1"/>
                  </w14:solidFill>
                </w14:textFill>
              </w:rPr>
              <w:t>，没收违法所得，并处</w:t>
            </w:r>
            <w:r>
              <w:rPr>
                <w:rFonts w:hint="eastAsia" w:asciiTheme="minorEastAsia" w:hAnsiTheme="minorEastAsia" w:eastAsiaTheme="minorEastAsia" w:cstheme="minorEastAsia"/>
                <w:strike w:val="0"/>
                <w:color w:val="000000" w:themeColor="text1"/>
                <w:kern w:val="0"/>
                <w:sz w:val="20"/>
                <w:szCs w:val="20"/>
                <w:highlight w:val="none"/>
                <w:lang w:val="en-US" w:eastAsia="zh-CN"/>
                <w14:textFill>
                  <w14:solidFill>
                    <w14:schemeClr w14:val="tx1"/>
                  </w14:solidFill>
                </w14:textFill>
              </w:rPr>
              <w:t>三万元</w:t>
            </w:r>
            <w:r>
              <w:rPr>
                <w:rFonts w:hint="eastAsia" w:asciiTheme="minorEastAsia" w:hAnsiTheme="minorEastAsia" w:eastAsiaTheme="minorEastAsia" w:cstheme="minorEastAsia"/>
                <w:strike w:val="0"/>
                <w:color w:val="000000" w:themeColor="text1"/>
                <w:kern w:val="0"/>
                <w:sz w:val="20"/>
                <w:szCs w:val="20"/>
                <w:highlight w:val="none"/>
                <w:lang w:eastAsia="zh-CN"/>
                <w14:textFill>
                  <w14:solidFill>
                    <w14:schemeClr w14:val="tx1"/>
                  </w14:solidFill>
                </w14:textFill>
              </w:rPr>
              <w:t>的罚款，</w:t>
            </w:r>
            <w:r>
              <w:rPr>
                <w:rFonts w:hint="eastAsia" w:asciiTheme="minorEastAsia" w:hAnsiTheme="minorEastAsia" w:eastAsiaTheme="minorEastAsia" w:cstheme="minorEastAsia"/>
                <w:strike w:val="0"/>
                <w:color w:val="000000" w:themeColor="text1"/>
                <w:kern w:val="0"/>
                <w:sz w:val="20"/>
                <w:szCs w:val="20"/>
                <w:highlight w:val="none"/>
                <w:lang w:val="en-US" w:eastAsia="zh-CN"/>
                <w14:textFill>
                  <w14:solidFill>
                    <w14:schemeClr w14:val="tx1"/>
                  </w14:solidFill>
                </w14:textFill>
              </w:rPr>
              <w:t>责令暂停六个月及以上一年以下执业活动</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gridAfter w:val="1"/>
          <w:wAfter w:w="22" w:type="dxa"/>
          <w:trHeight w:val="769" w:hRule="atLeast"/>
          <w:jc w:val="center"/>
        </w:trPr>
        <w:tc>
          <w:tcPr>
            <w:tcW w:w="1276"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pPr>
          </w:p>
        </w:tc>
        <w:tc>
          <w:tcPr>
            <w:tcW w:w="1276"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pPr>
          </w:p>
        </w:tc>
        <w:tc>
          <w:tcPr>
            <w:tcW w:w="3719" w:type="dxa"/>
            <w:gridSpan w:val="2"/>
            <w:vMerge w:val="continue"/>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pPr>
          </w:p>
        </w:tc>
        <w:tc>
          <w:tcPr>
            <w:tcW w:w="5215" w:type="dxa"/>
            <w:gridSpan w:val="2"/>
            <w:tcBorders>
              <w:top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Theme="minorEastAsia" w:hAnsiTheme="minorEastAsia" w:eastAsiaTheme="minorEastAsia" w:cstheme="minorEastAsia"/>
                <w:strike w:val="0"/>
                <w:color w:val="000000" w:themeColor="text1"/>
                <w:kern w:val="0"/>
                <w:sz w:val="20"/>
                <w:szCs w:val="20"/>
                <w:highlight w:val="none"/>
                <w:lang w:eastAsia="zh-CN"/>
                <w14:textFill>
                  <w14:solidFill>
                    <w14:schemeClr w14:val="tx1"/>
                  </w14:solidFill>
                </w14:textFill>
              </w:rPr>
            </w:pPr>
            <w:r>
              <w:rPr>
                <w:rFonts w:hint="eastAsia" w:asciiTheme="minorEastAsia" w:hAnsiTheme="minorEastAsia" w:eastAsiaTheme="minorEastAsia" w:cstheme="minorEastAsia"/>
                <w:strike w:val="0"/>
                <w:color w:val="000000" w:themeColor="text1"/>
                <w:kern w:val="0"/>
                <w:sz w:val="20"/>
                <w:szCs w:val="20"/>
                <w:highlight w:val="none"/>
                <w:lang w:eastAsia="zh-CN"/>
                <w14:textFill>
                  <w14:solidFill>
                    <w14:schemeClr w14:val="tx1"/>
                  </w14:solidFill>
                </w14:textFill>
              </w:rPr>
              <w:t>符合涉嫌犯罪移送公安机关追究刑事责任标准的</w:t>
            </w:r>
          </w:p>
        </w:tc>
        <w:tc>
          <w:tcPr>
            <w:tcW w:w="700"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Theme="minorEastAsia" w:hAnsiTheme="minorEastAsia" w:eastAsiaTheme="minorEastAsia" w:cstheme="minorEastAsia"/>
                <w:strike w:val="0"/>
                <w:color w:val="000000" w:themeColor="text1"/>
                <w:kern w:val="0"/>
                <w:sz w:val="20"/>
                <w:szCs w:val="20"/>
                <w:highlight w:val="none"/>
                <w:lang w:eastAsia="zh-CN"/>
                <w14:textFill>
                  <w14:solidFill>
                    <w14:schemeClr w14:val="tx1"/>
                  </w14:solidFill>
                </w14:textFill>
              </w:rPr>
            </w:pPr>
          </w:p>
        </w:tc>
        <w:tc>
          <w:tcPr>
            <w:tcW w:w="2557" w:type="dxa"/>
            <w:gridSpan w:val="2"/>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Theme="minorEastAsia" w:hAnsiTheme="minorEastAsia" w:eastAsiaTheme="minorEastAsia" w:cstheme="minorEastAsia"/>
                <w:strike w:val="0"/>
                <w:color w:val="000000" w:themeColor="text1"/>
                <w:kern w:val="0"/>
                <w:sz w:val="20"/>
                <w:szCs w:val="20"/>
                <w:highlight w:val="none"/>
                <w:lang w:eastAsia="zh-CN"/>
                <w14:textFill>
                  <w14:solidFill>
                    <w14:schemeClr w14:val="tx1"/>
                  </w14:solidFill>
                </w14:textFill>
              </w:rPr>
            </w:pPr>
            <w:r>
              <w:rPr>
                <w:rFonts w:asciiTheme="minorEastAsia" w:hAnsiTheme="minorEastAsia" w:eastAsiaTheme="minorEastAsia" w:cstheme="minorEastAsia"/>
                <w:strike w:val="0"/>
                <w:color w:val="000000" w:themeColor="text1"/>
                <w:kern w:val="0"/>
                <w:sz w:val="20"/>
                <w:szCs w:val="20"/>
                <w:highlight w:val="none"/>
                <w14:textFill>
                  <w14:solidFill>
                    <w14:schemeClr w14:val="tx1"/>
                  </w14:solidFill>
                </w14:textFill>
              </w:rPr>
              <w:t>警告</w:t>
            </w:r>
            <w:r>
              <w:rPr>
                <w:rFonts w:hint="eastAsia" w:asciiTheme="minorEastAsia" w:hAnsiTheme="minorEastAsia" w:eastAsiaTheme="minorEastAsia" w:cstheme="minorEastAsia"/>
                <w:strike w:val="0"/>
                <w:color w:val="000000" w:themeColor="text1"/>
                <w:kern w:val="0"/>
                <w:sz w:val="20"/>
                <w:szCs w:val="20"/>
                <w:highlight w:val="none"/>
                <w:lang w:eastAsia="zh-CN"/>
                <w14:textFill>
                  <w14:solidFill>
                    <w14:schemeClr w14:val="tx1"/>
                  </w14:solidFill>
                </w14:textFill>
              </w:rPr>
              <w:t>，没收违法所得，并处</w:t>
            </w:r>
            <w:r>
              <w:rPr>
                <w:rFonts w:hint="eastAsia" w:asciiTheme="minorEastAsia" w:hAnsiTheme="minorEastAsia" w:eastAsiaTheme="minorEastAsia" w:cstheme="minorEastAsia"/>
                <w:strike w:val="0"/>
                <w:color w:val="000000" w:themeColor="text1"/>
                <w:kern w:val="0"/>
                <w:sz w:val="20"/>
                <w:szCs w:val="20"/>
                <w:highlight w:val="none"/>
                <w:lang w:val="en-US" w:eastAsia="zh-CN"/>
                <w14:textFill>
                  <w14:solidFill>
                    <w14:schemeClr w14:val="tx1"/>
                  </w14:solidFill>
                </w14:textFill>
              </w:rPr>
              <w:t>三万元</w:t>
            </w:r>
            <w:r>
              <w:rPr>
                <w:rFonts w:hint="eastAsia" w:asciiTheme="minorEastAsia" w:hAnsiTheme="minorEastAsia" w:eastAsiaTheme="minorEastAsia" w:cstheme="minorEastAsia"/>
                <w:strike w:val="0"/>
                <w:color w:val="000000" w:themeColor="text1"/>
                <w:kern w:val="0"/>
                <w:sz w:val="20"/>
                <w:szCs w:val="20"/>
                <w:highlight w:val="none"/>
                <w:lang w:eastAsia="zh-CN"/>
                <w14:textFill>
                  <w14:solidFill>
                    <w14:schemeClr w14:val="tx1"/>
                  </w14:solidFill>
                </w14:textFill>
              </w:rPr>
              <w:t>的罚款，</w:t>
            </w:r>
            <w:r>
              <w:rPr>
                <w:rFonts w:hint="default" w:asciiTheme="minorEastAsia" w:hAnsiTheme="minorEastAsia" w:eastAsiaTheme="minorEastAsia" w:cstheme="minorEastAsia"/>
                <w:strike w:val="0"/>
                <w:color w:val="000000" w:themeColor="text1"/>
                <w:kern w:val="0"/>
                <w:sz w:val="20"/>
                <w:szCs w:val="20"/>
                <w:highlight w:val="none"/>
                <w:lang w:val="en-US" w:eastAsia="zh-CN"/>
                <w14:textFill>
                  <w14:solidFill>
                    <w14:schemeClr w14:val="tx1"/>
                  </w14:solidFill>
                </w14:textFill>
              </w:rPr>
              <w:t>吊销医师执业证书</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gridAfter w:val="1"/>
          <w:wAfter w:w="22" w:type="dxa"/>
          <w:trHeight w:val="453" w:hRule="atLeast"/>
          <w:jc w:val="center"/>
        </w:trPr>
        <w:tc>
          <w:tcPr>
            <w:tcW w:w="1276" w:type="dxa"/>
            <w:vMerge w:val="restart"/>
            <w:vAlign w:val="center"/>
          </w:tcPr>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textAlignment w:val="auto"/>
              <w:rPr>
                <w:rFonts w:hint="default"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asciiTheme="minorEastAsia" w:hAnsiTheme="minorEastAsia" w:eastAsiaTheme="minorEastAsia" w:cstheme="minorEastAsia"/>
                <w:color w:val="000000" w:themeColor="text1"/>
                <w:sz w:val="20"/>
                <w:szCs w:val="20"/>
                <w:highlight w:val="none"/>
                <w14:textFill>
                  <w14:solidFill>
                    <w14:schemeClr w14:val="tx1"/>
                  </w14:solidFill>
                </w14:textFill>
              </w:rPr>
              <w:t>对执业医师违反规定的处罚</w:t>
            </w:r>
          </w:p>
        </w:tc>
        <w:tc>
          <w:tcPr>
            <w:tcW w:w="1276" w:type="dxa"/>
            <w:vMerge w:val="restart"/>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default" w:asciiTheme="minorEastAsia" w:hAnsiTheme="minorEastAsia" w:eastAsiaTheme="minorEastAsia" w:cstheme="minorEastAsia"/>
                <w:strike/>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lang w:val="en-US" w:eastAsia="zh-CN"/>
                <w14:textFill>
                  <w14:solidFill>
                    <w14:schemeClr w14:val="tx1"/>
                  </w14:solidFill>
                </w14:textFill>
              </w:rPr>
              <w:t>开展禁止类医疗技术临床应用</w:t>
            </w:r>
          </w:p>
        </w:tc>
        <w:tc>
          <w:tcPr>
            <w:tcW w:w="3719" w:type="dxa"/>
            <w:gridSpan w:val="2"/>
            <w:vMerge w:val="restart"/>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default" w:asciiTheme="minorEastAsia" w:hAnsiTheme="minorEastAsia" w:eastAsiaTheme="minorEastAsia" w:cstheme="minorEastAsia"/>
                <w:strike w:val="0"/>
                <w:color w:val="000000" w:themeColor="text1"/>
                <w:kern w:val="0"/>
                <w:sz w:val="20"/>
                <w:szCs w:val="20"/>
                <w:highlight w:val="none"/>
                <w:lang w:val="en-US" w:eastAsia="zh-CN"/>
                <w14:textFill>
                  <w14:solidFill>
                    <w14:schemeClr w14:val="tx1"/>
                  </w14:solidFill>
                </w14:textFill>
              </w:rPr>
            </w:pPr>
            <w:r>
              <w:rPr>
                <w:rFonts w:hint="default" w:asciiTheme="minorEastAsia" w:hAnsiTheme="minorEastAsia" w:eastAsiaTheme="minorEastAsia" w:cstheme="minorEastAsia"/>
                <w:strike w:val="0"/>
                <w:color w:val="000000" w:themeColor="text1"/>
                <w:kern w:val="0"/>
                <w:sz w:val="20"/>
                <w:szCs w:val="20"/>
                <w:highlight w:val="none"/>
                <w:lang w:val="en-US" w:eastAsia="zh-CN"/>
                <w14:textFill>
                  <w14:solidFill>
                    <w14:schemeClr w14:val="tx1"/>
                  </w14:solidFill>
                </w14:textFill>
              </w:rPr>
              <w:t>《医师法》第五十六条　违反本法规定，医师在执业活动中有下列行为之一的，由县级以上人民政府卫生健康主管部门责令改正，给予警告，没收违法所得，并处一万元以上三万元以下的罚款；情节严重的，责令暂停六个月以上一年以下执业活动直至吊销医师执业证书：</w:t>
            </w:r>
          </w:p>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auto"/>
              <w:rPr>
                <w:rFonts w:hint="default" w:asciiTheme="minorEastAsia" w:hAnsiTheme="minorEastAsia" w:eastAsiaTheme="minorEastAsia" w:cstheme="minorEastAsia"/>
                <w:strike/>
                <w:color w:val="000000" w:themeColor="text1"/>
                <w:kern w:val="0"/>
                <w:sz w:val="20"/>
                <w:szCs w:val="20"/>
                <w:highlight w:val="none"/>
                <w14:textFill>
                  <w14:solidFill>
                    <w14:schemeClr w14:val="tx1"/>
                  </w14:solidFill>
                </w14:textFill>
              </w:rPr>
            </w:pPr>
            <w:r>
              <w:rPr>
                <w:rFonts w:hint="default" w:asciiTheme="minorEastAsia" w:hAnsiTheme="minorEastAsia" w:eastAsiaTheme="minorEastAsia" w:cstheme="minorEastAsia"/>
                <w:strike w:val="0"/>
                <w:color w:val="000000" w:themeColor="text1"/>
                <w:kern w:val="0"/>
                <w:sz w:val="20"/>
                <w:szCs w:val="20"/>
                <w:highlight w:val="none"/>
                <w:lang w:val="en-US" w:eastAsia="zh-CN"/>
                <w14:textFill>
                  <w14:solidFill>
                    <w14:schemeClr w14:val="tx1"/>
                  </w14:solidFill>
                </w14:textFill>
              </w:rPr>
              <w:t>（六）开展禁止类医疗技术临床应用</w:t>
            </w:r>
          </w:p>
        </w:tc>
        <w:tc>
          <w:tcPr>
            <w:tcW w:w="5215" w:type="dxa"/>
            <w:gridSpan w:val="2"/>
            <w:tcBorders>
              <w:bottom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default" w:asciiTheme="minorEastAsia" w:hAnsiTheme="minorEastAsia" w:eastAsiaTheme="minorEastAsia" w:cstheme="minorEastAsia"/>
                <w:color w:val="000000" w:themeColor="text1"/>
                <w:kern w:val="0"/>
                <w:sz w:val="20"/>
                <w:szCs w:val="20"/>
                <w:highlight w:val="none"/>
                <w:lang w:val="en" w:eastAsia="zh-CN" w:bidi="ar-SA"/>
                <w14:textFill>
                  <w14:solidFill>
                    <w14:schemeClr w14:val="tx1"/>
                  </w14:solidFill>
                </w14:textFill>
              </w:rPr>
            </w:pPr>
            <w:r>
              <w:rPr>
                <w:rFonts w:hint="eastAsia" w:asciiTheme="minorEastAsia" w:hAnsiTheme="minorEastAsia" w:eastAsiaTheme="minorEastAsia" w:cstheme="minorEastAsia"/>
                <w:strike w:val="0"/>
                <w:color w:val="000000" w:themeColor="text1"/>
                <w:kern w:val="0"/>
                <w:sz w:val="20"/>
                <w:szCs w:val="20"/>
                <w:highlight w:val="none"/>
                <w:lang w:eastAsia="zh-CN"/>
                <w14:textFill>
                  <w14:solidFill>
                    <w14:schemeClr w14:val="tx1"/>
                  </w14:solidFill>
                </w14:textFill>
              </w:rPr>
              <w:t>不存在情节严重情形，且不存在违法所得</w:t>
            </w:r>
            <w:r>
              <w:rPr>
                <w:rFonts w:asciiTheme="minorEastAsia" w:hAnsiTheme="minorEastAsia" w:eastAsiaTheme="minorEastAsia" w:cstheme="minorEastAsia"/>
                <w:strike w:val="0"/>
                <w:color w:val="000000" w:themeColor="text1"/>
                <w:kern w:val="0"/>
                <w:sz w:val="20"/>
                <w:szCs w:val="20"/>
                <w:highlight w:val="none"/>
                <w14:textFill>
                  <w14:solidFill>
                    <w14:schemeClr w14:val="tx1"/>
                  </w14:solidFill>
                </w14:textFill>
              </w:rPr>
              <w:t>的</w:t>
            </w:r>
          </w:p>
        </w:tc>
        <w:tc>
          <w:tcPr>
            <w:tcW w:w="700"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heme="minorEastAsia" w:hAnsiTheme="minorEastAsia" w:eastAsiaTheme="minorEastAsia" w:cstheme="minorEastAsia"/>
                <w:strike w:val="0"/>
                <w:color w:val="000000" w:themeColor="text1"/>
                <w:kern w:val="2"/>
                <w:sz w:val="20"/>
                <w:szCs w:val="20"/>
                <w:highlight w:val="none"/>
                <w:lang w:val="en-US" w:eastAsia="zh-CN" w:bidi="ar-SA"/>
                <w14:textFill>
                  <w14:solidFill>
                    <w14:schemeClr w14:val="tx1"/>
                  </w14:solidFill>
                </w14:textFill>
              </w:rPr>
            </w:pPr>
            <w:r>
              <w:rPr>
                <w:rFonts w:asciiTheme="minorEastAsia" w:hAnsiTheme="minorEastAsia" w:eastAsiaTheme="minorEastAsia" w:cstheme="minorEastAsia"/>
                <w:strike w:val="0"/>
                <w:color w:val="000000" w:themeColor="text1"/>
                <w:sz w:val="20"/>
                <w:szCs w:val="20"/>
                <w:highlight w:val="none"/>
                <w14:textFill>
                  <w14:solidFill>
                    <w14:schemeClr w14:val="tx1"/>
                  </w14:solidFill>
                </w14:textFill>
              </w:rPr>
              <w:t>从轻</w:t>
            </w:r>
          </w:p>
        </w:tc>
        <w:tc>
          <w:tcPr>
            <w:tcW w:w="2557" w:type="dxa"/>
            <w:gridSpan w:val="2"/>
            <w:tcBorders>
              <w:bottom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Theme="minorEastAsia" w:hAnsiTheme="minorEastAsia" w:eastAsiaTheme="minorEastAsia" w:cstheme="minorEastAsia"/>
                <w:strike w:val="0"/>
                <w:color w:val="000000" w:themeColor="text1"/>
                <w:kern w:val="2"/>
                <w:sz w:val="20"/>
                <w:szCs w:val="20"/>
                <w:highlight w:val="none"/>
                <w:lang w:val="en-US" w:eastAsia="zh-CN" w:bidi="ar-SA"/>
                <w14:textFill>
                  <w14:solidFill>
                    <w14:schemeClr w14:val="tx1"/>
                  </w14:solidFill>
                </w14:textFill>
              </w:rPr>
            </w:pPr>
            <w:r>
              <w:rPr>
                <w:rFonts w:asciiTheme="minorEastAsia" w:hAnsiTheme="minorEastAsia" w:eastAsiaTheme="minorEastAsia" w:cstheme="minorEastAsia"/>
                <w:strike w:val="0"/>
                <w:color w:val="000000" w:themeColor="text1"/>
                <w:kern w:val="0"/>
                <w:sz w:val="20"/>
                <w:szCs w:val="20"/>
                <w:highlight w:val="none"/>
                <w14:textFill>
                  <w14:solidFill>
                    <w14:schemeClr w14:val="tx1"/>
                  </w14:solidFill>
                </w14:textFill>
              </w:rPr>
              <w:t>警告</w:t>
            </w:r>
            <w:r>
              <w:rPr>
                <w:rFonts w:hint="eastAsia" w:asciiTheme="minorEastAsia" w:hAnsiTheme="minorEastAsia" w:eastAsiaTheme="minorEastAsia" w:cstheme="minorEastAsia"/>
                <w:strike w:val="0"/>
                <w:color w:val="000000" w:themeColor="text1"/>
                <w:kern w:val="0"/>
                <w:sz w:val="20"/>
                <w:szCs w:val="20"/>
                <w:highlight w:val="none"/>
                <w:lang w:eastAsia="zh-CN"/>
                <w14:textFill>
                  <w14:solidFill>
                    <w14:schemeClr w14:val="tx1"/>
                  </w14:solidFill>
                </w14:textFill>
              </w:rPr>
              <w:t>，处一万元的罚款</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gridAfter w:val="1"/>
          <w:wAfter w:w="22" w:type="dxa"/>
          <w:trHeight w:val="740" w:hRule="atLeast"/>
          <w:jc w:val="center"/>
        </w:trPr>
        <w:tc>
          <w:tcPr>
            <w:tcW w:w="1276"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default" w:asciiTheme="minorEastAsia" w:hAnsiTheme="minorEastAsia" w:eastAsiaTheme="minorEastAsia" w:cstheme="minorEastAsia"/>
                <w:color w:val="000000" w:themeColor="text1"/>
                <w:sz w:val="20"/>
                <w:szCs w:val="20"/>
                <w:highlight w:val="none"/>
                <w14:textFill>
                  <w14:solidFill>
                    <w14:schemeClr w14:val="tx1"/>
                  </w14:solidFill>
                </w14:textFill>
              </w:rPr>
            </w:pPr>
          </w:p>
        </w:tc>
        <w:tc>
          <w:tcPr>
            <w:tcW w:w="1276"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default" w:asciiTheme="minorEastAsia" w:hAnsiTheme="minorEastAsia" w:eastAsiaTheme="minorEastAsia" w:cstheme="minorEastAsia"/>
                <w:strike/>
                <w:color w:val="000000" w:themeColor="text1"/>
                <w:sz w:val="20"/>
                <w:szCs w:val="20"/>
                <w:highlight w:val="none"/>
                <w14:textFill>
                  <w14:solidFill>
                    <w14:schemeClr w14:val="tx1"/>
                  </w14:solidFill>
                </w14:textFill>
              </w:rPr>
            </w:pPr>
          </w:p>
        </w:tc>
        <w:tc>
          <w:tcPr>
            <w:tcW w:w="3719" w:type="dxa"/>
            <w:gridSpan w:val="2"/>
            <w:vMerge w:val="continue"/>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default" w:asciiTheme="minorEastAsia" w:hAnsiTheme="minorEastAsia" w:eastAsiaTheme="minorEastAsia" w:cstheme="minorEastAsia"/>
                <w:strike/>
                <w:color w:val="000000" w:themeColor="text1"/>
                <w:sz w:val="20"/>
                <w:szCs w:val="20"/>
                <w:highlight w:val="none"/>
                <w14:textFill>
                  <w14:solidFill>
                    <w14:schemeClr w14:val="tx1"/>
                  </w14:solidFill>
                </w14:textFill>
              </w:rPr>
            </w:pPr>
          </w:p>
        </w:tc>
        <w:tc>
          <w:tcPr>
            <w:tcW w:w="5215" w:type="dxa"/>
            <w:gridSpan w:val="2"/>
            <w:tcBorders>
              <w:bottom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default" w:asciiTheme="minorEastAsia" w:hAnsiTheme="minorEastAsia" w:eastAsiaTheme="minorEastAsia" w:cstheme="minorEastAsia"/>
                <w:strike/>
                <w:color w:val="000000" w:themeColor="text1"/>
                <w:kern w:val="2"/>
                <w:sz w:val="20"/>
                <w:szCs w:val="20"/>
                <w:highlight w:val="none"/>
                <w:lang w:val="en-US" w:eastAsia="zh-CN" w:bidi="ar-SA"/>
                <w14:textFill>
                  <w14:solidFill>
                    <w14:schemeClr w14:val="tx1"/>
                  </w14:solidFill>
                </w14:textFill>
              </w:rPr>
            </w:pPr>
            <w:r>
              <w:rPr>
                <w:rFonts w:hint="eastAsia" w:asciiTheme="minorEastAsia" w:hAnsiTheme="minorEastAsia" w:eastAsiaTheme="minorEastAsia" w:cstheme="minorEastAsia"/>
                <w:strike w:val="0"/>
                <w:color w:val="000000" w:themeColor="text1"/>
                <w:kern w:val="0"/>
                <w:sz w:val="20"/>
                <w:szCs w:val="20"/>
                <w:highlight w:val="none"/>
                <w:lang w:eastAsia="zh-CN"/>
                <w14:textFill>
                  <w14:solidFill>
                    <w14:schemeClr w14:val="tx1"/>
                  </w14:solidFill>
                </w14:textFill>
              </w:rPr>
              <w:t>不存在情节严重情形，</w:t>
            </w:r>
            <w:r>
              <w:rPr>
                <w:rFonts w:hint="eastAsia" w:asciiTheme="minorEastAsia" w:hAnsiTheme="minorEastAsia" w:eastAsiaTheme="minorEastAsia" w:cstheme="minorEastAsia"/>
                <w:color w:val="000000" w:themeColor="text1"/>
                <w:kern w:val="0"/>
                <w:sz w:val="20"/>
                <w:szCs w:val="20"/>
                <w:highlight w:val="none"/>
                <w:lang w:eastAsia="zh-CN"/>
                <w14:textFill>
                  <w14:solidFill>
                    <w14:schemeClr w14:val="tx1"/>
                  </w14:solidFill>
                </w14:textFill>
              </w:rPr>
              <w:t>存在违法所得的</w:t>
            </w:r>
          </w:p>
        </w:tc>
        <w:tc>
          <w:tcPr>
            <w:tcW w:w="700" w:type="dxa"/>
            <w:tcBorders>
              <w:bottom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heme="minorEastAsia" w:hAnsiTheme="minorEastAsia" w:eastAsiaTheme="minorEastAsia" w:cstheme="minorEastAsia"/>
                <w:color w:val="000000" w:themeColor="text1"/>
                <w:kern w:val="2"/>
                <w:sz w:val="20"/>
                <w:szCs w:val="20"/>
                <w:highlight w:val="none"/>
                <w:lang w:val="en-US" w:eastAsia="zh-CN" w:bidi="ar-SA"/>
                <w14:textFill>
                  <w14:solidFill>
                    <w14:schemeClr w14:val="tx1"/>
                  </w14:solidFill>
                </w14:textFill>
              </w:rPr>
            </w:pPr>
            <w:r>
              <w:rPr>
                <w:rFonts w:asciiTheme="minorEastAsia" w:hAnsiTheme="minorEastAsia" w:eastAsiaTheme="minorEastAsia" w:cstheme="minorEastAsia"/>
                <w:color w:val="000000" w:themeColor="text1"/>
                <w:sz w:val="20"/>
                <w:szCs w:val="20"/>
                <w:highlight w:val="none"/>
                <w14:textFill>
                  <w14:solidFill>
                    <w14:schemeClr w14:val="tx1"/>
                  </w14:solidFill>
                </w14:textFill>
              </w:rPr>
              <w:t>一般</w:t>
            </w:r>
          </w:p>
        </w:tc>
        <w:tc>
          <w:tcPr>
            <w:tcW w:w="2557" w:type="dxa"/>
            <w:gridSpan w:val="2"/>
            <w:tcBorders>
              <w:bottom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Theme="minorEastAsia" w:hAnsiTheme="minorEastAsia" w:eastAsiaTheme="minorEastAsia" w:cstheme="minorEastAsia"/>
                <w:b w:val="0"/>
                <w:bCs/>
                <w:color w:val="000000" w:themeColor="text1"/>
                <w:kern w:val="0"/>
                <w:sz w:val="20"/>
                <w:szCs w:val="20"/>
                <w:highlight w:val="none"/>
                <w:lang w:val="en-US" w:eastAsia="zh-CN" w:bidi="ar-SA"/>
                <w14:textFill>
                  <w14:solidFill>
                    <w14:schemeClr w14:val="tx1"/>
                  </w14:solidFill>
                </w14:textFill>
              </w:rPr>
            </w:pPr>
            <w:r>
              <w:rPr>
                <w:rFonts w:asciiTheme="minorEastAsia" w:hAnsiTheme="minorEastAsia" w:eastAsiaTheme="minorEastAsia" w:cstheme="minorEastAsia"/>
                <w:strike w:val="0"/>
                <w:color w:val="000000" w:themeColor="text1"/>
                <w:kern w:val="0"/>
                <w:sz w:val="20"/>
                <w:szCs w:val="20"/>
                <w:highlight w:val="none"/>
                <w14:textFill>
                  <w14:solidFill>
                    <w14:schemeClr w14:val="tx1"/>
                  </w14:solidFill>
                </w14:textFill>
              </w:rPr>
              <w:t>警告</w:t>
            </w:r>
            <w:r>
              <w:rPr>
                <w:rFonts w:hint="eastAsia" w:asciiTheme="minorEastAsia" w:hAnsiTheme="minorEastAsia" w:eastAsiaTheme="minorEastAsia" w:cstheme="minorEastAsia"/>
                <w:strike w:val="0"/>
                <w:color w:val="000000" w:themeColor="text1"/>
                <w:kern w:val="0"/>
                <w:sz w:val="20"/>
                <w:szCs w:val="20"/>
                <w:highlight w:val="none"/>
                <w:lang w:eastAsia="zh-CN"/>
                <w14:textFill>
                  <w14:solidFill>
                    <w14:schemeClr w14:val="tx1"/>
                  </w14:solidFill>
                </w14:textFill>
              </w:rPr>
              <w:t>，没收违法所得，并处</w:t>
            </w:r>
            <w:r>
              <w:rPr>
                <w:rFonts w:hint="eastAsia" w:asciiTheme="minorEastAsia" w:hAnsiTheme="minorEastAsia" w:eastAsiaTheme="minorEastAsia" w:cstheme="minorEastAsia"/>
                <w:strike w:val="0"/>
                <w:color w:val="000000" w:themeColor="text1"/>
                <w:kern w:val="0"/>
                <w:sz w:val="20"/>
                <w:szCs w:val="20"/>
                <w:highlight w:val="none"/>
                <w:lang w:val="en-US" w:eastAsia="zh-CN"/>
                <w14:textFill>
                  <w14:solidFill>
                    <w14:schemeClr w14:val="tx1"/>
                  </w14:solidFill>
                </w14:textFill>
              </w:rPr>
              <w:t>一万元以上三万元以下</w:t>
            </w:r>
            <w:r>
              <w:rPr>
                <w:rFonts w:hint="eastAsia" w:asciiTheme="minorEastAsia" w:hAnsiTheme="minorEastAsia" w:eastAsiaTheme="minorEastAsia" w:cstheme="minorEastAsia"/>
                <w:strike w:val="0"/>
                <w:color w:val="000000" w:themeColor="text1"/>
                <w:kern w:val="0"/>
                <w:sz w:val="20"/>
                <w:szCs w:val="20"/>
                <w:highlight w:val="none"/>
                <w:lang w:eastAsia="zh-CN"/>
                <w14:textFill>
                  <w14:solidFill>
                    <w14:schemeClr w14:val="tx1"/>
                  </w14:solidFill>
                </w14:textFill>
              </w:rPr>
              <w:t>的罚款</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gridAfter w:val="1"/>
          <w:wAfter w:w="22" w:type="dxa"/>
          <w:trHeight w:val="1339" w:hRule="atLeast"/>
          <w:jc w:val="center"/>
        </w:trPr>
        <w:tc>
          <w:tcPr>
            <w:tcW w:w="1276"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default" w:asciiTheme="minorEastAsia" w:hAnsiTheme="minorEastAsia" w:eastAsiaTheme="minorEastAsia" w:cstheme="minorEastAsia"/>
                <w:color w:val="000000" w:themeColor="text1"/>
                <w:sz w:val="20"/>
                <w:szCs w:val="20"/>
                <w:highlight w:val="none"/>
                <w14:textFill>
                  <w14:solidFill>
                    <w14:schemeClr w14:val="tx1"/>
                  </w14:solidFill>
                </w14:textFill>
              </w:rPr>
            </w:pPr>
          </w:p>
        </w:tc>
        <w:tc>
          <w:tcPr>
            <w:tcW w:w="1276"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default" w:asciiTheme="minorEastAsia" w:hAnsiTheme="minorEastAsia" w:eastAsiaTheme="minorEastAsia" w:cstheme="minorEastAsia"/>
                <w:strike/>
                <w:color w:val="000000" w:themeColor="text1"/>
                <w:sz w:val="20"/>
                <w:szCs w:val="20"/>
                <w:highlight w:val="none"/>
                <w14:textFill>
                  <w14:solidFill>
                    <w14:schemeClr w14:val="tx1"/>
                  </w14:solidFill>
                </w14:textFill>
              </w:rPr>
            </w:pPr>
          </w:p>
        </w:tc>
        <w:tc>
          <w:tcPr>
            <w:tcW w:w="3719" w:type="dxa"/>
            <w:gridSpan w:val="2"/>
            <w:vMerge w:val="continue"/>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default" w:asciiTheme="minorEastAsia" w:hAnsiTheme="minorEastAsia" w:eastAsiaTheme="minorEastAsia" w:cstheme="minorEastAsia"/>
                <w:strike/>
                <w:color w:val="000000" w:themeColor="text1"/>
                <w:sz w:val="20"/>
                <w:szCs w:val="20"/>
                <w:highlight w:val="none"/>
                <w14:textFill>
                  <w14:solidFill>
                    <w14:schemeClr w14:val="tx1"/>
                  </w14:solidFill>
                </w14:textFill>
              </w:rPr>
            </w:pPr>
          </w:p>
        </w:tc>
        <w:tc>
          <w:tcPr>
            <w:tcW w:w="5215" w:type="dxa"/>
            <w:gridSpan w:val="2"/>
            <w:tcBorders>
              <w:top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default" w:asciiTheme="minorEastAsia" w:hAnsiTheme="minorEastAsia" w:eastAsiaTheme="minorEastAsia" w:cstheme="minorEastAsia"/>
                <w:color w:val="000000" w:themeColor="text1"/>
                <w:kern w:val="2"/>
                <w:sz w:val="20"/>
                <w:szCs w:val="20"/>
                <w:highlight w:val="none"/>
                <w:lang w:val="en-US" w:eastAsia="zh-CN" w:bidi="ar-SA"/>
                <w14:textFill>
                  <w14:solidFill>
                    <w14:schemeClr w14:val="tx1"/>
                  </w14:solidFill>
                </w14:textFill>
              </w:rPr>
            </w:pPr>
            <w:r>
              <w:rPr>
                <w:rFonts w:hint="eastAsia" w:asciiTheme="minorEastAsia" w:hAnsiTheme="minorEastAsia" w:eastAsiaTheme="minorEastAsia" w:cstheme="minorEastAsia"/>
                <w:strike w:val="0"/>
                <w:color w:val="000000" w:themeColor="text1"/>
                <w:kern w:val="0"/>
                <w:sz w:val="20"/>
                <w:szCs w:val="20"/>
                <w:highlight w:val="none"/>
                <w:lang w:eastAsia="zh-CN"/>
                <w14:textFill>
                  <w14:solidFill>
                    <w14:schemeClr w14:val="tx1"/>
                  </w14:solidFill>
                </w14:textFill>
              </w:rPr>
              <w:t>情节严重的</w:t>
            </w:r>
          </w:p>
        </w:tc>
        <w:tc>
          <w:tcPr>
            <w:tcW w:w="700" w:type="dxa"/>
            <w:tcBorders>
              <w:top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heme="minorEastAsia" w:hAnsiTheme="minorEastAsia" w:eastAsiaTheme="minorEastAsia" w:cstheme="minorEastAsia"/>
                <w:strike w:val="0"/>
                <w:color w:val="000000" w:themeColor="text1"/>
                <w:kern w:val="2"/>
                <w:sz w:val="20"/>
                <w:szCs w:val="20"/>
                <w:highlight w:val="none"/>
                <w:lang w:val="en-US" w:eastAsia="zh-CN" w:bidi="ar-SA"/>
                <w14:textFill>
                  <w14:solidFill>
                    <w14:schemeClr w14:val="tx1"/>
                  </w14:solidFill>
                </w14:textFill>
              </w:rPr>
            </w:pPr>
            <w:r>
              <w:rPr>
                <w:rFonts w:asciiTheme="minorEastAsia" w:hAnsiTheme="minorEastAsia" w:eastAsiaTheme="minorEastAsia" w:cstheme="minorEastAsia"/>
                <w:strike w:val="0"/>
                <w:color w:val="000000" w:themeColor="text1"/>
                <w:sz w:val="20"/>
                <w:szCs w:val="20"/>
                <w:highlight w:val="none"/>
                <w14:textFill>
                  <w14:solidFill>
                    <w14:schemeClr w14:val="tx1"/>
                  </w14:solidFill>
                </w14:textFill>
              </w:rPr>
              <w:t>从</w:t>
            </w:r>
            <w:r>
              <w:rPr>
                <w:rFonts w:hint="eastAsia" w:asciiTheme="minorEastAsia" w:hAnsiTheme="minorEastAsia" w:eastAsiaTheme="minorEastAsia" w:cstheme="minorEastAsia"/>
                <w:strike w:val="0"/>
                <w:color w:val="000000" w:themeColor="text1"/>
                <w:sz w:val="20"/>
                <w:szCs w:val="20"/>
                <w:highlight w:val="none"/>
                <w:lang w:eastAsia="zh-CN"/>
                <w14:textFill>
                  <w14:solidFill>
                    <w14:schemeClr w14:val="tx1"/>
                  </w14:solidFill>
                </w14:textFill>
              </w:rPr>
              <w:t>重</w:t>
            </w:r>
          </w:p>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heme="minorEastAsia" w:hAnsiTheme="minorEastAsia" w:eastAsiaTheme="minorEastAsia" w:cstheme="minorEastAsia"/>
                <w:strike/>
                <w:color w:val="000000" w:themeColor="text1"/>
                <w:sz w:val="20"/>
                <w:szCs w:val="20"/>
                <w:highlight w:val="none"/>
                <w14:textFill>
                  <w14:solidFill>
                    <w14:schemeClr w14:val="tx1"/>
                  </w14:solidFill>
                </w14:textFill>
              </w:rPr>
            </w:pPr>
          </w:p>
        </w:tc>
        <w:tc>
          <w:tcPr>
            <w:tcW w:w="2557" w:type="dxa"/>
            <w:gridSpan w:val="2"/>
            <w:tcBorders>
              <w:top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Theme="minorEastAsia" w:hAnsiTheme="minorEastAsia" w:eastAsiaTheme="minorEastAsia" w:cstheme="minorEastAsia"/>
                <w:strike w:val="0"/>
                <w:color w:val="000000" w:themeColor="text1"/>
                <w:kern w:val="0"/>
                <w:sz w:val="20"/>
                <w:szCs w:val="20"/>
                <w:highlight w:val="none"/>
                <w:lang w:val="en-US" w:eastAsia="zh-CN" w:bidi="ar-SA"/>
                <w14:textFill>
                  <w14:solidFill>
                    <w14:schemeClr w14:val="tx1"/>
                  </w14:solidFill>
                </w14:textFill>
              </w:rPr>
            </w:pPr>
            <w:r>
              <w:rPr>
                <w:rFonts w:asciiTheme="minorEastAsia" w:hAnsiTheme="minorEastAsia" w:eastAsiaTheme="minorEastAsia" w:cstheme="minorEastAsia"/>
                <w:strike w:val="0"/>
                <w:color w:val="000000" w:themeColor="text1"/>
                <w:kern w:val="0"/>
                <w:sz w:val="20"/>
                <w:szCs w:val="20"/>
                <w:highlight w:val="none"/>
                <w14:textFill>
                  <w14:solidFill>
                    <w14:schemeClr w14:val="tx1"/>
                  </w14:solidFill>
                </w14:textFill>
              </w:rPr>
              <w:t>警告</w:t>
            </w:r>
            <w:r>
              <w:rPr>
                <w:rFonts w:hint="eastAsia" w:asciiTheme="minorEastAsia" w:hAnsiTheme="minorEastAsia" w:eastAsiaTheme="minorEastAsia" w:cstheme="minorEastAsia"/>
                <w:strike w:val="0"/>
                <w:color w:val="000000" w:themeColor="text1"/>
                <w:kern w:val="0"/>
                <w:sz w:val="20"/>
                <w:szCs w:val="20"/>
                <w:highlight w:val="none"/>
                <w:lang w:eastAsia="zh-CN"/>
                <w14:textFill>
                  <w14:solidFill>
                    <w14:schemeClr w14:val="tx1"/>
                  </w14:solidFill>
                </w14:textFill>
              </w:rPr>
              <w:t>，没收违法所得，并处</w:t>
            </w:r>
            <w:r>
              <w:rPr>
                <w:rFonts w:hint="eastAsia" w:asciiTheme="minorEastAsia" w:hAnsiTheme="minorEastAsia" w:eastAsiaTheme="minorEastAsia" w:cstheme="minorEastAsia"/>
                <w:strike w:val="0"/>
                <w:color w:val="000000" w:themeColor="text1"/>
                <w:kern w:val="0"/>
                <w:sz w:val="20"/>
                <w:szCs w:val="20"/>
                <w:highlight w:val="none"/>
                <w:lang w:val="en-US" w:eastAsia="zh-CN"/>
                <w14:textFill>
                  <w14:solidFill>
                    <w14:schemeClr w14:val="tx1"/>
                  </w14:solidFill>
                </w14:textFill>
              </w:rPr>
              <w:t>三万元</w:t>
            </w:r>
            <w:r>
              <w:rPr>
                <w:rFonts w:hint="eastAsia" w:asciiTheme="minorEastAsia" w:hAnsiTheme="minorEastAsia" w:eastAsiaTheme="minorEastAsia" w:cstheme="minorEastAsia"/>
                <w:strike w:val="0"/>
                <w:color w:val="000000" w:themeColor="text1"/>
                <w:kern w:val="0"/>
                <w:sz w:val="20"/>
                <w:szCs w:val="20"/>
                <w:highlight w:val="none"/>
                <w:lang w:eastAsia="zh-CN"/>
                <w14:textFill>
                  <w14:solidFill>
                    <w14:schemeClr w14:val="tx1"/>
                  </w14:solidFill>
                </w14:textFill>
              </w:rPr>
              <w:t>的罚款，</w:t>
            </w:r>
            <w:r>
              <w:rPr>
                <w:rFonts w:hint="eastAsia" w:asciiTheme="minorEastAsia" w:hAnsiTheme="minorEastAsia" w:eastAsiaTheme="minorEastAsia" w:cstheme="minorEastAsia"/>
                <w:strike w:val="0"/>
                <w:color w:val="000000" w:themeColor="text1"/>
                <w:kern w:val="0"/>
                <w:sz w:val="20"/>
                <w:szCs w:val="20"/>
                <w:highlight w:val="none"/>
                <w:lang w:val="en-US" w:eastAsia="zh-CN"/>
                <w14:textFill>
                  <w14:solidFill>
                    <w14:schemeClr w14:val="tx1"/>
                  </w14:solidFill>
                </w14:textFill>
              </w:rPr>
              <w:t>责令暂停六个月及以上一年以下执业活动直至</w:t>
            </w:r>
            <w:r>
              <w:rPr>
                <w:rFonts w:hint="default" w:asciiTheme="minorEastAsia" w:hAnsiTheme="minorEastAsia" w:eastAsiaTheme="minorEastAsia" w:cstheme="minorEastAsia"/>
                <w:strike w:val="0"/>
                <w:color w:val="000000" w:themeColor="text1"/>
                <w:kern w:val="0"/>
                <w:sz w:val="20"/>
                <w:szCs w:val="20"/>
                <w:highlight w:val="none"/>
                <w:lang w:val="en-US" w:eastAsia="zh-CN"/>
                <w14:textFill>
                  <w14:solidFill>
                    <w14:schemeClr w14:val="tx1"/>
                  </w14:solidFill>
                </w14:textFill>
              </w:rPr>
              <w:t>吊销医师执业证书</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gridAfter w:val="1"/>
          <w:wAfter w:w="22" w:type="dxa"/>
          <w:trHeight w:val="440" w:hRule="atLeast"/>
          <w:jc w:val="center"/>
        </w:trPr>
        <w:tc>
          <w:tcPr>
            <w:tcW w:w="1276" w:type="dxa"/>
            <w:vMerge w:val="continue"/>
            <w:vAlign w:val="center"/>
          </w:tcPr>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textAlignment w:val="auto"/>
              <w:rPr>
                <w:rFonts w:hint="default" w:asciiTheme="minorEastAsia" w:hAnsiTheme="minorEastAsia" w:eastAsiaTheme="minorEastAsia" w:cstheme="minorEastAsia"/>
                <w:color w:val="000000" w:themeColor="text1"/>
                <w:sz w:val="20"/>
                <w:szCs w:val="20"/>
                <w:highlight w:val="none"/>
                <w14:textFill>
                  <w14:solidFill>
                    <w14:schemeClr w14:val="tx1"/>
                  </w14:solidFill>
                </w14:textFill>
              </w:rPr>
            </w:pPr>
          </w:p>
        </w:tc>
        <w:tc>
          <w:tcPr>
            <w:tcW w:w="1276" w:type="dxa"/>
            <w:vMerge w:val="restart"/>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default" w:asciiTheme="minorEastAsia" w:hAnsiTheme="minorEastAsia" w:eastAsiaTheme="minorEastAsia" w:cstheme="minorEastAsia"/>
                <w:color w:val="000000" w:themeColor="text1"/>
                <w:kern w:val="2"/>
                <w:sz w:val="20"/>
                <w:szCs w:val="20"/>
                <w:highlight w:val="none"/>
                <w:lang w:val="en-US" w:eastAsia="zh-CN" w:bidi="ar-SA"/>
                <w14:textFill>
                  <w14:solidFill>
                    <w14:schemeClr w14:val="tx1"/>
                  </w14:solidFill>
                </w14:textFill>
              </w:rPr>
            </w:pPr>
            <w:r>
              <w:rPr>
                <w:rFonts w:hint="default" w:asciiTheme="minorEastAsia" w:hAnsiTheme="minorEastAsia" w:eastAsiaTheme="minorEastAsia" w:cstheme="minorEastAsia"/>
                <w:color w:val="000000" w:themeColor="text1"/>
                <w:kern w:val="2"/>
                <w:sz w:val="20"/>
                <w:szCs w:val="20"/>
                <w:highlight w:val="none"/>
                <w:lang w:val="en-US" w:eastAsia="zh-CN" w:bidi="ar-SA"/>
                <w14:textFill>
                  <w14:solidFill>
                    <w14:schemeClr w14:val="tx1"/>
                  </w14:solidFill>
                </w14:textFill>
              </w:rPr>
              <w:t>医师未按照注册的执业地点、执业类别、执业范围执业</w:t>
            </w:r>
          </w:p>
        </w:tc>
        <w:tc>
          <w:tcPr>
            <w:tcW w:w="3719" w:type="dxa"/>
            <w:gridSpan w:val="2"/>
            <w:vMerge w:val="restart"/>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default" w:asciiTheme="minorEastAsia" w:hAnsiTheme="minorEastAsia" w:eastAsiaTheme="minorEastAsia" w:cstheme="minorEastAsia"/>
                <w:color w:val="000000" w:themeColor="text1"/>
                <w:kern w:val="0"/>
                <w:sz w:val="20"/>
                <w:szCs w:val="20"/>
                <w:highlight w:val="none"/>
                <w:lang w:val="en-US" w:eastAsia="zh-CN" w:bidi="ar-SA"/>
                <w14:textFill>
                  <w14:solidFill>
                    <w14:schemeClr w14:val="tx1"/>
                  </w14:solidFill>
                </w14:textFill>
              </w:rPr>
            </w:pPr>
            <w:r>
              <w:rPr>
                <w:rFonts w:hint="default" w:asciiTheme="minorEastAsia" w:hAnsiTheme="minorEastAsia" w:eastAsiaTheme="minorEastAsia" w:cstheme="minorEastAsia"/>
                <w:strike w:val="0"/>
                <w:color w:val="000000" w:themeColor="text1"/>
                <w:kern w:val="0"/>
                <w:sz w:val="20"/>
                <w:szCs w:val="20"/>
                <w:highlight w:val="none"/>
                <w:lang w:val="en-US" w:eastAsia="zh-CN"/>
                <w14:textFill>
                  <w14:solidFill>
                    <w14:schemeClr w14:val="tx1"/>
                  </w14:solidFill>
                </w14:textFill>
              </w:rPr>
              <w:t>《医师法》</w:t>
            </w:r>
            <w:r>
              <w:rPr>
                <w:rFonts w:hint="default" w:asciiTheme="minorEastAsia" w:hAnsiTheme="minorEastAsia" w:eastAsiaTheme="minorEastAsia" w:cstheme="minorEastAsia"/>
                <w:color w:val="000000" w:themeColor="text1"/>
                <w:kern w:val="0"/>
                <w:sz w:val="20"/>
                <w:szCs w:val="20"/>
                <w:highlight w:val="none"/>
                <w:lang w:val="en-US" w:eastAsia="zh-CN" w:bidi="ar-SA"/>
                <w14:textFill>
                  <w14:solidFill>
                    <w14:schemeClr w14:val="tx1"/>
                  </w14:solidFill>
                </w14:textFill>
              </w:rPr>
              <w:t>第五十七条　违反本法规定，医师未按照注册的执业地点、执业类别、执业范围执业的，由县级以上人民政府卫生健康主管部门或者中医药主管部门责令改正，给予警告，没收违法所得，并处一万元以上三万元以下的罚款；情节严重的，责令暂停六个月以上一年以下执业活动直至吊销医师执业证书。</w:t>
            </w:r>
          </w:p>
        </w:tc>
        <w:tc>
          <w:tcPr>
            <w:tcW w:w="5215" w:type="dxa"/>
            <w:gridSpan w:val="2"/>
            <w:tcBorders>
              <w:bottom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default" w:asciiTheme="minorEastAsia" w:hAnsiTheme="minorEastAsia" w:eastAsiaTheme="minorEastAsia" w:cstheme="minorEastAsia"/>
                <w:color w:val="000000" w:themeColor="text1"/>
                <w:kern w:val="0"/>
                <w:sz w:val="20"/>
                <w:szCs w:val="20"/>
                <w:highlight w:val="none"/>
                <w:lang w:val="en" w:eastAsia="zh-CN" w:bidi="ar-SA"/>
                <w14:textFill>
                  <w14:solidFill>
                    <w14:schemeClr w14:val="tx1"/>
                  </w14:solidFill>
                </w14:textFill>
              </w:rPr>
            </w:pPr>
            <w:r>
              <w:rPr>
                <w:rFonts w:hint="eastAsia" w:asciiTheme="minorEastAsia" w:hAnsiTheme="minorEastAsia" w:eastAsiaTheme="minorEastAsia" w:cstheme="minorEastAsia"/>
                <w:strike w:val="0"/>
                <w:color w:val="000000" w:themeColor="text1"/>
                <w:kern w:val="0"/>
                <w:sz w:val="20"/>
                <w:szCs w:val="20"/>
                <w:highlight w:val="none"/>
                <w:lang w:eastAsia="zh-CN"/>
                <w14:textFill>
                  <w14:solidFill>
                    <w14:schemeClr w14:val="tx1"/>
                  </w14:solidFill>
                </w14:textFill>
              </w:rPr>
              <w:t>不存在情节严重情形，且不存在违法所得</w:t>
            </w:r>
            <w:r>
              <w:rPr>
                <w:rFonts w:asciiTheme="minorEastAsia" w:hAnsiTheme="minorEastAsia" w:eastAsiaTheme="minorEastAsia" w:cstheme="minorEastAsia"/>
                <w:strike w:val="0"/>
                <w:color w:val="000000" w:themeColor="text1"/>
                <w:kern w:val="0"/>
                <w:sz w:val="20"/>
                <w:szCs w:val="20"/>
                <w:highlight w:val="none"/>
                <w14:textFill>
                  <w14:solidFill>
                    <w14:schemeClr w14:val="tx1"/>
                  </w14:solidFill>
                </w14:textFill>
              </w:rPr>
              <w:t>的</w:t>
            </w:r>
          </w:p>
        </w:tc>
        <w:tc>
          <w:tcPr>
            <w:tcW w:w="700"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heme="minorEastAsia" w:hAnsiTheme="minorEastAsia" w:eastAsiaTheme="minorEastAsia" w:cstheme="minorEastAsia"/>
                <w:strike w:val="0"/>
                <w:color w:val="000000" w:themeColor="text1"/>
                <w:kern w:val="2"/>
                <w:sz w:val="20"/>
                <w:szCs w:val="20"/>
                <w:highlight w:val="none"/>
                <w:lang w:val="en-US" w:eastAsia="zh-CN" w:bidi="ar-SA"/>
                <w14:textFill>
                  <w14:solidFill>
                    <w14:schemeClr w14:val="tx1"/>
                  </w14:solidFill>
                </w14:textFill>
              </w:rPr>
            </w:pPr>
            <w:r>
              <w:rPr>
                <w:rFonts w:asciiTheme="minorEastAsia" w:hAnsiTheme="minorEastAsia" w:eastAsiaTheme="minorEastAsia" w:cstheme="minorEastAsia"/>
                <w:strike w:val="0"/>
                <w:color w:val="000000" w:themeColor="text1"/>
                <w:sz w:val="20"/>
                <w:szCs w:val="20"/>
                <w:highlight w:val="none"/>
                <w14:textFill>
                  <w14:solidFill>
                    <w14:schemeClr w14:val="tx1"/>
                  </w14:solidFill>
                </w14:textFill>
              </w:rPr>
              <w:t>从轻</w:t>
            </w:r>
          </w:p>
        </w:tc>
        <w:tc>
          <w:tcPr>
            <w:tcW w:w="2557" w:type="dxa"/>
            <w:gridSpan w:val="2"/>
            <w:tcBorders>
              <w:bottom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Theme="minorEastAsia" w:hAnsiTheme="minorEastAsia" w:eastAsiaTheme="minorEastAsia" w:cstheme="minorEastAsia"/>
                <w:strike w:val="0"/>
                <w:color w:val="000000" w:themeColor="text1"/>
                <w:kern w:val="2"/>
                <w:sz w:val="20"/>
                <w:szCs w:val="20"/>
                <w:highlight w:val="none"/>
                <w:lang w:val="en-US" w:eastAsia="zh-CN" w:bidi="ar-SA"/>
                <w14:textFill>
                  <w14:solidFill>
                    <w14:schemeClr w14:val="tx1"/>
                  </w14:solidFill>
                </w14:textFill>
              </w:rPr>
            </w:pPr>
            <w:r>
              <w:rPr>
                <w:rFonts w:asciiTheme="minorEastAsia" w:hAnsiTheme="minorEastAsia" w:eastAsiaTheme="minorEastAsia" w:cstheme="minorEastAsia"/>
                <w:strike w:val="0"/>
                <w:color w:val="000000" w:themeColor="text1"/>
                <w:kern w:val="0"/>
                <w:sz w:val="20"/>
                <w:szCs w:val="20"/>
                <w:highlight w:val="none"/>
                <w14:textFill>
                  <w14:solidFill>
                    <w14:schemeClr w14:val="tx1"/>
                  </w14:solidFill>
                </w14:textFill>
              </w:rPr>
              <w:t>警告</w:t>
            </w:r>
            <w:r>
              <w:rPr>
                <w:rFonts w:hint="eastAsia" w:asciiTheme="minorEastAsia" w:hAnsiTheme="minorEastAsia" w:eastAsiaTheme="minorEastAsia" w:cstheme="minorEastAsia"/>
                <w:strike w:val="0"/>
                <w:color w:val="000000" w:themeColor="text1"/>
                <w:kern w:val="0"/>
                <w:sz w:val="20"/>
                <w:szCs w:val="20"/>
                <w:highlight w:val="none"/>
                <w:lang w:eastAsia="zh-CN"/>
                <w14:textFill>
                  <w14:solidFill>
                    <w14:schemeClr w14:val="tx1"/>
                  </w14:solidFill>
                </w14:textFill>
              </w:rPr>
              <w:t>，处一万元的罚款</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gridAfter w:val="1"/>
          <w:wAfter w:w="22" w:type="dxa"/>
          <w:trHeight w:val="283" w:hRule="atLeast"/>
          <w:jc w:val="center"/>
        </w:trPr>
        <w:tc>
          <w:tcPr>
            <w:tcW w:w="1276" w:type="dxa"/>
            <w:vMerge w:val="continue"/>
            <w:vAlign w:val="center"/>
          </w:tcPr>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240" w:lineRule="exact"/>
              <w:textAlignment w:val="auto"/>
              <w:rPr>
                <w:rFonts w:hint="default" w:asciiTheme="minorEastAsia" w:hAnsiTheme="minorEastAsia" w:eastAsiaTheme="minorEastAsia" w:cstheme="minorEastAsia"/>
                <w:color w:val="000000" w:themeColor="text1"/>
                <w:sz w:val="20"/>
                <w:szCs w:val="20"/>
                <w:highlight w:val="none"/>
                <w14:textFill>
                  <w14:solidFill>
                    <w14:schemeClr w14:val="tx1"/>
                  </w14:solidFill>
                </w14:textFill>
              </w:rPr>
            </w:pPr>
          </w:p>
        </w:tc>
        <w:tc>
          <w:tcPr>
            <w:tcW w:w="1276"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default" w:asciiTheme="minorEastAsia" w:hAnsiTheme="minorEastAsia" w:eastAsiaTheme="minorEastAsia" w:cstheme="minorEastAsia"/>
                <w:strike/>
                <w:color w:val="000000" w:themeColor="text1"/>
                <w:sz w:val="20"/>
                <w:szCs w:val="20"/>
                <w:highlight w:val="none"/>
                <w14:textFill>
                  <w14:solidFill>
                    <w14:schemeClr w14:val="tx1"/>
                  </w14:solidFill>
                </w14:textFill>
              </w:rPr>
            </w:pPr>
          </w:p>
        </w:tc>
        <w:tc>
          <w:tcPr>
            <w:tcW w:w="3719" w:type="dxa"/>
            <w:gridSpan w:val="2"/>
            <w:vMerge w:val="continue"/>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default" w:asciiTheme="minorEastAsia" w:hAnsiTheme="minorEastAsia" w:eastAsiaTheme="minorEastAsia" w:cstheme="minorEastAsia"/>
                <w:strike/>
                <w:color w:val="000000" w:themeColor="text1"/>
                <w:kern w:val="0"/>
                <w:sz w:val="20"/>
                <w:szCs w:val="20"/>
                <w:highlight w:val="none"/>
                <w14:textFill>
                  <w14:solidFill>
                    <w14:schemeClr w14:val="tx1"/>
                  </w14:solidFill>
                </w14:textFill>
              </w:rPr>
            </w:pPr>
          </w:p>
        </w:tc>
        <w:tc>
          <w:tcPr>
            <w:tcW w:w="5215" w:type="dxa"/>
            <w:gridSpan w:val="2"/>
            <w:tcBorders>
              <w:top w:val="single" w:color="auto" w:sz="4" w:space="0"/>
              <w:bottom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default" w:asciiTheme="minorEastAsia" w:hAnsiTheme="minorEastAsia" w:eastAsiaTheme="minorEastAsia" w:cstheme="minorEastAsia"/>
                <w:strike/>
                <w:color w:val="000000" w:themeColor="text1"/>
                <w:kern w:val="2"/>
                <w:sz w:val="20"/>
                <w:szCs w:val="20"/>
                <w:highlight w:val="none"/>
                <w:lang w:val="en-US" w:eastAsia="zh-CN" w:bidi="ar-SA"/>
                <w14:textFill>
                  <w14:solidFill>
                    <w14:schemeClr w14:val="tx1"/>
                  </w14:solidFill>
                </w14:textFill>
              </w:rPr>
            </w:pPr>
            <w:r>
              <w:rPr>
                <w:rFonts w:hint="eastAsia" w:asciiTheme="minorEastAsia" w:hAnsiTheme="minorEastAsia" w:eastAsiaTheme="minorEastAsia" w:cstheme="minorEastAsia"/>
                <w:strike w:val="0"/>
                <w:color w:val="000000" w:themeColor="text1"/>
                <w:kern w:val="0"/>
                <w:sz w:val="20"/>
                <w:szCs w:val="20"/>
                <w:highlight w:val="none"/>
                <w:lang w:eastAsia="zh-CN"/>
                <w14:textFill>
                  <w14:solidFill>
                    <w14:schemeClr w14:val="tx1"/>
                  </w14:solidFill>
                </w14:textFill>
              </w:rPr>
              <w:t>不存在情节严重情形，</w:t>
            </w:r>
            <w:r>
              <w:rPr>
                <w:rFonts w:hint="eastAsia" w:asciiTheme="minorEastAsia" w:hAnsiTheme="minorEastAsia" w:eastAsiaTheme="minorEastAsia" w:cstheme="minorEastAsia"/>
                <w:color w:val="000000" w:themeColor="text1"/>
                <w:kern w:val="0"/>
                <w:sz w:val="20"/>
                <w:szCs w:val="20"/>
                <w:highlight w:val="none"/>
                <w:lang w:eastAsia="zh-CN"/>
                <w14:textFill>
                  <w14:solidFill>
                    <w14:schemeClr w14:val="tx1"/>
                  </w14:solidFill>
                </w14:textFill>
              </w:rPr>
              <w:t>存在违法所得的</w:t>
            </w:r>
          </w:p>
        </w:tc>
        <w:tc>
          <w:tcPr>
            <w:tcW w:w="700" w:type="dxa"/>
            <w:tcBorders>
              <w:top w:val="single" w:color="auto" w:sz="4" w:space="0"/>
              <w:bottom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heme="minorEastAsia" w:hAnsiTheme="minorEastAsia" w:eastAsiaTheme="minorEastAsia" w:cstheme="minorEastAsia"/>
                <w:color w:val="000000" w:themeColor="text1"/>
                <w:kern w:val="2"/>
                <w:sz w:val="20"/>
                <w:szCs w:val="20"/>
                <w:highlight w:val="none"/>
                <w:lang w:val="en-US" w:eastAsia="zh-CN" w:bidi="ar-SA"/>
                <w14:textFill>
                  <w14:solidFill>
                    <w14:schemeClr w14:val="tx1"/>
                  </w14:solidFill>
                </w14:textFill>
              </w:rPr>
            </w:pPr>
            <w:r>
              <w:rPr>
                <w:rFonts w:asciiTheme="minorEastAsia" w:hAnsiTheme="minorEastAsia" w:eastAsiaTheme="minorEastAsia" w:cstheme="minorEastAsia"/>
                <w:color w:val="000000" w:themeColor="text1"/>
                <w:sz w:val="20"/>
                <w:szCs w:val="20"/>
                <w:highlight w:val="none"/>
                <w14:textFill>
                  <w14:solidFill>
                    <w14:schemeClr w14:val="tx1"/>
                  </w14:solidFill>
                </w14:textFill>
              </w:rPr>
              <w:t>一般</w:t>
            </w:r>
          </w:p>
        </w:tc>
        <w:tc>
          <w:tcPr>
            <w:tcW w:w="2557" w:type="dxa"/>
            <w:gridSpan w:val="2"/>
            <w:tcBorders>
              <w:top w:val="single" w:color="auto" w:sz="4" w:space="0"/>
              <w:bottom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Theme="minorEastAsia" w:hAnsiTheme="minorEastAsia" w:eastAsiaTheme="minorEastAsia" w:cstheme="minorEastAsia"/>
                <w:b w:val="0"/>
                <w:bCs/>
                <w:color w:val="000000" w:themeColor="text1"/>
                <w:kern w:val="0"/>
                <w:sz w:val="20"/>
                <w:szCs w:val="20"/>
                <w:highlight w:val="none"/>
                <w:lang w:val="en-US" w:eastAsia="zh-CN" w:bidi="ar-SA"/>
                <w14:textFill>
                  <w14:solidFill>
                    <w14:schemeClr w14:val="tx1"/>
                  </w14:solidFill>
                </w14:textFill>
              </w:rPr>
            </w:pPr>
            <w:r>
              <w:rPr>
                <w:rFonts w:asciiTheme="minorEastAsia" w:hAnsiTheme="minorEastAsia" w:eastAsiaTheme="minorEastAsia" w:cstheme="minorEastAsia"/>
                <w:strike w:val="0"/>
                <w:color w:val="000000" w:themeColor="text1"/>
                <w:kern w:val="0"/>
                <w:sz w:val="20"/>
                <w:szCs w:val="20"/>
                <w:highlight w:val="none"/>
                <w14:textFill>
                  <w14:solidFill>
                    <w14:schemeClr w14:val="tx1"/>
                  </w14:solidFill>
                </w14:textFill>
              </w:rPr>
              <w:t>警告</w:t>
            </w:r>
            <w:r>
              <w:rPr>
                <w:rFonts w:hint="eastAsia" w:asciiTheme="minorEastAsia" w:hAnsiTheme="minorEastAsia" w:eastAsiaTheme="minorEastAsia" w:cstheme="minorEastAsia"/>
                <w:strike w:val="0"/>
                <w:color w:val="000000" w:themeColor="text1"/>
                <w:kern w:val="0"/>
                <w:sz w:val="20"/>
                <w:szCs w:val="20"/>
                <w:highlight w:val="none"/>
                <w:lang w:eastAsia="zh-CN"/>
                <w14:textFill>
                  <w14:solidFill>
                    <w14:schemeClr w14:val="tx1"/>
                  </w14:solidFill>
                </w14:textFill>
              </w:rPr>
              <w:t>，没收违法所得，并处</w:t>
            </w:r>
            <w:r>
              <w:rPr>
                <w:rFonts w:hint="eastAsia" w:asciiTheme="minorEastAsia" w:hAnsiTheme="minorEastAsia" w:eastAsiaTheme="minorEastAsia" w:cstheme="minorEastAsia"/>
                <w:strike w:val="0"/>
                <w:color w:val="000000" w:themeColor="text1"/>
                <w:kern w:val="0"/>
                <w:sz w:val="20"/>
                <w:szCs w:val="20"/>
                <w:highlight w:val="none"/>
                <w:lang w:val="en-US" w:eastAsia="zh-CN"/>
                <w14:textFill>
                  <w14:solidFill>
                    <w14:schemeClr w14:val="tx1"/>
                  </w14:solidFill>
                </w14:textFill>
              </w:rPr>
              <w:t>一万元以上三万元以下</w:t>
            </w:r>
            <w:r>
              <w:rPr>
                <w:rFonts w:hint="eastAsia" w:asciiTheme="minorEastAsia" w:hAnsiTheme="minorEastAsia" w:eastAsiaTheme="minorEastAsia" w:cstheme="minorEastAsia"/>
                <w:strike w:val="0"/>
                <w:color w:val="000000" w:themeColor="text1"/>
                <w:kern w:val="0"/>
                <w:sz w:val="20"/>
                <w:szCs w:val="20"/>
                <w:highlight w:val="none"/>
                <w:lang w:eastAsia="zh-CN"/>
                <w14:textFill>
                  <w14:solidFill>
                    <w14:schemeClr w14:val="tx1"/>
                  </w14:solidFill>
                </w14:textFill>
              </w:rPr>
              <w:t>的罚款</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gridAfter w:val="1"/>
          <w:wAfter w:w="22" w:type="dxa"/>
          <w:trHeight w:val="1350" w:hRule="atLeast"/>
          <w:jc w:val="center"/>
        </w:trPr>
        <w:tc>
          <w:tcPr>
            <w:tcW w:w="1276"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default" w:asciiTheme="minorEastAsia" w:hAnsiTheme="minorEastAsia" w:eastAsiaTheme="minorEastAsia" w:cstheme="minorEastAsia"/>
                <w:color w:val="000000" w:themeColor="text1"/>
                <w:sz w:val="20"/>
                <w:szCs w:val="20"/>
                <w:highlight w:val="none"/>
                <w14:textFill>
                  <w14:solidFill>
                    <w14:schemeClr w14:val="tx1"/>
                  </w14:solidFill>
                </w14:textFill>
              </w:rPr>
            </w:pPr>
          </w:p>
        </w:tc>
        <w:tc>
          <w:tcPr>
            <w:tcW w:w="1276"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default" w:asciiTheme="minorEastAsia" w:hAnsiTheme="minorEastAsia" w:eastAsiaTheme="minorEastAsia" w:cstheme="minorEastAsia"/>
                <w:strike/>
                <w:color w:val="000000" w:themeColor="text1"/>
                <w:sz w:val="20"/>
                <w:szCs w:val="20"/>
                <w:highlight w:val="none"/>
                <w14:textFill>
                  <w14:solidFill>
                    <w14:schemeClr w14:val="tx1"/>
                  </w14:solidFill>
                </w14:textFill>
              </w:rPr>
            </w:pPr>
          </w:p>
        </w:tc>
        <w:tc>
          <w:tcPr>
            <w:tcW w:w="3719" w:type="dxa"/>
            <w:gridSpan w:val="2"/>
            <w:vMerge w:val="continue"/>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default" w:asciiTheme="minorEastAsia" w:hAnsiTheme="minorEastAsia" w:eastAsiaTheme="minorEastAsia" w:cstheme="minorEastAsia"/>
                <w:strike/>
                <w:color w:val="000000" w:themeColor="text1"/>
                <w:kern w:val="0"/>
                <w:sz w:val="20"/>
                <w:szCs w:val="20"/>
                <w:highlight w:val="none"/>
                <w14:textFill>
                  <w14:solidFill>
                    <w14:schemeClr w14:val="tx1"/>
                  </w14:solidFill>
                </w14:textFill>
              </w:rPr>
            </w:pPr>
          </w:p>
        </w:tc>
        <w:tc>
          <w:tcPr>
            <w:tcW w:w="5215" w:type="dxa"/>
            <w:gridSpan w:val="2"/>
            <w:tcBorders>
              <w:top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default" w:asciiTheme="minorEastAsia" w:hAnsiTheme="minorEastAsia" w:eastAsiaTheme="minorEastAsia" w:cstheme="minorEastAsia"/>
                <w:color w:val="000000" w:themeColor="text1"/>
                <w:kern w:val="2"/>
                <w:sz w:val="20"/>
                <w:szCs w:val="20"/>
                <w:highlight w:val="none"/>
                <w:lang w:val="en-US" w:eastAsia="zh-CN" w:bidi="ar-SA"/>
                <w14:textFill>
                  <w14:solidFill>
                    <w14:schemeClr w14:val="tx1"/>
                  </w14:solidFill>
                </w14:textFill>
              </w:rPr>
            </w:pPr>
            <w:r>
              <w:rPr>
                <w:rFonts w:hint="eastAsia" w:asciiTheme="minorEastAsia" w:hAnsiTheme="minorEastAsia" w:eastAsiaTheme="minorEastAsia" w:cstheme="minorEastAsia"/>
                <w:strike w:val="0"/>
                <w:color w:val="000000" w:themeColor="text1"/>
                <w:kern w:val="0"/>
                <w:sz w:val="20"/>
                <w:szCs w:val="20"/>
                <w:highlight w:val="none"/>
                <w:lang w:eastAsia="zh-CN"/>
                <w14:textFill>
                  <w14:solidFill>
                    <w14:schemeClr w14:val="tx1"/>
                  </w14:solidFill>
                </w14:textFill>
              </w:rPr>
              <w:t>情节严重的</w:t>
            </w:r>
          </w:p>
        </w:tc>
        <w:tc>
          <w:tcPr>
            <w:tcW w:w="700" w:type="dxa"/>
            <w:tcBorders>
              <w:top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heme="minorEastAsia" w:hAnsiTheme="minorEastAsia" w:eastAsiaTheme="minorEastAsia" w:cstheme="minorEastAsia"/>
                <w:strike w:val="0"/>
                <w:color w:val="000000" w:themeColor="text1"/>
                <w:sz w:val="20"/>
                <w:szCs w:val="20"/>
                <w:highlight w:val="none"/>
                <w14:textFill>
                  <w14:solidFill>
                    <w14:schemeClr w14:val="tx1"/>
                  </w14:solidFill>
                </w14:textFill>
              </w:rPr>
            </w:pPr>
            <w:r>
              <w:rPr>
                <w:rFonts w:asciiTheme="minorEastAsia" w:hAnsiTheme="minorEastAsia" w:eastAsiaTheme="minorEastAsia" w:cstheme="minorEastAsia"/>
                <w:strike w:val="0"/>
                <w:color w:val="000000" w:themeColor="text1"/>
                <w:sz w:val="20"/>
                <w:szCs w:val="20"/>
                <w:highlight w:val="none"/>
                <w14:textFill>
                  <w14:solidFill>
                    <w14:schemeClr w14:val="tx1"/>
                  </w14:solidFill>
                </w14:textFill>
              </w:rPr>
              <w:t>从</w:t>
            </w:r>
            <w:r>
              <w:rPr>
                <w:rFonts w:hint="eastAsia" w:asciiTheme="minorEastAsia" w:hAnsiTheme="minorEastAsia" w:eastAsiaTheme="minorEastAsia" w:cstheme="minorEastAsia"/>
                <w:strike w:val="0"/>
                <w:color w:val="000000" w:themeColor="text1"/>
                <w:sz w:val="20"/>
                <w:szCs w:val="20"/>
                <w:highlight w:val="none"/>
                <w:lang w:eastAsia="zh-CN"/>
                <w14:textFill>
                  <w14:solidFill>
                    <w14:schemeClr w14:val="tx1"/>
                  </w14:solidFill>
                </w14:textFill>
              </w:rPr>
              <w:t>重</w:t>
            </w:r>
          </w:p>
        </w:tc>
        <w:tc>
          <w:tcPr>
            <w:tcW w:w="2557" w:type="dxa"/>
            <w:gridSpan w:val="2"/>
            <w:tcBorders>
              <w:top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default" w:asciiTheme="minorEastAsia" w:hAnsiTheme="minorEastAsia" w:eastAsiaTheme="minorEastAsia" w:cstheme="minorEastAsia"/>
                <w:strike w:val="0"/>
                <w:color w:val="000000" w:themeColor="text1"/>
                <w:kern w:val="0"/>
                <w:sz w:val="20"/>
                <w:szCs w:val="20"/>
                <w:highlight w:val="none"/>
                <w:lang w:val="en-US" w:eastAsia="zh-CN" w:bidi="ar-SA"/>
                <w14:textFill>
                  <w14:solidFill>
                    <w14:schemeClr w14:val="tx1"/>
                  </w14:solidFill>
                </w14:textFill>
              </w:rPr>
            </w:pPr>
            <w:r>
              <w:rPr>
                <w:rFonts w:asciiTheme="minorEastAsia" w:hAnsiTheme="minorEastAsia" w:eastAsiaTheme="minorEastAsia" w:cstheme="minorEastAsia"/>
                <w:strike w:val="0"/>
                <w:color w:val="000000" w:themeColor="text1"/>
                <w:kern w:val="0"/>
                <w:sz w:val="20"/>
                <w:szCs w:val="20"/>
                <w:highlight w:val="none"/>
                <w14:textFill>
                  <w14:solidFill>
                    <w14:schemeClr w14:val="tx1"/>
                  </w14:solidFill>
                </w14:textFill>
              </w:rPr>
              <w:t>警告</w:t>
            </w:r>
            <w:r>
              <w:rPr>
                <w:rFonts w:hint="eastAsia" w:asciiTheme="minorEastAsia" w:hAnsiTheme="minorEastAsia" w:eastAsiaTheme="minorEastAsia" w:cstheme="minorEastAsia"/>
                <w:strike w:val="0"/>
                <w:color w:val="000000" w:themeColor="text1"/>
                <w:kern w:val="0"/>
                <w:sz w:val="20"/>
                <w:szCs w:val="20"/>
                <w:highlight w:val="none"/>
                <w:lang w:eastAsia="zh-CN"/>
                <w14:textFill>
                  <w14:solidFill>
                    <w14:schemeClr w14:val="tx1"/>
                  </w14:solidFill>
                </w14:textFill>
              </w:rPr>
              <w:t>，没收违法所得，并处</w:t>
            </w:r>
            <w:r>
              <w:rPr>
                <w:rFonts w:hint="eastAsia" w:asciiTheme="minorEastAsia" w:hAnsiTheme="minorEastAsia" w:eastAsiaTheme="minorEastAsia" w:cstheme="minorEastAsia"/>
                <w:strike w:val="0"/>
                <w:color w:val="000000" w:themeColor="text1"/>
                <w:kern w:val="0"/>
                <w:sz w:val="20"/>
                <w:szCs w:val="20"/>
                <w:highlight w:val="none"/>
                <w:lang w:val="en-US" w:eastAsia="zh-CN"/>
                <w14:textFill>
                  <w14:solidFill>
                    <w14:schemeClr w14:val="tx1"/>
                  </w14:solidFill>
                </w14:textFill>
              </w:rPr>
              <w:t>三万元</w:t>
            </w:r>
            <w:r>
              <w:rPr>
                <w:rFonts w:hint="eastAsia" w:asciiTheme="minorEastAsia" w:hAnsiTheme="minorEastAsia" w:eastAsiaTheme="minorEastAsia" w:cstheme="minorEastAsia"/>
                <w:strike w:val="0"/>
                <w:color w:val="000000" w:themeColor="text1"/>
                <w:kern w:val="0"/>
                <w:sz w:val="20"/>
                <w:szCs w:val="20"/>
                <w:highlight w:val="none"/>
                <w:lang w:eastAsia="zh-CN"/>
                <w14:textFill>
                  <w14:solidFill>
                    <w14:schemeClr w14:val="tx1"/>
                  </w14:solidFill>
                </w14:textFill>
              </w:rPr>
              <w:t>的罚款，</w:t>
            </w:r>
            <w:r>
              <w:rPr>
                <w:rFonts w:hint="eastAsia" w:asciiTheme="minorEastAsia" w:hAnsiTheme="minorEastAsia" w:eastAsiaTheme="minorEastAsia" w:cstheme="minorEastAsia"/>
                <w:strike w:val="0"/>
                <w:color w:val="000000" w:themeColor="text1"/>
                <w:kern w:val="0"/>
                <w:sz w:val="20"/>
                <w:szCs w:val="20"/>
                <w:highlight w:val="none"/>
                <w:lang w:val="en-US" w:eastAsia="zh-CN"/>
                <w14:textFill>
                  <w14:solidFill>
                    <w14:schemeClr w14:val="tx1"/>
                  </w14:solidFill>
                </w14:textFill>
              </w:rPr>
              <w:t>责令暂停六个月及以上一年以下执业活动</w:t>
            </w:r>
            <w:r>
              <w:rPr>
                <w:rFonts w:hint="eastAsia" w:asciiTheme="minorEastAsia" w:hAnsiTheme="minorEastAsia" w:eastAsiaTheme="minorEastAsia" w:cstheme="minorEastAsia"/>
                <w:strike w:val="0"/>
                <w:color w:val="000000" w:themeColor="text1"/>
                <w:kern w:val="0"/>
                <w:sz w:val="20"/>
                <w:szCs w:val="20"/>
                <w:highlight w:val="none"/>
                <w:lang w:eastAsia="zh-CN"/>
                <w14:textFill>
                  <w14:solidFill>
                    <w14:schemeClr w14:val="tx1"/>
                  </w14:solidFill>
                </w14:textFill>
              </w:rPr>
              <w:t>直至</w:t>
            </w:r>
            <w:r>
              <w:rPr>
                <w:rFonts w:hint="default" w:asciiTheme="minorEastAsia" w:hAnsiTheme="minorEastAsia" w:eastAsiaTheme="minorEastAsia" w:cstheme="minorEastAsia"/>
                <w:strike w:val="0"/>
                <w:color w:val="000000" w:themeColor="text1"/>
                <w:kern w:val="0"/>
                <w:sz w:val="20"/>
                <w:szCs w:val="20"/>
                <w:highlight w:val="none"/>
                <w:lang w:val="en-US" w:eastAsia="zh-CN"/>
                <w14:textFill>
                  <w14:solidFill>
                    <w14:schemeClr w14:val="tx1"/>
                  </w14:solidFill>
                </w14:textFill>
              </w:rPr>
              <w:t>吊销医师执业证书</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gridAfter w:val="1"/>
          <w:wAfter w:w="22" w:type="dxa"/>
          <w:trHeight w:val="1470" w:hRule="atLeast"/>
          <w:jc w:val="center"/>
        </w:trPr>
        <w:tc>
          <w:tcPr>
            <w:tcW w:w="1276" w:type="dxa"/>
            <w:vMerge w:val="restart"/>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Theme="minorEastAsia" w:hAnsiTheme="minorEastAsia" w:eastAsiaTheme="minorEastAsia" w:cstheme="minorEastAsia"/>
                <w:color w:val="000000" w:themeColor="text1"/>
                <w:sz w:val="20"/>
                <w:szCs w:val="20"/>
                <w:highlight w:val="none"/>
                <w:lang w:eastAsia="zh-CN"/>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lang w:eastAsia="zh-CN"/>
                <w14:textFill>
                  <w14:solidFill>
                    <w14:schemeClr w14:val="tx1"/>
                  </w14:solidFill>
                </w14:textFill>
              </w:rPr>
              <w:t>对非医师行医的处罚</w:t>
            </w:r>
          </w:p>
        </w:tc>
        <w:tc>
          <w:tcPr>
            <w:tcW w:w="1276" w:type="dxa"/>
            <w:vMerge w:val="restart"/>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Theme="minorEastAsia" w:hAnsiTheme="minorEastAsia" w:eastAsiaTheme="minorEastAsia" w:cstheme="minorEastAsia"/>
                <w:color w:val="000000" w:themeColor="text1"/>
                <w:kern w:val="0"/>
                <w:sz w:val="20"/>
                <w:szCs w:val="20"/>
                <w:highlight w:val="none"/>
                <w:lang w:eastAsia="zh-CN"/>
                <w14:textFill>
                  <w14:solidFill>
                    <w14:schemeClr w14:val="tx1"/>
                  </w14:solidFill>
                </w14:textFill>
              </w:rPr>
            </w:pPr>
            <w:r>
              <w:rPr>
                <w:rFonts w:hint="eastAsia" w:asciiTheme="minorEastAsia" w:hAnsiTheme="minorEastAsia" w:eastAsiaTheme="minorEastAsia" w:cstheme="minorEastAsia"/>
                <w:color w:val="000000" w:themeColor="text1"/>
                <w:kern w:val="0"/>
                <w:sz w:val="20"/>
                <w:szCs w:val="20"/>
                <w:highlight w:val="none"/>
                <w:lang w:eastAsia="zh-CN"/>
                <w14:textFill>
                  <w14:solidFill>
                    <w14:schemeClr w14:val="tx1"/>
                  </w14:solidFill>
                </w14:textFill>
              </w:rPr>
              <w:t>非医师行医</w:t>
            </w:r>
          </w:p>
        </w:tc>
        <w:tc>
          <w:tcPr>
            <w:tcW w:w="3719" w:type="dxa"/>
            <w:gridSpan w:val="2"/>
            <w:vMerge w:val="restart"/>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default" w:asciiTheme="minorEastAsia" w:hAnsiTheme="minorEastAsia" w:eastAsiaTheme="minorEastAsia" w:cstheme="minorEastAsia"/>
                <w:strike w:val="0"/>
                <w:color w:val="000000" w:themeColor="text1"/>
                <w:kern w:val="0"/>
                <w:sz w:val="20"/>
                <w:szCs w:val="20"/>
                <w:highlight w:val="none"/>
                <w:lang w:val="en-US" w:eastAsia="zh-CN"/>
                <w14:textFill>
                  <w14:solidFill>
                    <w14:schemeClr w14:val="tx1"/>
                  </w14:solidFill>
                </w14:textFill>
              </w:rPr>
              <w:t>《医师法》第五十九条　违反本法规定，非医师行医的，由县级以上人民政府卫生健康主管部门责令停止非法执业活动，没收违法所得和药品、医疗器械，并处违法所得二倍以上十倍以下的罚款，违法所得不足一万元的，按一万元计算。</w:t>
            </w:r>
          </w:p>
        </w:tc>
        <w:tc>
          <w:tcPr>
            <w:tcW w:w="5215" w:type="dxa"/>
            <w:gridSpan w:val="2"/>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Theme="minorEastAsia" w:hAnsiTheme="minorEastAsia" w:eastAsiaTheme="minorEastAsia" w:cstheme="minorEastAsia"/>
                <w:strike w:val="0"/>
                <w:color w:val="000000" w:themeColor="text1"/>
                <w:kern w:val="0"/>
                <w:sz w:val="20"/>
                <w:szCs w:val="20"/>
                <w:highlight w:val="none"/>
                <w:lang w:eastAsia="zh-CN"/>
                <w14:textFill>
                  <w14:solidFill>
                    <w14:schemeClr w14:val="tx1"/>
                  </w14:solidFill>
                </w14:textFill>
              </w:rPr>
            </w:pPr>
            <w:r>
              <w:rPr>
                <w:rFonts w:hint="eastAsia" w:asciiTheme="minorEastAsia" w:hAnsiTheme="minorEastAsia" w:eastAsiaTheme="minorEastAsia" w:cstheme="minorEastAsia"/>
                <w:strike w:val="0"/>
                <w:color w:val="000000" w:themeColor="text1"/>
                <w:kern w:val="0"/>
                <w:sz w:val="20"/>
                <w:szCs w:val="20"/>
                <w:highlight w:val="none"/>
                <w:lang w:eastAsia="zh-CN"/>
                <w14:textFill>
                  <w14:solidFill>
                    <w14:schemeClr w14:val="tx1"/>
                  </w14:solidFill>
                </w14:textFill>
              </w:rPr>
              <w:t>符合以下情况之一的：</w:t>
            </w:r>
          </w:p>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Theme="minorEastAsia" w:hAnsiTheme="minorEastAsia" w:eastAsiaTheme="minorEastAsia" w:cstheme="minorEastAsia"/>
                <w:strike w:val="0"/>
                <w:color w:val="000000" w:themeColor="text1"/>
                <w:kern w:val="0"/>
                <w:sz w:val="20"/>
                <w:szCs w:val="20"/>
                <w:highlight w:val="none"/>
                <w:lang w:val="en-US" w:eastAsia="zh-CN"/>
                <w14:textFill>
                  <w14:solidFill>
                    <w14:schemeClr w14:val="tx1"/>
                  </w14:solidFill>
                </w14:textFill>
              </w:rPr>
            </w:pPr>
            <w:r>
              <w:rPr>
                <w:rFonts w:hint="eastAsia" w:asciiTheme="minorEastAsia" w:hAnsiTheme="minorEastAsia" w:eastAsiaTheme="minorEastAsia" w:cstheme="minorEastAsia"/>
                <w:strike w:val="0"/>
                <w:color w:val="000000" w:themeColor="text1"/>
                <w:kern w:val="0"/>
                <w:sz w:val="20"/>
                <w:szCs w:val="20"/>
                <w:highlight w:val="none"/>
                <w:lang w:val="en-US" w:eastAsia="zh-CN"/>
                <w14:textFill>
                  <w14:solidFill>
                    <w14:schemeClr w14:val="tx1"/>
                  </w14:solidFill>
                </w14:textFill>
              </w:rPr>
              <w:t>1. 具有医师资格证书，视作非医师行医的；</w:t>
            </w:r>
          </w:p>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Theme="minorEastAsia" w:hAnsiTheme="minorEastAsia" w:eastAsiaTheme="minorEastAsia" w:cstheme="minorEastAsia"/>
                <w:strike w:val="0"/>
                <w:color w:val="000000" w:themeColor="text1"/>
                <w:kern w:val="0"/>
                <w:sz w:val="20"/>
                <w:szCs w:val="20"/>
                <w:highlight w:val="none"/>
                <w:lang w:val="en-US" w:eastAsia="zh-CN"/>
                <w14:textFill>
                  <w14:solidFill>
                    <w14:schemeClr w14:val="tx1"/>
                  </w14:solidFill>
                </w14:textFill>
              </w:rPr>
            </w:pPr>
            <w:r>
              <w:rPr>
                <w:rFonts w:hint="eastAsia" w:asciiTheme="minorEastAsia" w:hAnsiTheme="minorEastAsia" w:eastAsiaTheme="minorEastAsia" w:cstheme="minorEastAsia"/>
                <w:strike w:val="0"/>
                <w:color w:val="000000" w:themeColor="text1"/>
                <w:kern w:val="0"/>
                <w:sz w:val="20"/>
                <w:szCs w:val="20"/>
                <w:highlight w:val="none"/>
                <w:lang w:val="en-US" w:eastAsia="zh-CN"/>
                <w14:textFill>
                  <w14:solidFill>
                    <w14:schemeClr w14:val="tx1"/>
                  </w14:solidFill>
                </w14:textFill>
              </w:rPr>
              <w:t>2. 依法可以取得行医资格，或曾经具有行医资格的；</w:t>
            </w:r>
          </w:p>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Theme="minorEastAsia" w:hAnsiTheme="minorEastAsia" w:eastAsiaTheme="minorEastAsia" w:cstheme="minorEastAsia"/>
                <w:strike w:val="0"/>
                <w:color w:val="000000" w:themeColor="text1"/>
                <w:kern w:val="0"/>
                <w:sz w:val="20"/>
                <w:szCs w:val="20"/>
                <w:highlight w:val="none"/>
                <w:lang w:val="en-US" w:eastAsia="zh-CN"/>
                <w14:textFill>
                  <w14:solidFill>
                    <w14:schemeClr w14:val="tx1"/>
                  </w14:solidFill>
                </w14:textFill>
              </w:rPr>
            </w:pPr>
            <w:r>
              <w:rPr>
                <w:rFonts w:hint="eastAsia" w:asciiTheme="minorEastAsia" w:hAnsiTheme="minorEastAsia" w:eastAsiaTheme="minorEastAsia" w:cstheme="minorEastAsia"/>
                <w:strike w:val="0"/>
                <w:color w:val="000000" w:themeColor="text1"/>
                <w:kern w:val="0"/>
                <w:sz w:val="20"/>
                <w:szCs w:val="20"/>
                <w:highlight w:val="none"/>
                <w:lang w:val="en-US" w:eastAsia="zh-CN"/>
                <w14:textFill>
                  <w14:solidFill>
                    <w14:schemeClr w14:val="tx1"/>
                  </w14:solidFill>
                </w14:textFill>
              </w:rPr>
              <w:t>3. 不存在违法所得的；</w:t>
            </w:r>
          </w:p>
          <w:p>
            <w:pPr>
              <w:keepNext w:val="0"/>
              <w:keepLines w:val="0"/>
              <w:pageBreakBefore w:val="0"/>
              <w:widowControl/>
              <w:kinsoku/>
              <w:wordWrap/>
              <w:overflowPunct/>
              <w:topLinePunct w:val="0"/>
              <w:autoSpaceDE/>
              <w:autoSpaceDN/>
              <w:bidi w:val="0"/>
              <w:adjustRightInd/>
              <w:snapToGrid/>
              <w:spacing w:line="240" w:lineRule="exact"/>
              <w:textAlignment w:val="auto"/>
              <w:rPr>
                <w:rFonts w:hint="default" w:asciiTheme="minorEastAsia" w:hAnsiTheme="minorEastAsia" w:eastAsiaTheme="minorEastAsia" w:cstheme="minorEastAsia"/>
                <w:strike w:val="0"/>
                <w:color w:val="000000" w:themeColor="text1"/>
                <w:kern w:val="0"/>
                <w:sz w:val="20"/>
                <w:szCs w:val="20"/>
                <w:highlight w:val="none"/>
                <w:lang w:val="en-US" w:eastAsia="zh-CN"/>
                <w14:textFill>
                  <w14:solidFill>
                    <w14:schemeClr w14:val="tx1"/>
                  </w14:solidFill>
                </w14:textFill>
              </w:rPr>
            </w:pPr>
            <w:r>
              <w:rPr>
                <w:rFonts w:hint="eastAsia" w:asciiTheme="minorEastAsia" w:hAnsiTheme="minorEastAsia" w:eastAsiaTheme="minorEastAsia" w:cstheme="minorEastAsia"/>
                <w:strike w:val="0"/>
                <w:color w:val="000000" w:themeColor="text1"/>
                <w:kern w:val="0"/>
                <w:sz w:val="20"/>
                <w:szCs w:val="20"/>
                <w:highlight w:val="none"/>
                <w:lang w:val="en-US" w:eastAsia="zh-CN"/>
                <w14:textFill>
                  <w14:solidFill>
                    <w14:schemeClr w14:val="tx1"/>
                  </w14:solidFill>
                </w14:textFill>
              </w:rPr>
              <w:t>4. 具有通则从轻档次情节的。</w:t>
            </w:r>
          </w:p>
        </w:tc>
        <w:tc>
          <w:tcPr>
            <w:tcW w:w="700"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Theme="minorEastAsia" w:hAnsiTheme="minorEastAsia" w:eastAsiaTheme="minorEastAsia" w:cstheme="minorEastAsia"/>
                <w:strike w:val="0"/>
                <w:dstrike w:val="0"/>
                <w:color w:val="000000" w:themeColor="text1"/>
                <w:kern w:val="0"/>
                <w:sz w:val="20"/>
                <w:szCs w:val="20"/>
                <w:highlight w:val="none"/>
                <w14:textFill>
                  <w14:solidFill>
                    <w14:schemeClr w14:val="tx1"/>
                  </w14:solidFill>
                </w14:textFill>
              </w:rPr>
            </w:pPr>
            <w:r>
              <w:rPr>
                <w:rFonts w:asciiTheme="minorEastAsia" w:hAnsiTheme="minorEastAsia" w:eastAsiaTheme="minorEastAsia" w:cstheme="minorEastAsia"/>
                <w:strike w:val="0"/>
                <w:color w:val="000000" w:themeColor="text1"/>
                <w:sz w:val="20"/>
                <w:szCs w:val="20"/>
                <w:highlight w:val="none"/>
                <w14:textFill>
                  <w14:solidFill>
                    <w14:schemeClr w14:val="tx1"/>
                  </w14:solidFill>
                </w14:textFill>
              </w:rPr>
              <w:t>从轻</w:t>
            </w:r>
          </w:p>
        </w:tc>
        <w:tc>
          <w:tcPr>
            <w:tcW w:w="2557" w:type="dxa"/>
            <w:gridSpan w:val="2"/>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asciiTheme="minorEastAsia" w:hAnsiTheme="minorEastAsia" w:eastAsiaTheme="minorEastAsia" w:cstheme="minorEastAsia"/>
                <w:strike w:val="0"/>
                <w:dstrike w:val="0"/>
                <w:color w:val="000000" w:themeColor="text1"/>
                <w:kern w:val="0"/>
                <w:sz w:val="20"/>
                <w:szCs w:val="20"/>
                <w:highlight w:val="none"/>
                <w14:textFill>
                  <w14:solidFill>
                    <w14:schemeClr w14:val="tx1"/>
                  </w14:solidFill>
                </w14:textFill>
              </w:rPr>
            </w:pPr>
            <w:r>
              <w:rPr>
                <w:rFonts w:hint="default" w:asciiTheme="minorEastAsia" w:hAnsiTheme="minorEastAsia" w:eastAsiaTheme="minorEastAsia" w:cstheme="minorEastAsia"/>
                <w:strike w:val="0"/>
                <w:dstrike w:val="0"/>
                <w:color w:val="000000" w:themeColor="text1"/>
                <w:kern w:val="0"/>
                <w:sz w:val="20"/>
                <w:szCs w:val="20"/>
                <w:highlight w:val="none"/>
                <w:lang w:val="en-US" w:eastAsia="zh-CN"/>
                <w14:textFill>
                  <w14:solidFill>
                    <w14:schemeClr w14:val="tx1"/>
                  </w14:solidFill>
                </w14:textFill>
              </w:rPr>
              <w:t>没收违法所得和药品、医疗器械，并处违法所得</w:t>
            </w:r>
            <w:r>
              <w:rPr>
                <w:rFonts w:hint="eastAsia" w:asciiTheme="minorEastAsia" w:hAnsiTheme="minorEastAsia" w:eastAsiaTheme="minorEastAsia" w:cstheme="minorEastAsia"/>
                <w:strike w:val="0"/>
                <w:dstrike w:val="0"/>
                <w:color w:val="000000" w:themeColor="text1"/>
                <w:kern w:val="0"/>
                <w:sz w:val="20"/>
                <w:szCs w:val="20"/>
                <w:highlight w:val="none"/>
                <w:lang w:val="en-US" w:eastAsia="zh-CN"/>
                <w14:textFill>
                  <w14:solidFill>
                    <w14:schemeClr w14:val="tx1"/>
                  </w14:solidFill>
                </w14:textFill>
              </w:rPr>
              <w:t>2</w:t>
            </w:r>
            <w:r>
              <w:rPr>
                <w:rFonts w:hint="default" w:asciiTheme="minorEastAsia" w:hAnsiTheme="minorEastAsia" w:eastAsiaTheme="minorEastAsia" w:cstheme="minorEastAsia"/>
                <w:strike w:val="0"/>
                <w:dstrike w:val="0"/>
                <w:color w:val="000000" w:themeColor="text1"/>
                <w:kern w:val="0"/>
                <w:sz w:val="20"/>
                <w:szCs w:val="20"/>
                <w:highlight w:val="none"/>
                <w:lang w:val="en-US" w:eastAsia="zh-CN"/>
                <w14:textFill>
                  <w14:solidFill>
                    <w14:schemeClr w14:val="tx1"/>
                  </w14:solidFill>
                </w14:textFill>
              </w:rPr>
              <w:t>倍的罚款，违法所得不足一万元的，按一万元计算</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gridAfter w:val="1"/>
          <w:wAfter w:w="22" w:type="dxa"/>
          <w:trHeight w:val="72" w:hRule="atLeast"/>
          <w:jc w:val="center"/>
        </w:trPr>
        <w:tc>
          <w:tcPr>
            <w:tcW w:w="1276"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asciiTheme="minorEastAsia" w:hAnsiTheme="minorEastAsia" w:eastAsiaTheme="minorEastAsia" w:cstheme="minorEastAsia"/>
                <w:strike w:val="0"/>
                <w:dstrike w:val="0"/>
                <w:color w:val="000000" w:themeColor="text1"/>
                <w:kern w:val="0"/>
                <w:sz w:val="20"/>
                <w:szCs w:val="20"/>
                <w:highlight w:val="none"/>
                <w14:textFill>
                  <w14:solidFill>
                    <w14:schemeClr w14:val="tx1"/>
                  </w14:solidFill>
                </w14:textFill>
              </w:rPr>
            </w:pPr>
          </w:p>
        </w:tc>
        <w:tc>
          <w:tcPr>
            <w:tcW w:w="1276"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asciiTheme="minorEastAsia" w:hAnsiTheme="minorEastAsia" w:eastAsiaTheme="minorEastAsia" w:cstheme="minorEastAsia"/>
                <w:strike w:val="0"/>
                <w:dstrike w:val="0"/>
                <w:color w:val="000000" w:themeColor="text1"/>
                <w:kern w:val="0"/>
                <w:sz w:val="20"/>
                <w:szCs w:val="20"/>
                <w:highlight w:val="none"/>
                <w14:textFill>
                  <w14:solidFill>
                    <w14:schemeClr w14:val="tx1"/>
                  </w14:solidFill>
                </w14:textFill>
              </w:rPr>
            </w:pPr>
          </w:p>
        </w:tc>
        <w:tc>
          <w:tcPr>
            <w:tcW w:w="3719" w:type="dxa"/>
            <w:gridSpan w:val="2"/>
            <w:vMerge w:val="continue"/>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asciiTheme="minorEastAsia" w:hAnsiTheme="minorEastAsia" w:eastAsiaTheme="minorEastAsia" w:cstheme="minorEastAsia"/>
                <w:strike w:val="0"/>
                <w:dstrike w:val="0"/>
                <w:color w:val="000000" w:themeColor="text1"/>
                <w:kern w:val="0"/>
                <w:sz w:val="20"/>
                <w:szCs w:val="20"/>
                <w:highlight w:val="none"/>
                <w14:textFill>
                  <w14:solidFill>
                    <w14:schemeClr w14:val="tx1"/>
                  </w14:solidFill>
                </w14:textFill>
              </w:rPr>
            </w:pPr>
          </w:p>
        </w:tc>
        <w:tc>
          <w:tcPr>
            <w:tcW w:w="5215" w:type="dxa"/>
            <w:gridSpan w:val="2"/>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asciiTheme="minorEastAsia" w:hAnsiTheme="minorEastAsia" w:eastAsiaTheme="minorEastAsia" w:cstheme="minorEastAsia"/>
                <w:strike w:val="0"/>
                <w:dstrike w:val="0"/>
                <w:color w:val="000000" w:themeColor="text1"/>
                <w:kern w:val="0"/>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20"/>
                <w:szCs w:val="20"/>
                <w:highlight w:val="none"/>
                <w:lang w:eastAsia="zh-CN"/>
                <w14:textFill>
                  <w14:solidFill>
                    <w14:schemeClr w14:val="tx1"/>
                  </w14:solidFill>
                </w14:textFill>
              </w:rPr>
              <w:t>不符合从轻档次和从重档次</w:t>
            </w:r>
            <w:r>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t>的</w:t>
            </w:r>
          </w:p>
        </w:tc>
        <w:tc>
          <w:tcPr>
            <w:tcW w:w="700"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Theme="minorEastAsia" w:hAnsiTheme="minorEastAsia" w:eastAsiaTheme="minorEastAsia" w:cstheme="minorEastAsia"/>
                <w:strike w:val="0"/>
                <w:dstrike w:val="0"/>
                <w:color w:val="000000" w:themeColor="text1"/>
                <w:kern w:val="0"/>
                <w:sz w:val="20"/>
                <w:szCs w:val="20"/>
                <w:highlight w:val="none"/>
                <w14:textFill>
                  <w14:solidFill>
                    <w14:schemeClr w14:val="tx1"/>
                  </w14:solidFill>
                </w14:textFill>
              </w:rPr>
            </w:pPr>
            <w:r>
              <w:rPr>
                <w:rFonts w:asciiTheme="minorEastAsia" w:hAnsiTheme="minorEastAsia" w:eastAsiaTheme="minorEastAsia" w:cstheme="minorEastAsia"/>
                <w:color w:val="000000" w:themeColor="text1"/>
                <w:sz w:val="20"/>
                <w:szCs w:val="20"/>
                <w:highlight w:val="none"/>
                <w14:textFill>
                  <w14:solidFill>
                    <w14:schemeClr w14:val="tx1"/>
                  </w14:solidFill>
                </w14:textFill>
              </w:rPr>
              <w:t>一般</w:t>
            </w:r>
          </w:p>
        </w:tc>
        <w:tc>
          <w:tcPr>
            <w:tcW w:w="2557" w:type="dxa"/>
            <w:gridSpan w:val="2"/>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asciiTheme="minorEastAsia" w:hAnsiTheme="minorEastAsia" w:eastAsiaTheme="minorEastAsia" w:cstheme="minorEastAsia"/>
                <w:strike w:val="0"/>
                <w:dstrike w:val="0"/>
                <w:color w:val="000000" w:themeColor="text1"/>
                <w:kern w:val="0"/>
                <w:sz w:val="20"/>
                <w:szCs w:val="20"/>
                <w:highlight w:val="none"/>
                <w14:textFill>
                  <w14:solidFill>
                    <w14:schemeClr w14:val="tx1"/>
                  </w14:solidFill>
                </w14:textFill>
              </w:rPr>
            </w:pPr>
            <w:r>
              <w:rPr>
                <w:rFonts w:hint="default" w:asciiTheme="minorEastAsia" w:hAnsiTheme="minorEastAsia" w:eastAsiaTheme="minorEastAsia" w:cstheme="minorEastAsia"/>
                <w:strike w:val="0"/>
                <w:dstrike w:val="0"/>
                <w:color w:val="000000" w:themeColor="text1"/>
                <w:kern w:val="0"/>
                <w:sz w:val="20"/>
                <w:szCs w:val="20"/>
                <w:highlight w:val="none"/>
                <w:lang w:val="en-US" w:eastAsia="zh-CN"/>
                <w14:textFill>
                  <w14:solidFill>
                    <w14:schemeClr w14:val="tx1"/>
                  </w14:solidFill>
                </w14:textFill>
              </w:rPr>
              <w:t>没收违法所得和药品、医疗器械，并处违法所得</w:t>
            </w:r>
            <w:r>
              <w:rPr>
                <w:rFonts w:hint="default" w:asciiTheme="minorEastAsia" w:hAnsiTheme="minorEastAsia" w:eastAsiaTheme="minorEastAsia" w:cstheme="minorEastAsia"/>
                <w:strike w:val="0"/>
                <w:dstrike w:val="0"/>
                <w:color w:val="000000" w:themeColor="text1"/>
                <w:kern w:val="0"/>
                <w:sz w:val="20"/>
                <w:szCs w:val="20"/>
                <w:highlight w:val="none"/>
                <w:shd w:val="clear"/>
                <w:lang w:val="en-US" w:eastAsia="zh-CN"/>
                <w14:textFill>
                  <w14:solidFill>
                    <w14:schemeClr w14:val="tx1"/>
                  </w14:solidFill>
                </w14:textFill>
              </w:rPr>
              <w:t>2</w:t>
            </w:r>
            <w:r>
              <w:rPr>
                <w:rFonts w:hint="eastAsia" w:asciiTheme="minorEastAsia" w:hAnsiTheme="minorEastAsia" w:eastAsiaTheme="minorEastAsia" w:cstheme="minorEastAsia"/>
                <w:strike w:val="0"/>
                <w:dstrike w:val="0"/>
                <w:color w:val="000000" w:themeColor="text1"/>
                <w:kern w:val="0"/>
                <w:sz w:val="20"/>
                <w:szCs w:val="20"/>
                <w:highlight w:val="none"/>
                <w:shd w:val="clear"/>
                <w:lang w:val="en-US" w:eastAsia="zh-CN"/>
                <w14:textFill>
                  <w14:solidFill>
                    <w14:schemeClr w14:val="tx1"/>
                  </w14:solidFill>
                </w14:textFill>
              </w:rPr>
              <w:t>倍以上</w:t>
            </w:r>
            <w:r>
              <w:rPr>
                <w:rFonts w:hint="eastAsia" w:asciiTheme="minorEastAsia" w:hAnsiTheme="minorEastAsia" w:eastAsiaTheme="minorEastAsia" w:cstheme="minorEastAsia"/>
                <w:strike w:val="0"/>
                <w:dstrike w:val="0"/>
                <w:color w:val="000000" w:themeColor="text1"/>
                <w:kern w:val="0"/>
                <w:sz w:val="20"/>
                <w:szCs w:val="20"/>
                <w:highlight w:val="none"/>
                <w:lang w:val="en-US" w:eastAsia="zh-CN"/>
                <w14:textFill>
                  <w14:solidFill>
                    <w14:schemeClr w14:val="tx1"/>
                  </w14:solidFill>
                </w14:textFill>
              </w:rPr>
              <w:t>6</w:t>
            </w:r>
            <w:r>
              <w:rPr>
                <w:rFonts w:hint="default" w:asciiTheme="minorEastAsia" w:hAnsiTheme="minorEastAsia" w:eastAsiaTheme="minorEastAsia" w:cstheme="minorEastAsia"/>
                <w:strike w:val="0"/>
                <w:dstrike w:val="0"/>
                <w:color w:val="000000" w:themeColor="text1"/>
                <w:kern w:val="0"/>
                <w:sz w:val="20"/>
                <w:szCs w:val="20"/>
                <w:highlight w:val="none"/>
                <w:lang w:val="en-US" w:eastAsia="zh-CN"/>
                <w14:textFill>
                  <w14:solidFill>
                    <w14:schemeClr w14:val="tx1"/>
                  </w14:solidFill>
                </w14:textFill>
              </w:rPr>
              <w:t>倍</w:t>
            </w:r>
            <w:r>
              <w:rPr>
                <w:rFonts w:hint="eastAsia" w:asciiTheme="minorEastAsia" w:hAnsiTheme="minorEastAsia" w:eastAsiaTheme="minorEastAsia" w:cstheme="minorEastAsia"/>
                <w:strike w:val="0"/>
                <w:dstrike w:val="0"/>
                <w:color w:val="000000" w:themeColor="text1"/>
                <w:kern w:val="0"/>
                <w:sz w:val="20"/>
                <w:szCs w:val="20"/>
                <w:highlight w:val="none"/>
                <w:lang w:val="en-US" w:eastAsia="zh-CN"/>
                <w14:textFill>
                  <w14:solidFill>
                    <w14:schemeClr w14:val="tx1"/>
                  </w14:solidFill>
                </w14:textFill>
              </w:rPr>
              <w:t>以下</w:t>
            </w:r>
            <w:r>
              <w:rPr>
                <w:rFonts w:hint="default" w:asciiTheme="minorEastAsia" w:hAnsiTheme="minorEastAsia" w:eastAsiaTheme="minorEastAsia" w:cstheme="minorEastAsia"/>
                <w:strike w:val="0"/>
                <w:dstrike w:val="0"/>
                <w:color w:val="000000" w:themeColor="text1"/>
                <w:kern w:val="0"/>
                <w:sz w:val="20"/>
                <w:szCs w:val="20"/>
                <w:highlight w:val="none"/>
                <w:lang w:val="en-US" w:eastAsia="zh-CN"/>
                <w14:textFill>
                  <w14:solidFill>
                    <w14:schemeClr w14:val="tx1"/>
                  </w14:solidFill>
                </w14:textFill>
              </w:rPr>
              <w:t>的罚款，违法所得</w:t>
            </w:r>
            <w:r>
              <w:rPr>
                <w:rFonts w:hint="eastAsia" w:asciiTheme="minorEastAsia" w:hAnsiTheme="minorEastAsia" w:eastAsiaTheme="minorEastAsia" w:cstheme="minorEastAsia"/>
                <w:strike w:val="0"/>
                <w:dstrike w:val="0"/>
                <w:color w:val="000000" w:themeColor="text1"/>
                <w:kern w:val="0"/>
                <w:sz w:val="20"/>
                <w:szCs w:val="20"/>
                <w:highlight w:val="none"/>
                <w:lang w:val="en-US" w:eastAsia="zh-CN"/>
                <w14:textFill>
                  <w14:solidFill>
                    <w14:schemeClr w14:val="tx1"/>
                  </w14:solidFill>
                </w14:textFill>
              </w:rPr>
              <w:t>不</w:t>
            </w:r>
            <w:r>
              <w:rPr>
                <w:rFonts w:hint="default" w:asciiTheme="minorEastAsia" w:hAnsiTheme="minorEastAsia" w:eastAsiaTheme="minorEastAsia" w:cstheme="minorEastAsia"/>
                <w:strike w:val="0"/>
                <w:dstrike w:val="0"/>
                <w:color w:val="000000" w:themeColor="text1"/>
                <w:kern w:val="0"/>
                <w:sz w:val="20"/>
                <w:szCs w:val="20"/>
                <w:highlight w:val="none"/>
                <w:lang w:val="en-US" w:eastAsia="zh-CN"/>
                <w14:textFill>
                  <w14:solidFill>
                    <w14:schemeClr w14:val="tx1"/>
                  </w14:solidFill>
                </w14:textFill>
              </w:rPr>
              <w:t>足一万元的，按一万元计算</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gridAfter w:val="1"/>
          <w:wAfter w:w="22" w:type="dxa"/>
          <w:trHeight w:val="1195" w:hRule="atLeast"/>
          <w:jc w:val="center"/>
        </w:trPr>
        <w:tc>
          <w:tcPr>
            <w:tcW w:w="1276"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asciiTheme="minorEastAsia" w:hAnsiTheme="minorEastAsia" w:eastAsiaTheme="minorEastAsia" w:cstheme="minorEastAsia"/>
                <w:strike w:val="0"/>
                <w:dstrike w:val="0"/>
                <w:color w:val="000000" w:themeColor="text1"/>
                <w:kern w:val="0"/>
                <w:sz w:val="20"/>
                <w:szCs w:val="20"/>
                <w:highlight w:val="none"/>
                <w14:textFill>
                  <w14:solidFill>
                    <w14:schemeClr w14:val="tx1"/>
                  </w14:solidFill>
                </w14:textFill>
              </w:rPr>
            </w:pPr>
          </w:p>
        </w:tc>
        <w:tc>
          <w:tcPr>
            <w:tcW w:w="1276"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asciiTheme="minorEastAsia" w:hAnsiTheme="minorEastAsia" w:eastAsiaTheme="minorEastAsia" w:cstheme="minorEastAsia"/>
                <w:strike w:val="0"/>
                <w:dstrike w:val="0"/>
                <w:color w:val="000000" w:themeColor="text1"/>
                <w:kern w:val="0"/>
                <w:sz w:val="20"/>
                <w:szCs w:val="20"/>
                <w:highlight w:val="none"/>
                <w14:textFill>
                  <w14:solidFill>
                    <w14:schemeClr w14:val="tx1"/>
                  </w14:solidFill>
                </w14:textFill>
              </w:rPr>
            </w:pPr>
          </w:p>
        </w:tc>
        <w:tc>
          <w:tcPr>
            <w:tcW w:w="3719" w:type="dxa"/>
            <w:gridSpan w:val="2"/>
            <w:vMerge w:val="continue"/>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asciiTheme="minorEastAsia" w:hAnsiTheme="minorEastAsia" w:eastAsiaTheme="minorEastAsia" w:cstheme="minorEastAsia"/>
                <w:strike w:val="0"/>
                <w:dstrike w:val="0"/>
                <w:color w:val="000000" w:themeColor="text1"/>
                <w:kern w:val="0"/>
                <w:sz w:val="20"/>
                <w:szCs w:val="20"/>
                <w:highlight w:val="none"/>
                <w14:textFill>
                  <w14:solidFill>
                    <w14:schemeClr w14:val="tx1"/>
                  </w14:solidFill>
                </w14:textFill>
              </w:rPr>
            </w:pPr>
          </w:p>
        </w:tc>
        <w:tc>
          <w:tcPr>
            <w:tcW w:w="5215" w:type="dxa"/>
            <w:gridSpan w:val="2"/>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Theme="minorEastAsia" w:hAnsiTheme="minorEastAsia" w:eastAsiaTheme="minorEastAsia" w:cstheme="minorEastAsia"/>
                <w:strike w:val="0"/>
                <w:dstrike w:val="0"/>
                <w:color w:val="000000" w:themeColor="text1"/>
                <w:kern w:val="0"/>
                <w:sz w:val="20"/>
                <w:szCs w:val="20"/>
                <w:highlight w:val="none"/>
                <w:lang w:eastAsia="zh-CN"/>
                <w14:textFill>
                  <w14:solidFill>
                    <w14:schemeClr w14:val="tx1"/>
                  </w14:solidFill>
                </w14:textFill>
              </w:rPr>
            </w:pPr>
            <w:r>
              <w:rPr>
                <w:rFonts w:hint="eastAsia" w:asciiTheme="minorEastAsia" w:hAnsiTheme="minorEastAsia" w:eastAsiaTheme="minorEastAsia" w:cstheme="minorEastAsia"/>
                <w:strike w:val="0"/>
                <w:color w:val="000000" w:themeColor="text1"/>
                <w:kern w:val="0"/>
                <w:sz w:val="20"/>
                <w:szCs w:val="20"/>
                <w:highlight w:val="none"/>
                <w:lang w:val="en-US" w:eastAsia="zh-CN"/>
                <w14:textFill>
                  <w14:solidFill>
                    <w14:schemeClr w14:val="tx1"/>
                  </w14:solidFill>
                </w14:textFill>
              </w:rPr>
              <w:t>具有通则从重档次情节的</w:t>
            </w:r>
          </w:p>
        </w:tc>
        <w:tc>
          <w:tcPr>
            <w:tcW w:w="700"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Theme="minorEastAsia" w:hAnsiTheme="minorEastAsia" w:eastAsiaTheme="minorEastAsia" w:cstheme="minorEastAsia"/>
                <w:strike w:val="0"/>
                <w:dstrike w:val="0"/>
                <w:color w:val="000000" w:themeColor="text1"/>
                <w:kern w:val="0"/>
                <w:sz w:val="20"/>
                <w:szCs w:val="20"/>
                <w:highlight w:val="none"/>
                <w14:textFill>
                  <w14:solidFill>
                    <w14:schemeClr w14:val="tx1"/>
                  </w14:solidFill>
                </w14:textFill>
              </w:rPr>
            </w:pPr>
            <w:r>
              <w:rPr>
                <w:rFonts w:asciiTheme="minorEastAsia" w:hAnsiTheme="minorEastAsia" w:eastAsiaTheme="minorEastAsia" w:cstheme="minorEastAsia"/>
                <w:strike w:val="0"/>
                <w:color w:val="000000" w:themeColor="text1"/>
                <w:sz w:val="20"/>
                <w:szCs w:val="20"/>
                <w:highlight w:val="none"/>
                <w14:textFill>
                  <w14:solidFill>
                    <w14:schemeClr w14:val="tx1"/>
                  </w14:solidFill>
                </w14:textFill>
              </w:rPr>
              <w:t>从</w:t>
            </w:r>
            <w:r>
              <w:rPr>
                <w:rFonts w:hint="eastAsia" w:asciiTheme="minorEastAsia" w:hAnsiTheme="minorEastAsia" w:eastAsiaTheme="minorEastAsia" w:cstheme="minorEastAsia"/>
                <w:strike w:val="0"/>
                <w:color w:val="000000" w:themeColor="text1"/>
                <w:sz w:val="20"/>
                <w:szCs w:val="20"/>
                <w:highlight w:val="none"/>
                <w:lang w:eastAsia="zh-CN"/>
                <w14:textFill>
                  <w14:solidFill>
                    <w14:schemeClr w14:val="tx1"/>
                  </w14:solidFill>
                </w14:textFill>
              </w:rPr>
              <w:t>重</w:t>
            </w:r>
          </w:p>
        </w:tc>
        <w:tc>
          <w:tcPr>
            <w:tcW w:w="2557" w:type="dxa"/>
            <w:gridSpan w:val="2"/>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asciiTheme="minorEastAsia" w:hAnsiTheme="minorEastAsia" w:eastAsiaTheme="minorEastAsia" w:cstheme="minorEastAsia"/>
                <w:strike w:val="0"/>
                <w:dstrike w:val="0"/>
                <w:color w:val="000000" w:themeColor="text1"/>
                <w:kern w:val="0"/>
                <w:sz w:val="20"/>
                <w:szCs w:val="20"/>
                <w:highlight w:val="none"/>
                <w14:textFill>
                  <w14:solidFill>
                    <w14:schemeClr w14:val="tx1"/>
                  </w14:solidFill>
                </w14:textFill>
              </w:rPr>
            </w:pPr>
            <w:r>
              <w:rPr>
                <w:rFonts w:hint="default" w:asciiTheme="minorEastAsia" w:hAnsiTheme="minorEastAsia" w:eastAsiaTheme="minorEastAsia" w:cstheme="minorEastAsia"/>
                <w:strike w:val="0"/>
                <w:dstrike w:val="0"/>
                <w:color w:val="000000" w:themeColor="text1"/>
                <w:kern w:val="0"/>
                <w:sz w:val="20"/>
                <w:szCs w:val="20"/>
                <w:highlight w:val="none"/>
                <w:lang w:val="en-US" w:eastAsia="zh-CN"/>
                <w14:textFill>
                  <w14:solidFill>
                    <w14:schemeClr w14:val="tx1"/>
                  </w14:solidFill>
                </w14:textFill>
              </w:rPr>
              <w:t>没收违法所得和药品、医疗器械，并处违法所得</w:t>
            </w:r>
            <w:r>
              <w:rPr>
                <w:rFonts w:hint="default" w:asciiTheme="minorEastAsia" w:hAnsiTheme="minorEastAsia" w:eastAsiaTheme="minorEastAsia" w:cstheme="minorEastAsia"/>
                <w:strike w:val="0"/>
                <w:dstrike w:val="0"/>
                <w:color w:val="000000" w:themeColor="text1"/>
                <w:kern w:val="0"/>
                <w:sz w:val="20"/>
                <w:szCs w:val="20"/>
                <w:highlight w:val="none"/>
                <w:shd w:val="clear"/>
                <w:lang w:val="en-US" w:eastAsia="zh-CN"/>
                <w14:textFill>
                  <w14:solidFill>
                    <w14:schemeClr w14:val="tx1"/>
                  </w14:solidFill>
                </w14:textFill>
              </w:rPr>
              <w:t>6</w:t>
            </w:r>
            <w:r>
              <w:rPr>
                <w:rFonts w:hint="eastAsia" w:asciiTheme="minorEastAsia" w:hAnsiTheme="minorEastAsia" w:eastAsiaTheme="minorEastAsia" w:cstheme="minorEastAsia"/>
                <w:strike w:val="0"/>
                <w:dstrike w:val="0"/>
                <w:color w:val="000000" w:themeColor="text1"/>
                <w:kern w:val="0"/>
                <w:sz w:val="20"/>
                <w:szCs w:val="20"/>
                <w:highlight w:val="none"/>
                <w:shd w:val="clear"/>
                <w:lang w:val="en-US" w:eastAsia="zh-CN"/>
                <w14:textFill>
                  <w14:solidFill>
                    <w14:schemeClr w14:val="tx1"/>
                  </w14:solidFill>
                </w14:textFill>
              </w:rPr>
              <w:t>倍以上</w:t>
            </w:r>
            <w:r>
              <w:rPr>
                <w:rFonts w:hint="eastAsia" w:asciiTheme="minorEastAsia" w:hAnsiTheme="minorEastAsia" w:eastAsiaTheme="minorEastAsia" w:cstheme="minorEastAsia"/>
                <w:strike w:val="0"/>
                <w:dstrike w:val="0"/>
                <w:color w:val="000000" w:themeColor="text1"/>
                <w:kern w:val="0"/>
                <w:sz w:val="20"/>
                <w:szCs w:val="20"/>
                <w:highlight w:val="none"/>
                <w:lang w:val="en-US" w:eastAsia="zh-CN"/>
                <w14:textFill>
                  <w14:solidFill>
                    <w14:schemeClr w14:val="tx1"/>
                  </w14:solidFill>
                </w14:textFill>
              </w:rPr>
              <w:t>10倍以下</w:t>
            </w:r>
            <w:r>
              <w:rPr>
                <w:rFonts w:hint="default" w:asciiTheme="minorEastAsia" w:hAnsiTheme="minorEastAsia" w:eastAsiaTheme="minorEastAsia" w:cstheme="minorEastAsia"/>
                <w:strike w:val="0"/>
                <w:dstrike w:val="0"/>
                <w:color w:val="000000" w:themeColor="text1"/>
                <w:kern w:val="0"/>
                <w:sz w:val="20"/>
                <w:szCs w:val="20"/>
                <w:highlight w:val="none"/>
                <w:lang w:val="en-US" w:eastAsia="zh-CN"/>
                <w14:textFill>
                  <w14:solidFill>
                    <w14:schemeClr w14:val="tx1"/>
                  </w14:solidFill>
                </w14:textFill>
              </w:rPr>
              <w:t>的罚款，违法所得不足一万元的，按一万元计算</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gridAfter w:val="1"/>
          <w:wAfter w:w="22" w:type="dxa"/>
          <w:trHeight w:val="128" w:hRule="atLeast"/>
          <w:jc w:val="center"/>
        </w:trPr>
        <w:tc>
          <w:tcPr>
            <w:tcW w:w="1276" w:type="dxa"/>
            <w:vMerge w:val="restart"/>
            <w:vAlign w:val="center"/>
          </w:tcPr>
          <w:p>
            <w:pPr>
              <w:widowControl/>
              <w:spacing w:line="300" w:lineRule="exact"/>
              <w:rPr>
                <w:rFonts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lang w:val="en-US" w:eastAsia="zh-CN"/>
                <w14:textFill>
                  <w14:solidFill>
                    <w14:schemeClr w14:val="tx1"/>
                  </w14:solidFill>
                </w14:textFill>
              </w:rPr>
              <w:fldChar w:fldCharType="begin"/>
            </w:r>
            <w:r>
              <w:rPr>
                <w:rFonts w:hint="eastAsia" w:asciiTheme="minorEastAsia" w:hAnsiTheme="minorEastAsia" w:eastAsiaTheme="minorEastAsia" w:cstheme="minorEastAsia"/>
                <w:color w:val="000000" w:themeColor="text1"/>
                <w:sz w:val="20"/>
                <w:szCs w:val="20"/>
                <w:highlight w:val="none"/>
                <w:lang w:val="en-US" w:eastAsia="zh-CN"/>
                <w14:textFill>
                  <w14:solidFill>
                    <w14:schemeClr w14:val="tx1"/>
                  </w14:solidFill>
                </w14:textFill>
              </w:rPr>
              <w:instrText xml:space="preserve"> HYPERLINK "http://qzqd.tjbb.gov.cn/detail/1074714" \t "/home/user/文档\\x/_blank" </w:instrText>
            </w:r>
            <w:r>
              <w:rPr>
                <w:rFonts w:hint="eastAsia" w:asciiTheme="minorEastAsia" w:hAnsiTheme="minorEastAsia" w:eastAsiaTheme="minorEastAsia" w:cstheme="minorEastAsia"/>
                <w:color w:val="000000" w:themeColor="text1"/>
                <w:sz w:val="20"/>
                <w:szCs w:val="20"/>
                <w:highlight w:val="none"/>
                <w:lang w:val="en-US" w:eastAsia="zh-CN"/>
                <w14:textFill>
                  <w14:solidFill>
                    <w14:schemeClr w14:val="tx1"/>
                  </w14:solidFill>
                </w14:textFill>
              </w:rPr>
              <w:fldChar w:fldCharType="separate"/>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对未取得《医疗机构执业许可证》擅自执业的任何单位或个人的处罚</w:t>
            </w:r>
            <w:r>
              <w:rPr>
                <w:rFonts w:hint="eastAsia" w:asciiTheme="minorEastAsia" w:hAnsiTheme="minorEastAsia" w:eastAsiaTheme="minorEastAsia" w:cstheme="minorEastAsia"/>
                <w:color w:val="000000" w:themeColor="text1"/>
                <w:sz w:val="20"/>
                <w:szCs w:val="20"/>
                <w:highlight w:val="none"/>
                <w:lang w:val="en-US" w:eastAsia="zh-CN"/>
                <w14:textFill>
                  <w14:solidFill>
                    <w14:schemeClr w14:val="tx1"/>
                  </w14:solidFill>
                </w14:textFill>
              </w:rPr>
              <w:fldChar w:fldCharType="end"/>
            </w:r>
          </w:p>
        </w:tc>
        <w:tc>
          <w:tcPr>
            <w:tcW w:w="1276" w:type="dxa"/>
            <w:vMerge w:val="restart"/>
            <w:vAlign w:val="center"/>
          </w:tcPr>
          <w:p>
            <w:pPr>
              <w:widowControl/>
              <w:spacing w:line="300" w:lineRule="exact"/>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lang w:val="en-US" w:eastAsia="zh-CN"/>
                <w14:textFill>
                  <w14:solidFill>
                    <w14:schemeClr w14:val="tx1"/>
                  </w14:solidFill>
                </w14:textFill>
              </w:rPr>
              <w:t>未取得医疗机构执业许可证擅自执业</w:t>
            </w:r>
          </w:p>
        </w:tc>
        <w:tc>
          <w:tcPr>
            <w:tcW w:w="3719" w:type="dxa"/>
            <w:gridSpan w:val="2"/>
            <w:vMerge w:val="restart"/>
            <w:vAlign w:val="center"/>
          </w:tcPr>
          <w:p>
            <w:pPr>
              <w:widowControl/>
              <w:spacing w:line="300" w:lineRule="exact"/>
              <w:rPr>
                <w:rFonts w:asciiTheme="minorEastAsia" w:hAnsiTheme="minorEastAsia" w:eastAsiaTheme="minorEastAsia" w:cstheme="minorEastAsia"/>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sz w:val="20"/>
                <w:szCs w:val="20"/>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中华人民共和国基本医疗卫生与健康促进法</w:t>
            </w:r>
            <w:r>
              <w:rPr>
                <w:rFonts w:hint="eastAsia" w:asciiTheme="minorEastAsia" w:hAnsiTheme="minorEastAsia" w:eastAsiaTheme="minorEastAsia" w:cstheme="minorEastAsia"/>
                <w:color w:val="000000" w:themeColor="text1"/>
                <w:sz w:val="20"/>
                <w:szCs w:val="20"/>
                <w:highlight w:val="none"/>
                <w:lang w:eastAsia="zh-CN"/>
                <w14:textFill>
                  <w14:solidFill>
                    <w14:schemeClr w14:val="tx1"/>
                  </w14:solidFill>
                </w14:textFill>
              </w:rPr>
              <w:t>》第九十九条第一款</w:t>
            </w:r>
            <w:r>
              <w:rPr>
                <w:rFonts w:hint="eastAsia" w:asciiTheme="minorEastAsia" w:hAnsiTheme="minorEastAsia" w:eastAsiaTheme="minorEastAsia" w:cstheme="minorEastAsia"/>
                <w:color w:val="000000" w:themeColor="text1"/>
                <w:sz w:val="20"/>
                <w:szCs w:val="20"/>
                <w:highlight w:val="none"/>
                <w:lang w:val="en-US" w:eastAsia="zh-CN"/>
                <w14:textFill>
                  <w14:solidFill>
                    <w14:schemeClr w14:val="tx1"/>
                  </w14:solidFill>
                </w14:textFill>
              </w:rPr>
              <w:t>　违反本法规定，未取得医疗机构执业许可证擅自执业的，由县级以上人民政府卫生健康主管部门责令停止执业活动，没收违法所得和药品、医疗器械，并处违法所得五倍以上二十倍以下的罚款，违法所得不足一万元的，按一万元计算。</w:t>
            </w:r>
          </w:p>
        </w:tc>
        <w:tc>
          <w:tcPr>
            <w:tcW w:w="5215" w:type="dxa"/>
            <w:gridSpan w:val="2"/>
            <w:vAlign w:val="center"/>
          </w:tcPr>
          <w:p>
            <w:pPr>
              <w:widowControl/>
              <w:spacing w:line="300" w:lineRule="exact"/>
              <w:rPr>
                <w:rFonts w:hint="eastAsia" w:asciiTheme="minorEastAsia" w:hAnsiTheme="minorEastAsia" w:eastAsiaTheme="minorEastAsia" w:cstheme="minorEastAsia"/>
                <w:strike w:val="0"/>
                <w:color w:val="000000" w:themeColor="text1"/>
                <w:kern w:val="0"/>
                <w:sz w:val="20"/>
                <w:szCs w:val="20"/>
                <w:highlight w:val="none"/>
                <w:lang w:eastAsia="zh-CN"/>
                <w14:textFill>
                  <w14:solidFill>
                    <w14:schemeClr w14:val="tx1"/>
                  </w14:solidFill>
                </w14:textFill>
              </w:rPr>
            </w:pPr>
            <w:r>
              <w:rPr>
                <w:rFonts w:hint="eastAsia" w:asciiTheme="minorEastAsia" w:hAnsiTheme="minorEastAsia" w:eastAsiaTheme="minorEastAsia" w:cstheme="minorEastAsia"/>
                <w:strike w:val="0"/>
                <w:color w:val="000000" w:themeColor="text1"/>
                <w:kern w:val="0"/>
                <w:sz w:val="20"/>
                <w:szCs w:val="20"/>
                <w:highlight w:val="none"/>
                <w:lang w:eastAsia="zh-CN"/>
                <w14:textFill>
                  <w14:solidFill>
                    <w14:schemeClr w14:val="tx1"/>
                  </w14:solidFill>
                </w14:textFill>
              </w:rPr>
              <w:t>不符合从重档次，且符合以下情况之一的：</w:t>
            </w:r>
          </w:p>
          <w:p>
            <w:pPr>
              <w:widowControl/>
              <w:spacing w:line="300" w:lineRule="exact"/>
              <w:rPr>
                <w:rFonts w:hint="eastAsia" w:asciiTheme="minorEastAsia" w:hAnsiTheme="minorEastAsia" w:eastAsiaTheme="minorEastAsia" w:cstheme="minorEastAsia"/>
                <w:strike w:val="0"/>
                <w:color w:val="000000" w:themeColor="text1"/>
                <w:kern w:val="0"/>
                <w:sz w:val="20"/>
                <w:szCs w:val="20"/>
                <w:highlight w:val="none"/>
                <w:lang w:val="en-US" w:eastAsia="zh-CN"/>
                <w14:textFill>
                  <w14:solidFill>
                    <w14:schemeClr w14:val="tx1"/>
                  </w14:solidFill>
                </w14:textFill>
              </w:rPr>
            </w:pPr>
            <w:r>
              <w:rPr>
                <w:rFonts w:hint="eastAsia" w:asciiTheme="minorEastAsia" w:hAnsiTheme="minorEastAsia" w:eastAsiaTheme="minorEastAsia" w:cstheme="minorEastAsia"/>
                <w:strike w:val="0"/>
                <w:color w:val="000000" w:themeColor="text1"/>
                <w:kern w:val="0"/>
                <w:sz w:val="20"/>
                <w:szCs w:val="20"/>
                <w:highlight w:val="none"/>
                <w:lang w:val="en-US" w:eastAsia="zh-CN"/>
                <w14:textFill>
                  <w14:solidFill>
                    <w14:schemeClr w14:val="tx1"/>
                  </w14:solidFill>
                </w14:textFill>
              </w:rPr>
              <w:t>1. 已取得</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《医疗机构执业许可证》</w:t>
            </w:r>
            <w:r>
              <w:rPr>
                <w:rFonts w:hint="eastAsia" w:asciiTheme="minorEastAsia" w:hAnsiTheme="minorEastAsia" w:eastAsiaTheme="minorEastAsia" w:cstheme="minorEastAsia"/>
                <w:color w:val="000000" w:themeColor="text1"/>
                <w:sz w:val="20"/>
                <w:szCs w:val="20"/>
                <w:highlight w:val="none"/>
                <w:lang w:eastAsia="zh-CN"/>
                <w14:textFill>
                  <w14:solidFill>
                    <w14:schemeClr w14:val="tx1"/>
                  </w14:solidFill>
                </w14:textFill>
              </w:rPr>
              <w:t>，视作未</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取得《医疗机构执业许可证》</w:t>
            </w:r>
            <w:r>
              <w:rPr>
                <w:rFonts w:hint="eastAsia" w:asciiTheme="minorEastAsia" w:hAnsiTheme="minorEastAsia" w:eastAsiaTheme="minorEastAsia" w:cstheme="minorEastAsia"/>
                <w:color w:val="000000" w:themeColor="text1"/>
                <w:sz w:val="20"/>
                <w:szCs w:val="20"/>
                <w:highlight w:val="none"/>
                <w:lang w:eastAsia="zh-CN"/>
                <w14:textFill>
                  <w14:solidFill>
                    <w14:schemeClr w14:val="tx1"/>
                  </w14:solidFill>
                </w14:textFill>
              </w:rPr>
              <w:t>的</w:t>
            </w:r>
            <w:r>
              <w:rPr>
                <w:rFonts w:hint="eastAsia" w:asciiTheme="minorEastAsia" w:hAnsiTheme="minorEastAsia" w:eastAsiaTheme="minorEastAsia" w:cstheme="minorEastAsia"/>
                <w:strike w:val="0"/>
                <w:color w:val="000000" w:themeColor="text1"/>
                <w:kern w:val="0"/>
                <w:sz w:val="20"/>
                <w:szCs w:val="20"/>
                <w:highlight w:val="none"/>
                <w:lang w:val="en-US" w:eastAsia="zh-CN"/>
                <w14:textFill>
                  <w14:solidFill>
                    <w14:schemeClr w14:val="tx1"/>
                  </w14:solidFill>
                </w14:textFill>
              </w:rPr>
              <w:t>；</w:t>
            </w:r>
          </w:p>
          <w:p>
            <w:pPr>
              <w:widowControl/>
              <w:spacing w:line="300" w:lineRule="exact"/>
              <w:rPr>
                <w:rFonts w:hint="eastAsia" w:asciiTheme="minorEastAsia" w:hAnsiTheme="minorEastAsia" w:eastAsiaTheme="minorEastAsia" w:cstheme="minorEastAsia"/>
                <w:strike w:val="0"/>
                <w:color w:val="000000" w:themeColor="text1"/>
                <w:kern w:val="0"/>
                <w:sz w:val="20"/>
                <w:szCs w:val="20"/>
                <w:highlight w:val="none"/>
                <w:lang w:val="en-US" w:eastAsia="zh-CN"/>
                <w14:textFill>
                  <w14:solidFill>
                    <w14:schemeClr w14:val="tx1"/>
                  </w14:solidFill>
                </w14:textFill>
              </w:rPr>
            </w:pPr>
            <w:r>
              <w:rPr>
                <w:rFonts w:hint="eastAsia" w:asciiTheme="minorEastAsia" w:hAnsiTheme="minorEastAsia" w:eastAsiaTheme="minorEastAsia" w:cstheme="minorEastAsia"/>
                <w:strike w:val="0"/>
                <w:color w:val="000000" w:themeColor="text1"/>
                <w:kern w:val="0"/>
                <w:sz w:val="20"/>
                <w:szCs w:val="20"/>
                <w:highlight w:val="none"/>
                <w:lang w:val="en-US" w:eastAsia="zh-CN"/>
                <w14:textFill>
                  <w14:solidFill>
                    <w14:schemeClr w14:val="tx1"/>
                  </w14:solidFill>
                </w14:textFill>
              </w:rPr>
              <w:t>2. 已报送登记</w:t>
            </w:r>
            <w:r>
              <w:rPr>
                <w:rFonts w:hint="eastAsia" w:asciiTheme="minorEastAsia" w:hAnsiTheme="minorEastAsia" w:eastAsiaTheme="minorEastAsia" w:cstheme="minorEastAsia"/>
                <w:color w:val="000000" w:themeColor="text1"/>
                <w:sz w:val="20"/>
                <w:szCs w:val="20"/>
                <w:highlight w:val="none"/>
                <w14:textFill>
                  <w14:solidFill>
                    <w14:schemeClr w14:val="tx1"/>
                  </w14:solidFill>
                </w14:textFill>
              </w:rPr>
              <w:t>《医疗机构执业许可证》</w:t>
            </w:r>
            <w:r>
              <w:rPr>
                <w:rFonts w:hint="eastAsia" w:asciiTheme="minorEastAsia" w:hAnsiTheme="minorEastAsia" w:eastAsiaTheme="minorEastAsia" w:cstheme="minorEastAsia"/>
                <w:color w:val="000000" w:themeColor="text1"/>
                <w:sz w:val="20"/>
                <w:szCs w:val="20"/>
                <w:highlight w:val="none"/>
                <w:lang w:eastAsia="zh-CN"/>
                <w14:textFill>
                  <w14:solidFill>
                    <w14:schemeClr w14:val="tx1"/>
                  </w14:solidFill>
                </w14:textFill>
              </w:rPr>
              <w:t>材料的</w:t>
            </w:r>
            <w:r>
              <w:rPr>
                <w:rFonts w:hint="eastAsia" w:asciiTheme="minorEastAsia" w:hAnsiTheme="minorEastAsia" w:eastAsiaTheme="minorEastAsia" w:cstheme="minorEastAsia"/>
                <w:strike w:val="0"/>
                <w:color w:val="000000" w:themeColor="text1"/>
                <w:kern w:val="0"/>
                <w:sz w:val="20"/>
                <w:szCs w:val="20"/>
                <w:highlight w:val="none"/>
                <w:lang w:val="en-US" w:eastAsia="zh-CN"/>
                <w14:textFill>
                  <w14:solidFill>
                    <w14:schemeClr w14:val="tx1"/>
                  </w14:solidFill>
                </w14:textFill>
              </w:rPr>
              <w:t>；</w:t>
            </w:r>
          </w:p>
          <w:p>
            <w:pPr>
              <w:widowControl/>
              <w:spacing w:line="300" w:lineRule="exact"/>
              <w:rPr>
                <w:rFonts w:hint="eastAsia" w:asciiTheme="minorEastAsia" w:hAnsiTheme="minorEastAsia" w:eastAsiaTheme="minorEastAsia" w:cstheme="minorEastAsia"/>
                <w:strike w:val="0"/>
                <w:color w:val="000000" w:themeColor="text1"/>
                <w:kern w:val="0"/>
                <w:sz w:val="20"/>
                <w:szCs w:val="20"/>
                <w:highlight w:val="none"/>
                <w:lang w:val="en-US" w:eastAsia="zh-CN"/>
                <w14:textFill>
                  <w14:solidFill>
                    <w14:schemeClr w14:val="tx1"/>
                  </w14:solidFill>
                </w14:textFill>
              </w:rPr>
            </w:pPr>
            <w:r>
              <w:rPr>
                <w:rFonts w:hint="eastAsia" w:asciiTheme="minorEastAsia" w:hAnsiTheme="minorEastAsia" w:eastAsiaTheme="minorEastAsia" w:cstheme="minorEastAsia"/>
                <w:strike w:val="0"/>
                <w:color w:val="000000" w:themeColor="text1"/>
                <w:kern w:val="0"/>
                <w:sz w:val="20"/>
                <w:szCs w:val="20"/>
                <w:highlight w:val="none"/>
                <w:lang w:val="en-US" w:eastAsia="zh-CN"/>
                <w14:textFill>
                  <w14:solidFill>
                    <w14:schemeClr w14:val="tx1"/>
                  </w14:solidFill>
                </w14:textFill>
              </w:rPr>
              <w:t>3. 不存在违法所得的；</w:t>
            </w:r>
          </w:p>
          <w:p>
            <w:pPr>
              <w:widowControl/>
              <w:spacing w:line="300" w:lineRule="exact"/>
              <w:rPr>
                <w:rFonts w:hint="eastAsia" w:asciiTheme="minorEastAsia" w:hAnsiTheme="minorEastAsia" w:eastAsiaTheme="minorEastAsia" w:cstheme="minorEastAsia"/>
                <w:strike w:val="0"/>
                <w:color w:val="000000" w:themeColor="text1"/>
                <w:kern w:val="0"/>
                <w:sz w:val="20"/>
                <w:szCs w:val="20"/>
                <w:highlight w:val="none"/>
                <w:lang w:eastAsia="zh-CN"/>
                <w14:textFill>
                  <w14:solidFill>
                    <w14:schemeClr w14:val="tx1"/>
                  </w14:solidFill>
                </w14:textFill>
              </w:rPr>
            </w:pPr>
            <w:r>
              <w:rPr>
                <w:rFonts w:hint="eastAsia" w:asciiTheme="minorEastAsia" w:hAnsiTheme="minorEastAsia" w:eastAsiaTheme="minorEastAsia" w:cstheme="minorEastAsia"/>
                <w:strike w:val="0"/>
                <w:color w:val="000000" w:themeColor="text1"/>
                <w:kern w:val="0"/>
                <w:sz w:val="20"/>
                <w:szCs w:val="20"/>
                <w:highlight w:val="none"/>
                <w:lang w:val="en-US" w:eastAsia="zh-CN"/>
                <w14:textFill>
                  <w14:solidFill>
                    <w14:schemeClr w14:val="tx1"/>
                  </w14:solidFill>
                </w14:textFill>
              </w:rPr>
              <w:t>4. 具有通则从轻档次情节的。</w:t>
            </w:r>
          </w:p>
        </w:tc>
        <w:tc>
          <w:tcPr>
            <w:tcW w:w="700" w:type="dxa"/>
            <w:vAlign w:val="center"/>
          </w:tcPr>
          <w:p>
            <w:pPr>
              <w:widowControl/>
              <w:spacing w:line="300" w:lineRule="exact"/>
              <w:jc w:val="center"/>
              <w:rPr>
                <w:rFonts w:asciiTheme="minorEastAsia" w:hAnsiTheme="minorEastAsia" w:eastAsiaTheme="minorEastAsia" w:cstheme="minorEastAsia"/>
                <w:strike w:val="0"/>
                <w:dstrike w:val="0"/>
                <w:color w:val="000000" w:themeColor="text1"/>
                <w:kern w:val="0"/>
                <w:sz w:val="20"/>
                <w:szCs w:val="20"/>
                <w:highlight w:val="none"/>
                <w14:textFill>
                  <w14:solidFill>
                    <w14:schemeClr w14:val="tx1"/>
                  </w14:solidFill>
                </w14:textFill>
              </w:rPr>
            </w:pPr>
            <w:r>
              <w:rPr>
                <w:rFonts w:asciiTheme="minorEastAsia" w:hAnsiTheme="minorEastAsia" w:eastAsiaTheme="minorEastAsia" w:cstheme="minorEastAsia"/>
                <w:strike w:val="0"/>
                <w:dstrike w:val="0"/>
                <w:color w:val="000000" w:themeColor="text1"/>
                <w:kern w:val="0"/>
                <w:sz w:val="20"/>
                <w:szCs w:val="20"/>
                <w:highlight w:val="none"/>
                <w14:textFill>
                  <w14:solidFill>
                    <w14:schemeClr w14:val="tx1"/>
                  </w14:solidFill>
                </w14:textFill>
              </w:rPr>
              <w:t>从轻</w:t>
            </w:r>
          </w:p>
        </w:tc>
        <w:tc>
          <w:tcPr>
            <w:tcW w:w="2557" w:type="dxa"/>
            <w:gridSpan w:val="2"/>
            <w:vAlign w:val="center"/>
          </w:tcPr>
          <w:p>
            <w:pPr>
              <w:widowControl/>
              <w:spacing w:line="300" w:lineRule="exact"/>
              <w:jc w:val="left"/>
              <w:rPr>
                <w:rFonts w:asciiTheme="minorEastAsia" w:hAnsiTheme="minorEastAsia" w:eastAsiaTheme="minorEastAsia" w:cstheme="minorEastAsia"/>
                <w:strike w:val="0"/>
                <w:dstrike w:val="0"/>
                <w:color w:val="000000" w:themeColor="text1"/>
                <w:kern w:val="0"/>
                <w:sz w:val="20"/>
                <w:szCs w:val="20"/>
                <w:highlight w:val="none"/>
                <w14:textFill>
                  <w14:solidFill>
                    <w14:schemeClr w14:val="tx1"/>
                  </w14:solidFill>
                </w14:textFill>
              </w:rPr>
            </w:pPr>
            <w:r>
              <w:rPr>
                <w:rFonts w:hint="eastAsia" w:asciiTheme="minorEastAsia" w:hAnsiTheme="minorEastAsia" w:eastAsiaTheme="minorEastAsia" w:cstheme="minorEastAsia"/>
                <w:strike w:val="0"/>
                <w:dstrike w:val="0"/>
                <w:color w:val="000000" w:themeColor="text1"/>
                <w:kern w:val="0"/>
                <w:sz w:val="20"/>
                <w:szCs w:val="20"/>
                <w:highlight w:val="none"/>
                <w:lang w:val="en-US" w:eastAsia="zh-CN"/>
                <w14:textFill>
                  <w14:solidFill>
                    <w14:schemeClr w14:val="tx1"/>
                  </w14:solidFill>
                </w14:textFill>
              </w:rPr>
              <w:t>责令停止执业活动，没收违法所得和药品、医疗器械，并处违法所得5至7倍的罚款，违法所得不足一万元的，按一万元计算</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gridAfter w:val="1"/>
          <w:wAfter w:w="22" w:type="dxa"/>
          <w:trHeight w:val="128" w:hRule="atLeast"/>
          <w:jc w:val="center"/>
        </w:trPr>
        <w:tc>
          <w:tcPr>
            <w:tcW w:w="1276" w:type="dxa"/>
            <w:vMerge w:val="continue"/>
            <w:vAlign w:val="center"/>
          </w:tcPr>
          <w:p>
            <w:pPr>
              <w:widowControl/>
              <w:spacing w:line="300" w:lineRule="exact"/>
            </w:pPr>
          </w:p>
        </w:tc>
        <w:tc>
          <w:tcPr>
            <w:tcW w:w="1276" w:type="dxa"/>
            <w:vMerge w:val="continue"/>
            <w:vAlign w:val="center"/>
          </w:tcPr>
          <w:p>
            <w:pPr>
              <w:widowControl/>
              <w:spacing w:line="300" w:lineRule="exact"/>
            </w:pPr>
          </w:p>
        </w:tc>
        <w:tc>
          <w:tcPr>
            <w:tcW w:w="3719" w:type="dxa"/>
            <w:gridSpan w:val="2"/>
            <w:vMerge w:val="continue"/>
            <w:vAlign w:val="center"/>
          </w:tcPr>
          <w:p>
            <w:pPr>
              <w:widowControl/>
              <w:spacing w:line="300" w:lineRule="exact"/>
            </w:pPr>
          </w:p>
        </w:tc>
        <w:tc>
          <w:tcPr>
            <w:tcW w:w="5215" w:type="dxa"/>
            <w:gridSpan w:val="2"/>
            <w:vAlign w:val="center"/>
          </w:tcPr>
          <w:p>
            <w:pPr>
              <w:widowControl/>
              <w:spacing w:line="300" w:lineRule="exact"/>
              <w:rPr>
                <w:rFonts w:asciiTheme="minorEastAsia" w:hAnsiTheme="minorEastAsia" w:eastAsiaTheme="minorEastAsia" w:cstheme="minorEastAsia"/>
                <w:strike w:val="0"/>
                <w:dstrike w:val="0"/>
                <w:color w:val="000000" w:themeColor="text1"/>
                <w:kern w:val="0"/>
                <w:sz w:val="20"/>
                <w:szCs w:val="20"/>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20"/>
                <w:szCs w:val="20"/>
                <w:highlight w:val="none"/>
                <w:lang w:eastAsia="zh-CN"/>
                <w14:textFill>
                  <w14:solidFill>
                    <w14:schemeClr w14:val="tx1"/>
                  </w14:solidFill>
                </w14:textFill>
              </w:rPr>
              <w:t>不符合从轻档次和从重档次</w:t>
            </w:r>
            <w:r>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t>的</w:t>
            </w:r>
          </w:p>
        </w:tc>
        <w:tc>
          <w:tcPr>
            <w:tcW w:w="700" w:type="dxa"/>
            <w:vAlign w:val="center"/>
          </w:tcPr>
          <w:p>
            <w:pPr>
              <w:widowControl/>
              <w:spacing w:line="300" w:lineRule="exact"/>
              <w:jc w:val="center"/>
              <w:rPr>
                <w:rFonts w:asciiTheme="minorEastAsia" w:hAnsiTheme="minorEastAsia" w:eastAsiaTheme="minorEastAsia" w:cstheme="minorEastAsia"/>
                <w:strike w:val="0"/>
                <w:dstrike w:val="0"/>
                <w:color w:val="000000" w:themeColor="text1"/>
                <w:kern w:val="0"/>
                <w:sz w:val="20"/>
                <w:szCs w:val="20"/>
                <w:highlight w:val="none"/>
                <w14:textFill>
                  <w14:solidFill>
                    <w14:schemeClr w14:val="tx1"/>
                  </w14:solidFill>
                </w14:textFill>
              </w:rPr>
            </w:pPr>
            <w:r>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t>一般</w:t>
            </w:r>
          </w:p>
        </w:tc>
        <w:tc>
          <w:tcPr>
            <w:tcW w:w="2557" w:type="dxa"/>
            <w:gridSpan w:val="2"/>
            <w:vAlign w:val="center"/>
          </w:tcPr>
          <w:p>
            <w:pPr>
              <w:widowControl/>
              <w:spacing w:line="300" w:lineRule="exact"/>
              <w:rPr>
                <w:rFonts w:asciiTheme="minorEastAsia" w:hAnsiTheme="minorEastAsia" w:eastAsiaTheme="minorEastAsia" w:cstheme="minorEastAsia"/>
                <w:strike w:val="0"/>
                <w:dstrike w:val="0"/>
                <w:color w:val="000000" w:themeColor="text1"/>
                <w:kern w:val="0"/>
                <w:sz w:val="20"/>
                <w:szCs w:val="20"/>
                <w:highlight w:val="none"/>
                <w14:textFill>
                  <w14:solidFill>
                    <w14:schemeClr w14:val="tx1"/>
                  </w14:solidFill>
                </w14:textFill>
              </w:rPr>
            </w:pPr>
            <w:r>
              <w:rPr>
                <w:rFonts w:hint="eastAsia" w:asciiTheme="minorEastAsia" w:hAnsiTheme="minorEastAsia" w:eastAsiaTheme="minorEastAsia" w:cstheme="minorEastAsia"/>
                <w:strike w:val="0"/>
                <w:dstrike w:val="0"/>
                <w:color w:val="000000" w:themeColor="text1"/>
                <w:kern w:val="0"/>
                <w:sz w:val="20"/>
                <w:szCs w:val="20"/>
                <w:highlight w:val="none"/>
                <w:lang w:val="en-US" w:eastAsia="zh-CN"/>
                <w14:textFill>
                  <w14:solidFill>
                    <w14:schemeClr w14:val="tx1"/>
                  </w14:solidFill>
                </w14:textFill>
              </w:rPr>
              <w:t>责令停止执业活动，没收违法所得和药品、医疗器械，并处违法所得7倍以上14倍以下的罚款，违法所得不足一万元的，按一万元计算</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gridAfter w:val="1"/>
          <w:wAfter w:w="22" w:type="dxa"/>
          <w:trHeight w:val="1585" w:hRule="atLeast"/>
          <w:jc w:val="center"/>
        </w:trPr>
        <w:tc>
          <w:tcPr>
            <w:tcW w:w="1276" w:type="dxa"/>
            <w:vMerge w:val="continue"/>
            <w:vAlign w:val="center"/>
          </w:tcPr>
          <w:p>
            <w:pPr>
              <w:widowControl/>
              <w:spacing w:line="300" w:lineRule="exact"/>
              <w:rPr>
                <w:rFonts w:asciiTheme="minorEastAsia" w:hAnsiTheme="minorEastAsia" w:eastAsiaTheme="minorEastAsia" w:cstheme="minorEastAsia"/>
                <w:strike w:val="0"/>
                <w:dstrike w:val="0"/>
                <w:color w:val="000000" w:themeColor="text1"/>
                <w:kern w:val="0"/>
                <w:sz w:val="20"/>
                <w:szCs w:val="20"/>
                <w:highlight w:val="none"/>
                <w14:textFill>
                  <w14:solidFill>
                    <w14:schemeClr w14:val="tx1"/>
                  </w14:solidFill>
                </w14:textFill>
              </w:rPr>
            </w:pPr>
          </w:p>
        </w:tc>
        <w:tc>
          <w:tcPr>
            <w:tcW w:w="1276" w:type="dxa"/>
            <w:vMerge w:val="continue"/>
            <w:vAlign w:val="center"/>
          </w:tcPr>
          <w:p>
            <w:pPr>
              <w:widowControl/>
              <w:spacing w:line="300" w:lineRule="exact"/>
              <w:rPr>
                <w:rFonts w:asciiTheme="minorEastAsia" w:hAnsiTheme="minorEastAsia" w:eastAsiaTheme="minorEastAsia" w:cstheme="minorEastAsia"/>
                <w:strike w:val="0"/>
                <w:dstrike w:val="0"/>
                <w:color w:val="000000" w:themeColor="text1"/>
                <w:kern w:val="0"/>
                <w:sz w:val="20"/>
                <w:szCs w:val="20"/>
                <w:highlight w:val="none"/>
                <w14:textFill>
                  <w14:solidFill>
                    <w14:schemeClr w14:val="tx1"/>
                  </w14:solidFill>
                </w14:textFill>
              </w:rPr>
            </w:pPr>
          </w:p>
        </w:tc>
        <w:tc>
          <w:tcPr>
            <w:tcW w:w="3719" w:type="dxa"/>
            <w:gridSpan w:val="2"/>
            <w:vMerge w:val="continue"/>
            <w:vAlign w:val="center"/>
          </w:tcPr>
          <w:p>
            <w:pPr>
              <w:widowControl/>
              <w:spacing w:line="300" w:lineRule="exact"/>
              <w:rPr>
                <w:rFonts w:asciiTheme="minorEastAsia" w:hAnsiTheme="minorEastAsia" w:eastAsiaTheme="minorEastAsia" w:cstheme="minorEastAsia"/>
                <w:strike w:val="0"/>
                <w:dstrike w:val="0"/>
                <w:color w:val="000000" w:themeColor="text1"/>
                <w:kern w:val="0"/>
                <w:sz w:val="20"/>
                <w:szCs w:val="20"/>
                <w:highlight w:val="none"/>
                <w14:textFill>
                  <w14:solidFill>
                    <w14:schemeClr w14:val="tx1"/>
                  </w14:solidFill>
                </w14:textFill>
              </w:rPr>
            </w:pPr>
          </w:p>
        </w:tc>
        <w:tc>
          <w:tcPr>
            <w:tcW w:w="5215" w:type="dxa"/>
            <w:gridSpan w:val="2"/>
            <w:vAlign w:val="center"/>
          </w:tcPr>
          <w:p>
            <w:pPr>
              <w:widowControl/>
              <w:spacing w:line="300" w:lineRule="exact"/>
              <w:rPr>
                <w:rFonts w:asciiTheme="minorEastAsia" w:hAnsiTheme="minorEastAsia" w:eastAsiaTheme="minorEastAsia" w:cstheme="minorEastAsia"/>
                <w:strike w:val="0"/>
                <w:dstrike w:val="0"/>
                <w:color w:val="000000" w:themeColor="text1"/>
                <w:kern w:val="0"/>
                <w:sz w:val="20"/>
                <w:szCs w:val="20"/>
                <w:highlight w:val="none"/>
                <w14:textFill>
                  <w14:solidFill>
                    <w14:schemeClr w14:val="tx1"/>
                  </w14:solidFill>
                </w14:textFill>
              </w:rPr>
            </w:pPr>
            <w:r>
              <w:rPr>
                <w:rFonts w:hint="eastAsia" w:asciiTheme="minorEastAsia" w:hAnsiTheme="minorEastAsia" w:eastAsiaTheme="minorEastAsia" w:cstheme="minorEastAsia"/>
                <w:strike w:val="0"/>
                <w:color w:val="000000" w:themeColor="text1"/>
                <w:kern w:val="0"/>
                <w:sz w:val="20"/>
                <w:szCs w:val="20"/>
                <w:highlight w:val="none"/>
                <w:lang w:val="en-US" w:eastAsia="zh-CN"/>
                <w14:textFill>
                  <w14:solidFill>
                    <w14:schemeClr w14:val="tx1"/>
                  </w14:solidFill>
                </w14:textFill>
              </w:rPr>
              <w:t>符合通则从重档次情节的。</w:t>
            </w:r>
          </w:p>
        </w:tc>
        <w:tc>
          <w:tcPr>
            <w:tcW w:w="700" w:type="dxa"/>
            <w:vAlign w:val="center"/>
          </w:tcPr>
          <w:p>
            <w:pPr>
              <w:widowControl/>
              <w:spacing w:line="300" w:lineRule="exact"/>
              <w:jc w:val="center"/>
              <w:rPr>
                <w:rFonts w:asciiTheme="minorEastAsia" w:hAnsiTheme="minorEastAsia" w:eastAsiaTheme="minorEastAsia" w:cstheme="minorEastAsia"/>
                <w:strike w:val="0"/>
                <w:dstrike w:val="0"/>
                <w:color w:val="000000" w:themeColor="text1"/>
                <w:kern w:val="0"/>
                <w:sz w:val="20"/>
                <w:szCs w:val="20"/>
                <w:highlight w:val="none"/>
                <w14:textFill>
                  <w14:solidFill>
                    <w14:schemeClr w14:val="tx1"/>
                  </w14:solidFill>
                </w14:textFill>
              </w:rPr>
            </w:pPr>
            <w:r>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t>从重</w:t>
            </w:r>
          </w:p>
        </w:tc>
        <w:tc>
          <w:tcPr>
            <w:tcW w:w="2557" w:type="dxa"/>
            <w:gridSpan w:val="2"/>
            <w:vAlign w:val="center"/>
          </w:tcPr>
          <w:p>
            <w:pPr>
              <w:widowControl/>
              <w:spacing w:line="300" w:lineRule="exact"/>
              <w:rPr>
                <w:rFonts w:asciiTheme="minorEastAsia" w:hAnsiTheme="minorEastAsia" w:eastAsiaTheme="minorEastAsia" w:cstheme="minorEastAsia"/>
                <w:strike w:val="0"/>
                <w:dstrike w:val="0"/>
                <w:color w:val="000000" w:themeColor="text1"/>
                <w:kern w:val="0"/>
                <w:sz w:val="20"/>
                <w:szCs w:val="20"/>
                <w:highlight w:val="none"/>
                <w14:textFill>
                  <w14:solidFill>
                    <w14:schemeClr w14:val="tx1"/>
                  </w14:solidFill>
                </w14:textFill>
              </w:rPr>
            </w:pPr>
            <w:r>
              <w:rPr>
                <w:rFonts w:hint="eastAsia" w:asciiTheme="minorEastAsia" w:hAnsiTheme="minorEastAsia" w:eastAsiaTheme="minorEastAsia" w:cstheme="minorEastAsia"/>
                <w:strike w:val="0"/>
                <w:dstrike w:val="0"/>
                <w:color w:val="000000" w:themeColor="text1"/>
                <w:kern w:val="0"/>
                <w:sz w:val="20"/>
                <w:szCs w:val="20"/>
                <w:highlight w:val="none"/>
                <w:lang w:val="en-US" w:eastAsia="zh-CN"/>
                <w14:textFill>
                  <w14:solidFill>
                    <w14:schemeClr w14:val="tx1"/>
                  </w14:solidFill>
                </w14:textFill>
              </w:rPr>
              <w:t>责令停止执业活动，没收违法所得和药品、医疗器械，并处违法所得14倍以上20倍以下的罚款，违法所得不足一万元的，按一万元计算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jc w:val="center"/>
        </w:trPr>
        <w:tc>
          <w:tcPr>
            <w:tcW w:w="1276" w:type="dxa"/>
            <w:vMerge w:val="restart"/>
            <w:vAlign w:val="center"/>
          </w:tcPr>
          <w:p>
            <w:pPr>
              <w:spacing w:line="300" w:lineRule="exact"/>
              <w:rPr>
                <w:rFonts w:asciiTheme="minorEastAsia" w:hAnsiTheme="minorEastAsia"/>
                <w:sz w:val="20"/>
                <w:szCs w:val="20"/>
              </w:rPr>
            </w:pPr>
            <w:r>
              <w:rPr>
                <w:rFonts w:hint="eastAsia" w:asciiTheme="minorEastAsia" w:hAnsiTheme="minorEastAsia"/>
                <w:sz w:val="20"/>
                <w:szCs w:val="20"/>
              </w:rPr>
              <w:t>对违反《中华人民共和国精神卫生法》规定条件的医疗机构擅自从事精神障碍诊断、治疗的处罚</w:t>
            </w:r>
          </w:p>
        </w:tc>
        <w:tc>
          <w:tcPr>
            <w:tcW w:w="1297" w:type="dxa"/>
            <w:gridSpan w:val="2"/>
            <w:vMerge w:val="restart"/>
            <w:vAlign w:val="center"/>
          </w:tcPr>
          <w:p>
            <w:pPr>
              <w:spacing w:line="300" w:lineRule="exact"/>
              <w:rPr>
                <w:rFonts w:asciiTheme="minorEastAsia" w:hAnsiTheme="minorEastAsia"/>
                <w:sz w:val="20"/>
                <w:szCs w:val="20"/>
              </w:rPr>
            </w:pPr>
            <w:r>
              <w:rPr>
                <w:rFonts w:hint="eastAsia" w:asciiTheme="minorEastAsia" w:hAnsiTheme="minorEastAsia"/>
                <w:sz w:val="20"/>
                <w:szCs w:val="20"/>
              </w:rPr>
              <w:t>医疗机构违反《中华人民共和国精神卫生法》规定条件擅自从事精神障碍诊断、治疗活动</w:t>
            </w:r>
          </w:p>
        </w:tc>
        <w:tc>
          <w:tcPr>
            <w:tcW w:w="3712" w:type="dxa"/>
            <w:gridSpan w:val="2"/>
            <w:vMerge w:val="restart"/>
            <w:vAlign w:val="center"/>
          </w:tcPr>
          <w:p>
            <w:pPr>
              <w:spacing w:line="300" w:lineRule="exact"/>
              <w:rPr>
                <w:rFonts w:asciiTheme="minorEastAsia" w:hAnsiTheme="minorEastAsia"/>
                <w:sz w:val="20"/>
                <w:szCs w:val="20"/>
              </w:rPr>
            </w:pPr>
            <w:r>
              <w:rPr>
                <w:rFonts w:hint="eastAsia" w:asciiTheme="minorEastAsia" w:hAnsiTheme="minorEastAsia"/>
                <w:sz w:val="20"/>
                <w:szCs w:val="20"/>
              </w:rPr>
              <w:t>《中华人民共和国精神卫生法》第七十三条</w:t>
            </w:r>
            <w:r>
              <w:rPr>
                <w:rFonts w:hint="eastAsia" w:asciiTheme="minorEastAsia" w:hAnsiTheme="minorEastAsia"/>
                <w:sz w:val="20"/>
                <w:szCs w:val="20"/>
                <w:lang w:val="en-US" w:eastAsia="zh-CN"/>
              </w:rPr>
              <w:t xml:space="preserve">  </w:t>
            </w:r>
            <w:r>
              <w:rPr>
                <w:rFonts w:hint="eastAsia" w:asciiTheme="minorEastAsia" w:hAnsiTheme="minorEastAsia"/>
                <w:sz w:val="20"/>
                <w:szCs w:val="20"/>
              </w:rPr>
              <w:t>不符合本法规定条件的医疗机构擅自从事精神障碍诊断、治疗的，由县级以上人民政府卫生行政部门责令停止相关诊疗活动，给予警告，并处五千元以上一万元以下罚款，有违法所得的，没收违法所得；对直接负责的主管人员和其他直接责任人员依法给予或者责令给予降低岗位等级或者撤职、开除的处分；对有关医务人员，吊销其执业证书</w:t>
            </w:r>
          </w:p>
        </w:tc>
        <w:tc>
          <w:tcPr>
            <w:tcW w:w="5201" w:type="dxa"/>
            <w:vAlign w:val="center"/>
          </w:tcPr>
          <w:p>
            <w:pPr>
              <w:spacing w:line="300" w:lineRule="exact"/>
              <w:rPr>
                <w:rFonts w:hint="eastAsia" w:asciiTheme="minorEastAsia" w:hAnsiTheme="minorEastAsia" w:eastAsiaTheme="minorEastAsia"/>
                <w:sz w:val="20"/>
                <w:szCs w:val="20"/>
                <w:lang w:eastAsia="zh-CN"/>
              </w:rPr>
            </w:pPr>
            <w:r>
              <w:rPr>
                <w:rFonts w:hint="eastAsia" w:asciiTheme="minorEastAsia" w:hAnsiTheme="minorEastAsia"/>
                <w:sz w:val="20"/>
                <w:szCs w:val="20"/>
                <w:lang w:eastAsia="zh-CN"/>
              </w:rPr>
              <w:t>仅为已确诊的精神障碍患者提供门诊处方治疗的</w:t>
            </w:r>
          </w:p>
        </w:tc>
        <w:tc>
          <w:tcPr>
            <w:tcW w:w="724" w:type="dxa"/>
            <w:gridSpan w:val="2"/>
            <w:vMerge w:val="restart"/>
            <w:vAlign w:val="center"/>
          </w:tcPr>
          <w:p>
            <w:pPr>
              <w:spacing w:line="300" w:lineRule="exact"/>
              <w:jc w:val="center"/>
              <w:rPr>
                <w:rFonts w:asciiTheme="minorEastAsia" w:hAnsiTheme="minorEastAsia"/>
                <w:sz w:val="20"/>
                <w:szCs w:val="20"/>
              </w:rPr>
            </w:pPr>
            <w:r>
              <w:rPr>
                <w:rFonts w:hint="eastAsia" w:asciiTheme="minorEastAsia" w:hAnsiTheme="minorEastAsia"/>
                <w:sz w:val="20"/>
                <w:szCs w:val="20"/>
              </w:rPr>
              <w:t>从轻</w:t>
            </w:r>
          </w:p>
        </w:tc>
        <w:tc>
          <w:tcPr>
            <w:tcW w:w="2555" w:type="dxa"/>
            <w:gridSpan w:val="2"/>
            <w:vAlign w:val="center"/>
          </w:tcPr>
          <w:p>
            <w:pPr>
              <w:spacing w:line="300" w:lineRule="exact"/>
              <w:rPr>
                <w:rFonts w:asciiTheme="minorEastAsia" w:hAnsiTheme="minorEastAsia"/>
                <w:sz w:val="20"/>
                <w:szCs w:val="20"/>
              </w:rPr>
            </w:pPr>
            <w:r>
              <w:rPr>
                <w:rFonts w:hint="eastAsia" w:asciiTheme="minorEastAsia" w:hAnsiTheme="minorEastAsia"/>
                <w:sz w:val="20"/>
                <w:szCs w:val="20"/>
              </w:rPr>
              <w:t>警告，没收违法所得，并处5</w:t>
            </w:r>
            <w:r>
              <w:rPr>
                <w:rFonts w:hint="eastAsia" w:asciiTheme="minorEastAsia" w:hAnsiTheme="minorEastAsia"/>
                <w:sz w:val="20"/>
                <w:szCs w:val="20"/>
                <w:lang w:val="en-US" w:eastAsia="zh-CN"/>
              </w:rPr>
              <w:t>000</w:t>
            </w:r>
            <w:r>
              <w:rPr>
                <w:rFonts w:hint="eastAsia" w:asciiTheme="minorEastAsia" w:hAnsiTheme="minorEastAsia"/>
                <w:sz w:val="20"/>
                <w:szCs w:val="20"/>
              </w:rPr>
              <w:t>元</w:t>
            </w:r>
            <w:r>
              <w:rPr>
                <w:rFonts w:hint="eastAsia" w:asciiTheme="minorEastAsia" w:hAnsiTheme="minorEastAsia"/>
                <w:sz w:val="20"/>
                <w:szCs w:val="20"/>
                <w:lang w:eastAsia="zh-CN"/>
              </w:rPr>
              <w:t>的</w:t>
            </w:r>
            <w:r>
              <w:rPr>
                <w:rFonts w:hint="eastAsia" w:asciiTheme="minorEastAsia" w:hAnsiTheme="minorEastAsia"/>
                <w:sz w:val="20"/>
                <w:szCs w:val="20"/>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jc w:val="center"/>
        </w:trPr>
        <w:tc>
          <w:tcPr>
            <w:tcW w:w="1276" w:type="dxa"/>
            <w:vMerge w:val="continue"/>
            <w:vAlign w:val="center"/>
          </w:tcPr>
          <w:p>
            <w:pPr>
              <w:spacing w:line="300" w:lineRule="exact"/>
            </w:pPr>
          </w:p>
        </w:tc>
        <w:tc>
          <w:tcPr>
            <w:tcW w:w="1297" w:type="dxa"/>
            <w:gridSpan w:val="2"/>
            <w:vMerge w:val="continue"/>
            <w:vAlign w:val="center"/>
          </w:tcPr>
          <w:p>
            <w:pPr>
              <w:spacing w:line="300" w:lineRule="exact"/>
            </w:pPr>
          </w:p>
        </w:tc>
        <w:tc>
          <w:tcPr>
            <w:tcW w:w="3712" w:type="dxa"/>
            <w:gridSpan w:val="2"/>
            <w:vMerge w:val="continue"/>
            <w:vAlign w:val="center"/>
          </w:tcPr>
          <w:p>
            <w:pPr>
              <w:spacing w:line="300" w:lineRule="exact"/>
            </w:pPr>
          </w:p>
        </w:tc>
        <w:tc>
          <w:tcPr>
            <w:tcW w:w="5201" w:type="dxa"/>
            <w:vAlign w:val="center"/>
          </w:tcPr>
          <w:p>
            <w:pPr>
              <w:spacing w:line="300" w:lineRule="exact"/>
              <w:rPr>
                <w:rFonts w:hint="eastAsia" w:eastAsiaTheme="minorEastAsia"/>
                <w:sz w:val="20"/>
                <w:szCs w:val="20"/>
                <w:lang w:eastAsia="zh-CN"/>
              </w:rPr>
            </w:pPr>
            <w:r>
              <w:rPr>
                <w:rFonts w:hint="eastAsia"/>
                <w:sz w:val="20"/>
                <w:szCs w:val="20"/>
                <w:lang w:eastAsia="zh-CN"/>
              </w:rPr>
              <w:t>具有通则从轻档次情节的</w:t>
            </w:r>
          </w:p>
        </w:tc>
        <w:tc>
          <w:tcPr>
            <w:tcW w:w="724" w:type="dxa"/>
            <w:gridSpan w:val="2"/>
            <w:vMerge w:val="continue"/>
            <w:vAlign w:val="center"/>
          </w:tcPr>
          <w:p>
            <w:pPr>
              <w:spacing w:line="300" w:lineRule="exact"/>
              <w:jc w:val="center"/>
            </w:pPr>
          </w:p>
        </w:tc>
        <w:tc>
          <w:tcPr>
            <w:tcW w:w="2555" w:type="dxa"/>
            <w:gridSpan w:val="2"/>
            <w:vAlign w:val="center"/>
          </w:tcPr>
          <w:p>
            <w:pPr>
              <w:spacing w:line="300" w:lineRule="exact"/>
              <w:rPr>
                <w:rFonts w:hint="eastAsia" w:asciiTheme="minorEastAsia" w:hAnsiTheme="minorEastAsia"/>
                <w:sz w:val="20"/>
                <w:szCs w:val="20"/>
              </w:rPr>
            </w:pPr>
            <w:r>
              <w:rPr>
                <w:rFonts w:hint="eastAsia" w:asciiTheme="minorEastAsia" w:hAnsiTheme="minorEastAsia"/>
                <w:sz w:val="20"/>
                <w:szCs w:val="20"/>
              </w:rPr>
              <w:t>警告，没收违法所得，并处5</w:t>
            </w:r>
            <w:r>
              <w:rPr>
                <w:rFonts w:hint="eastAsia" w:asciiTheme="minorEastAsia" w:hAnsiTheme="minorEastAsia"/>
                <w:sz w:val="20"/>
                <w:szCs w:val="20"/>
                <w:lang w:val="en-US" w:eastAsia="zh-CN"/>
              </w:rPr>
              <w:t>000</w:t>
            </w:r>
            <w:r>
              <w:rPr>
                <w:rFonts w:hint="eastAsia" w:asciiTheme="minorEastAsia" w:hAnsiTheme="minorEastAsia"/>
                <w:sz w:val="20"/>
                <w:szCs w:val="20"/>
              </w:rPr>
              <w:t>元以上</w:t>
            </w:r>
            <w:r>
              <w:rPr>
                <w:rFonts w:hint="eastAsia" w:asciiTheme="minorEastAsia" w:hAnsiTheme="minorEastAsia"/>
                <w:sz w:val="20"/>
                <w:szCs w:val="20"/>
                <w:lang w:val="en-US" w:eastAsia="zh-CN"/>
              </w:rPr>
              <w:t>7000</w:t>
            </w:r>
            <w:r>
              <w:rPr>
                <w:rFonts w:hint="eastAsia" w:asciiTheme="minorEastAsia" w:hAnsiTheme="minorEastAsia"/>
                <w:sz w:val="20"/>
                <w:szCs w:val="20"/>
              </w:rPr>
              <w:t>元以下</w:t>
            </w:r>
            <w:r>
              <w:rPr>
                <w:rFonts w:hint="eastAsia" w:asciiTheme="minorEastAsia" w:hAnsiTheme="minorEastAsia"/>
                <w:sz w:val="20"/>
                <w:szCs w:val="20"/>
                <w:lang w:eastAsia="zh-CN"/>
              </w:rPr>
              <w:t>的</w:t>
            </w:r>
            <w:r>
              <w:rPr>
                <w:rFonts w:hint="eastAsia" w:asciiTheme="minorEastAsia" w:hAnsiTheme="minorEastAsia"/>
                <w:sz w:val="20"/>
                <w:szCs w:val="20"/>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atLeast"/>
          <w:jc w:val="center"/>
        </w:trPr>
        <w:tc>
          <w:tcPr>
            <w:tcW w:w="1276" w:type="dxa"/>
            <w:vMerge w:val="continue"/>
            <w:vAlign w:val="center"/>
          </w:tcPr>
          <w:p>
            <w:pPr>
              <w:spacing w:line="300" w:lineRule="exact"/>
              <w:rPr>
                <w:rFonts w:asciiTheme="minorEastAsia" w:hAnsiTheme="minorEastAsia"/>
                <w:sz w:val="20"/>
                <w:szCs w:val="20"/>
              </w:rPr>
            </w:pPr>
          </w:p>
        </w:tc>
        <w:tc>
          <w:tcPr>
            <w:tcW w:w="1297" w:type="dxa"/>
            <w:gridSpan w:val="2"/>
            <w:vMerge w:val="continue"/>
            <w:vAlign w:val="center"/>
          </w:tcPr>
          <w:p>
            <w:pPr>
              <w:spacing w:line="300" w:lineRule="exact"/>
              <w:rPr>
                <w:rFonts w:asciiTheme="minorEastAsia" w:hAnsiTheme="minorEastAsia"/>
                <w:sz w:val="20"/>
                <w:szCs w:val="20"/>
              </w:rPr>
            </w:pPr>
          </w:p>
        </w:tc>
        <w:tc>
          <w:tcPr>
            <w:tcW w:w="3712" w:type="dxa"/>
            <w:gridSpan w:val="2"/>
            <w:vMerge w:val="continue"/>
            <w:vAlign w:val="center"/>
          </w:tcPr>
          <w:p>
            <w:pPr>
              <w:spacing w:line="300" w:lineRule="exact"/>
              <w:rPr>
                <w:rFonts w:asciiTheme="minorEastAsia" w:hAnsiTheme="minorEastAsia"/>
                <w:sz w:val="20"/>
                <w:szCs w:val="20"/>
              </w:rPr>
            </w:pPr>
          </w:p>
        </w:tc>
        <w:tc>
          <w:tcPr>
            <w:tcW w:w="5201" w:type="dxa"/>
            <w:vAlign w:val="center"/>
          </w:tcPr>
          <w:p>
            <w:pPr>
              <w:spacing w:line="300" w:lineRule="exact"/>
              <w:rPr>
                <w:rFonts w:hint="eastAsia" w:asciiTheme="minorEastAsia" w:hAnsiTheme="minorEastAsia" w:eastAsiaTheme="minorEastAsia"/>
                <w:sz w:val="20"/>
                <w:szCs w:val="20"/>
                <w:lang w:eastAsia="zh-CN"/>
              </w:rPr>
            </w:pPr>
            <w:r>
              <w:rPr>
                <w:rFonts w:hint="eastAsia" w:asciiTheme="minorEastAsia" w:hAnsiTheme="minorEastAsia" w:eastAsiaTheme="minorEastAsia" w:cstheme="minorEastAsia"/>
                <w:color w:val="000000" w:themeColor="text1"/>
                <w:kern w:val="0"/>
                <w:sz w:val="20"/>
                <w:szCs w:val="20"/>
                <w:highlight w:val="none"/>
                <w:lang w:eastAsia="zh-CN"/>
                <w14:textFill>
                  <w14:solidFill>
                    <w14:schemeClr w14:val="tx1"/>
                  </w14:solidFill>
                </w14:textFill>
              </w:rPr>
              <w:t>不符合从轻档次和从重档次</w:t>
            </w:r>
            <w:r>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t>的</w:t>
            </w:r>
          </w:p>
        </w:tc>
        <w:tc>
          <w:tcPr>
            <w:tcW w:w="724" w:type="dxa"/>
            <w:gridSpan w:val="2"/>
            <w:vAlign w:val="center"/>
          </w:tcPr>
          <w:p>
            <w:pPr>
              <w:spacing w:line="300" w:lineRule="exact"/>
              <w:jc w:val="center"/>
              <w:rPr>
                <w:rFonts w:asciiTheme="minorEastAsia" w:hAnsiTheme="minorEastAsia"/>
                <w:sz w:val="20"/>
                <w:szCs w:val="20"/>
              </w:rPr>
            </w:pPr>
            <w:r>
              <w:rPr>
                <w:rFonts w:hint="eastAsia" w:asciiTheme="minorEastAsia" w:hAnsiTheme="minorEastAsia"/>
                <w:sz w:val="20"/>
                <w:szCs w:val="20"/>
              </w:rPr>
              <w:t>一般</w:t>
            </w:r>
          </w:p>
        </w:tc>
        <w:tc>
          <w:tcPr>
            <w:tcW w:w="2555" w:type="dxa"/>
            <w:gridSpan w:val="2"/>
            <w:vAlign w:val="center"/>
          </w:tcPr>
          <w:p>
            <w:pPr>
              <w:spacing w:line="300" w:lineRule="exact"/>
              <w:rPr>
                <w:rFonts w:asciiTheme="minorEastAsia" w:hAnsiTheme="minorEastAsia"/>
                <w:sz w:val="20"/>
                <w:szCs w:val="20"/>
              </w:rPr>
            </w:pPr>
            <w:r>
              <w:rPr>
                <w:rFonts w:hint="eastAsia" w:asciiTheme="minorEastAsia" w:hAnsiTheme="minorEastAsia"/>
                <w:sz w:val="20"/>
                <w:szCs w:val="20"/>
              </w:rPr>
              <w:t>警告，没收违法所得，并处</w:t>
            </w:r>
            <w:r>
              <w:rPr>
                <w:rFonts w:hint="eastAsia" w:asciiTheme="minorEastAsia" w:hAnsiTheme="minorEastAsia"/>
                <w:sz w:val="20"/>
                <w:szCs w:val="20"/>
                <w:lang w:val="en-US" w:eastAsia="zh-CN"/>
              </w:rPr>
              <w:t>7000</w:t>
            </w:r>
            <w:r>
              <w:rPr>
                <w:rFonts w:hint="eastAsia" w:asciiTheme="minorEastAsia" w:hAnsiTheme="minorEastAsia"/>
                <w:sz w:val="20"/>
                <w:szCs w:val="20"/>
              </w:rPr>
              <w:t>元以上</w:t>
            </w:r>
            <w:r>
              <w:rPr>
                <w:rFonts w:hint="eastAsia" w:asciiTheme="minorEastAsia" w:hAnsiTheme="minorEastAsia"/>
                <w:sz w:val="20"/>
                <w:szCs w:val="20"/>
                <w:lang w:val="en-US" w:eastAsia="zh-CN"/>
              </w:rPr>
              <w:t>10000</w:t>
            </w:r>
            <w:r>
              <w:rPr>
                <w:rFonts w:hint="eastAsia" w:asciiTheme="minorEastAsia" w:hAnsiTheme="minorEastAsia"/>
                <w:sz w:val="20"/>
                <w:szCs w:val="20"/>
              </w:rPr>
              <w:t>元以下</w:t>
            </w:r>
            <w:r>
              <w:rPr>
                <w:rFonts w:hint="eastAsia" w:asciiTheme="minorEastAsia" w:hAnsiTheme="minorEastAsia"/>
                <w:sz w:val="20"/>
                <w:szCs w:val="20"/>
                <w:lang w:eastAsia="zh-CN"/>
              </w:rPr>
              <w:t>的</w:t>
            </w:r>
            <w:r>
              <w:rPr>
                <w:rFonts w:hint="eastAsia" w:asciiTheme="minorEastAsia" w:hAnsiTheme="minorEastAsia"/>
                <w:sz w:val="20"/>
                <w:szCs w:val="20"/>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8" w:hRule="atLeast"/>
          <w:jc w:val="center"/>
        </w:trPr>
        <w:tc>
          <w:tcPr>
            <w:tcW w:w="1276" w:type="dxa"/>
            <w:vMerge w:val="continue"/>
            <w:vAlign w:val="center"/>
          </w:tcPr>
          <w:p>
            <w:pPr>
              <w:spacing w:line="300" w:lineRule="exact"/>
              <w:rPr>
                <w:rFonts w:asciiTheme="minorEastAsia" w:hAnsiTheme="minorEastAsia"/>
                <w:sz w:val="20"/>
                <w:szCs w:val="20"/>
              </w:rPr>
            </w:pPr>
          </w:p>
        </w:tc>
        <w:tc>
          <w:tcPr>
            <w:tcW w:w="1297" w:type="dxa"/>
            <w:gridSpan w:val="2"/>
            <w:vMerge w:val="continue"/>
            <w:vAlign w:val="center"/>
          </w:tcPr>
          <w:p>
            <w:pPr>
              <w:spacing w:line="300" w:lineRule="exact"/>
              <w:rPr>
                <w:rFonts w:asciiTheme="minorEastAsia" w:hAnsiTheme="minorEastAsia"/>
                <w:sz w:val="20"/>
                <w:szCs w:val="20"/>
              </w:rPr>
            </w:pPr>
          </w:p>
        </w:tc>
        <w:tc>
          <w:tcPr>
            <w:tcW w:w="3712" w:type="dxa"/>
            <w:gridSpan w:val="2"/>
            <w:vMerge w:val="continue"/>
            <w:vAlign w:val="center"/>
          </w:tcPr>
          <w:p>
            <w:pPr>
              <w:spacing w:line="300" w:lineRule="exact"/>
              <w:rPr>
                <w:rFonts w:asciiTheme="minorEastAsia" w:hAnsiTheme="minorEastAsia"/>
                <w:sz w:val="20"/>
                <w:szCs w:val="20"/>
              </w:rPr>
            </w:pPr>
          </w:p>
        </w:tc>
        <w:tc>
          <w:tcPr>
            <w:tcW w:w="5201" w:type="dxa"/>
            <w:vAlign w:val="center"/>
          </w:tcPr>
          <w:p>
            <w:pPr>
              <w:spacing w:line="300" w:lineRule="exact"/>
              <w:rPr>
                <w:rFonts w:hint="eastAsia" w:asciiTheme="minorEastAsia" w:hAnsiTheme="minorEastAsia"/>
                <w:sz w:val="20"/>
                <w:szCs w:val="20"/>
                <w:lang w:eastAsia="zh-CN"/>
              </w:rPr>
            </w:pPr>
            <w:r>
              <w:rPr>
                <w:rFonts w:hint="eastAsia" w:asciiTheme="minorEastAsia" w:hAnsiTheme="minorEastAsia"/>
                <w:sz w:val="20"/>
                <w:szCs w:val="20"/>
                <w:lang w:eastAsia="zh-CN"/>
              </w:rPr>
              <w:t>具备以下情形之一的：</w:t>
            </w:r>
          </w:p>
          <w:p>
            <w:pPr>
              <w:spacing w:line="300" w:lineRule="exact"/>
              <w:rPr>
                <w:rFonts w:hint="eastAsia" w:asciiTheme="minorEastAsia" w:hAnsiTheme="minorEastAsia"/>
                <w:sz w:val="20"/>
                <w:szCs w:val="20"/>
                <w:lang w:val="en-US" w:eastAsia="zh-CN"/>
              </w:rPr>
            </w:pPr>
            <w:r>
              <w:rPr>
                <w:rFonts w:hint="eastAsia" w:asciiTheme="minorEastAsia" w:hAnsiTheme="minorEastAsia"/>
                <w:sz w:val="20"/>
                <w:szCs w:val="20"/>
                <w:lang w:val="en-US" w:eastAsia="zh-CN"/>
              </w:rPr>
              <w:t>1.使用非精神科医师从事精神障碍首次诊断的；</w:t>
            </w:r>
          </w:p>
          <w:p>
            <w:pPr>
              <w:spacing w:line="300" w:lineRule="exact"/>
              <w:rPr>
                <w:rFonts w:hint="default" w:asciiTheme="minorEastAsia" w:hAnsiTheme="minorEastAsia"/>
                <w:sz w:val="20"/>
                <w:szCs w:val="20"/>
                <w:lang w:val="en-US" w:eastAsia="zh-CN"/>
              </w:rPr>
            </w:pPr>
            <w:r>
              <w:rPr>
                <w:rFonts w:hint="eastAsia" w:asciiTheme="minorEastAsia" w:hAnsiTheme="minorEastAsia"/>
                <w:sz w:val="20"/>
                <w:szCs w:val="20"/>
                <w:lang w:val="en-US" w:eastAsia="zh-CN"/>
              </w:rPr>
              <w:t>2.不符合实施住院条件从事实施住院的；</w:t>
            </w:r>
          </w:p>
          <w:p>
            <w:pPr>
              <w:spacing w:line="300" w:lineRule="exact"/>
              <w:rPr>
                <w:rFonts w:hint="default" w:asciiTheme="minorEastAsia" w:hAnsiTheme="minorEastAsia"/>
                <w:sz w:val="20"/>
                <w:szCs w:val="20"/>
                <w:lang w:val="en-US" w:eastAsia="zh-CN"/>
              </w:rPr>
            </w:pPr>
            <w:r>
              <w:rPr>
                <w:rFonts w:hint="eastAsia" w:asciiTheme="minorEastAsia" w:hAnsiTheme="minorEastAsia"/>
                <w:sz w:val="20"/>
                <w:szCs w:val="20"/>
                <w:lang w:val="en-US" w:eastAsia="zh-CN"/>
              </w:rPr>
              <w:t>3.具有通则从重档次情节的</w:t>
            </w:r>
          </w:p>
        </w:tc>
        <w:tc>
          <w:tcPr>
            <w:tcW w:w="724" w:type="dxa"/>
            <w:gridSpan w:val="2"/>
            <w:vAlign w:val="center"/>
          </w:tcPr>
          <w:p>
            <w:pPr>
              <w:spacing w:line="300" w:lineRule="exact"/>
              <w:jc w:val="center"/>
              <w:rPr>
                <w:rFonts w:asciiTheme="minorEastAsia" w:hAnsiTheme="minorEastAsia"/>
                <w:sz w:val="20"/>
                <w:szCs w:val="20"/>
              </w:rPr>
            </w:pPr>
            <w:r>
              <w:rPr>
                <w:rFonts w:hint="eastAsia" w:asciiTheme="minorEastAsia" w:hAnsiTheme="minorEastAsia"/>
                <w:sz w:val="20"/>
                <w:szCs w:val="20"/>
              </w:rPr>
              <w:t>从重</w:t>
            </w:r>
          </w:p>
        </w:tc>
        <w:tc>
          <w:tcPr>
            <w:tcW w:w="2555" w:type="dxa"/>
            <w:gridSpan w:val="2"/>
            <w:vAlign w:val="center"/>
          </w:tcPr>
          <w:p>
            <w:pPr>
              <w:spacing w:line="300" w:lineRule="exact"/>
              <w:rPr>
                <w:rFonts w:asciiTheme="minorEastAsia" w:hAnsiTheme="minorEastAsia"/>
                <w:sz w:val="20"/>
                <w:szCs w:val="20"/>
              </w:rPr>
            </w:pPr>
            <w:r>
              <w:rPr>
                <w:rFonts w:hint="eastAsia" w:asciiTheme="minorEastAsia" w:hAnsiTheme="minorEastAsia"/>
                <w:sz w:val="20"/>
                <w:szCs w:val="20"/>
              </w:rPr>
              <w:t>警告，没收违法所得，并处</w:t>
            </w:r>
            <w:r>
              <w:rPr>
                <w:rFonts w:hint="eastAsia" w:asciiTheme="minorEastAsia" w:hAnsiTheme="minorEastAsia"/>
                <w:sz w:val="20"/>
                <w:szCs w:val="20"/>
                <w:lang w:val="en-US" w:eastAsia="zh-CN"/>
              </w:rPr>
              <w:t>10000元的</w:t>
            </w:r>
            <w:r>
              <w:rPr>
                <w:rFonts w:hint="eastAsia" w:asciiTheme="minorEastAsia" w:hAnsiTheme="minorEastAsia"/>
                <w:sz w:val="20"/>
                <w:szCs w:val="20"/>
              </w:rPr>
              <w:t>罚款；对有关医务人员，吊销其执业证书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6" w:type="dxa"/>
            <w:vMerge w:val="restart"/>
            <w:vAlign w:val="center"/>
          </w:tcPr>
          <w:p>
            <w:pPr>
              <w:spacing w:line="300" w:lineRule="exact"/>
              <w:rPr>
                <w:rFonts w:asciiTheme="minorEastAsia" w:hAnsiTheme="minorEastAsia"/>
                <w:sz w:val="20"/>
                <w:szCs w:val="20"/>
              </w:rPr>
            </w:pPr>
            <w:r>
              <w:rPr>
                <w:rFonts w:hint="eastAsia" w:asciiTheme="minorEastAsia" w:hAnsiTheme="minorEastAsia"/>
                <w:sz w:val="20"/>
                <w:szCs w:val="20"/>
              </w:rPr>
              <w:t>对心理咨询人员、从事心理治疗的人员违反精神卫生规定的处罚</w:t>
            </w:r>
          </w:p>
        </w:tc>
        <w:tc>
          <w:tcPr>
            <w:tcW w:w="1297" w:type="dxa"/>
            <w:gridSpan w:val="2"/>
            <w:vMerge w:val="restart"/>
            <w:vAlign w:val="center"/>
          </w:tcPr>
          <w:p>
            <w:pPr>
              <w:spacing w:line="300" w:lineRule="exact"/>
              <w:rPr>
                <w:rFonts w:asciiTheme="minorEastAsia" w:hAnsiTheme="minorEastAsia"/>
                <w:sz w:val="20"/>
                <w:szCs w:val="20"/>
              </w:rPr>
            </w:pPr>
            <w:r>
              <w:rPr>
                <w:rFonts w:hint="eastAsia" w:asciiTheme="minorEastAsia" w:hAnsiTheme="minorEastAsia"/>
                <w:sz w:val="20"/>
                <w:szCs w:val="20"/>
              </w:rPr>
              <w:t>心理咨询人员从事心理治疗或者精神障碍的诊断、治疗活动</w:t>
            </w:r>
          </w:p>
        </w:tc>
        <w:tc>
          <w:tcPr>
            <w:tcW w:w="3712" w:type="dxa"/>
            <w:gridSpan w:val="2"/>
            <w:vMerge w:val="restart"/>
            <w:vAlign w:val="center"/>
          </w:tcPr>
          <w:p>
            <w:pPr>
              <w:spacing w:line="300" w:lineRule="exact"/>
              <w:rPr>
                <w:rFonts w:hint="eastAsia" w:asciiTheme="minorEastAsia" w:hAnsiTheme="minorEastAsia"/>
                <w:sz w:val="20"/>
                <w:szCs w:val="20"/>
              </w:rPr>
            </w:pPr>
            <w:r>
              <w:rPr>
                <w:rFonts w:hint="eastAsia" w:asciiTheme="minorEastAsia" w:hAnsiTheme="minorEastAsia"/>
                <w:sz w:val="20"/>
                <w:szCs w:val="20"/>
              </w:rPr>
              <w:t>《中华人民共和国精神卫生法》第七十六条第一款</w:t>
            </w:r>
            <w:r>
              <w:rPr>
                <w:rFonts w:hint="eastAsia" w:asciiTheme="minorEastAsia" w:hAnsiTheme="minorEastAsia"/>
                <w:sz w:val="20"/>
                <w:szCs w:val="20"/>
                <w:lang w:val="en-US" w:eastAsia="zh-CN"/>
              </w:rPr>
              <w:t xml:space="preserve">  </w:t>
            </w:r>
            <w:r>
              <w:rPr>
                <w:rFonts w:hint="eastAsia" w:asciiTheme="minorEastAsia" w:hAnsiTheme="minorEastAsia"/>
                <w:sz w:val="20"/>
                <w:szCs w:val="20"/>
              </w:rPr>
              <w:t>有下列情形之一的，由县级以上人民政府卫生行政部门、工商行政管理部门依据各自职责责令改正，给予警告，并处五千元以上一万元以下罚款，有违法所得的，没收违法所得；造成严重后果的，责令暂停六个月以上一年以下执业活动，直至吊销执业证书或者营业执照：</w:t>
            </w:r>
          </w:p>
          <w:p>
            <w:pPr>
              <w:spacing w:line="300" w:lineRule="exact"/>
              <w:rPr>
                <w:rFonts w:asciiTheme="minorEastAsia" w:hAnsiTheme="minorEastAsia"/>
                <w:sz w:val="20"/>
                <w:szCs w:val="20"/>
              </w:rPr>
            </w:pPr>
            <w:r>
              <w:rPr>
                <w:rFonts w:hint="eastAsia" w:asciiTheme="minorEastAsia" w:hAnsiTheme="minorEastAsia"/>
                <w:sz w:val="20"/>
                <w:szCs w:val="20"/>
              </w:rPr>
              <w:t>（一）心理咨询人员从事心理治疗或者精神障碍的诊断、治疗的</w:t>
            </w:r>
          </w:p>
        </w:tc>
        <w:tc>
          <w:tcPr>
            <w:tcW w:w="5201" w:type="dxa"/>
            <w:vAlign w:val="center"/>
          </w:tcPr>
          <w:p>
            <w:pPr>
              <w:spacing w:line="300" w:lineRule="exact"/>
              <w:rPr>
                <w:rFonts w:asciiTheme="minorEastAsia" w:hAnsiTheme="minorEastAsia"/>
                <w:sz w:val="20"/>
                <w:szCs w:val="20"/>
              </w:rPr>
            </w:pPr>
            <w:r>
              <w:rPr>
                <w:rFonts w:hint="eastAsia" w:asciiTheme="minorEastAsia" w:hAnsiTheme="minorEastAsia"/>
                <w:sz w:val="20"/>
                <w:szCs w:val="20"/>
                <w:lang w:eastAsia="zh-CN"/>
              </w:rPr>
              <w:t>仅从事心理治疗，具有通则从轻档次情节</w:t>
            </w:r>
          </w:p>
        </w:tc>
        <w:tc>
          <w:tcPr>
            <w:tcW w:w="700" w:type="dxa"/>
            <w:vAlign w:val="center"/>
          </w:tcPr>
          <w:p>
            <w:pPr>
              <w:spacing w:line="300" w:lineRule="exact"/>
              <w:jc w:val="center"/>
              <w:rPr>
                <w:rFonts w:asciiTheme="minorEastAsia" w:hAnsiTheme="minorEastAsia"/>
                <w:sz w:val="20"/>
                <w:szCs w:val="20"/>
              </w:rPr>
            </w:pPr>
            <w:r>
              <w:rPr>
                <w:rFonts w:hint="eastAsia" w:asciiTheme="minorEastAsia" w:hAnsiTheme="minorEastAsia"/>
                <w:sz w:val="20"/>
                <w:szCs w:val="20"/>
              </w:rPr>
              <w:t>从轻</w:t>
            </w:r>
          </w:p>
        </w:tc>
        <w:tc>
          <w:tcPr>
            <w:tcW w:w="2579" w:type="dxa"/>
            <w:gridSpan w:val="3"/>
            <w:vAlign w:val="center"/>
          </w:tcPr>
          <w:p>
            <w:pPr>
              <w:spacing w:line="300" w:lineRule="exact"/>
              <w:rPr>
                <w:rFonts w:asciiTheme="minorEastAsia" w:hAnsiTheme="minorEastAsia"/>
                <w:sz w:val="20"/>
                <w:szCs w:val="20"/>
              </w:rPr>
            </w:pPr>
            <w:r>
              <w:rPr>
                <w:rFonts w:hint="eastAsia" w:asciiTheme="minorEastAsia" w:hAnsiTheme="minorEastAsia"/>
                <w:sz w:val="20"/>
                <w:szCs w:val="20"/>
              </w:rPr>
              <w:t>警告，没收违法所得，并处5</w:t>
            </w:r>
            <w:r>
              <w:rPr>
                <w:rFonts w:hint="eastAsia" w:asciiTheme="minorEastAsia" w:hAnsiTheme="minorEastAsia"/>
                <w:sz w:val="20"/>
                <w:szCs w:val="20"/>
                <w:lang w:val="en-US" w:eastAsia="zh-CN"/>
              </w:rPr>
              <w:t>000</w:t>
            </w:r>
            <w:r>
              <w:rPr>
                <w:rFonts w:hint="eastAsia" w:asciiTheme="minorEastAsia" w:hAnsiTheme="minorEastAsia"/>
                <w:sz w:val="20"/>
                <w:szCs w:val="20"/>
              </w:rPr>
              <w:t>元</w:t>
            </w:r>
            <w:r>
              <w:rPr>
                <w:rFonts w:hint="eastAsia" w:asciiTheme="minorEastAsia" w:hAnsiTheme="minorEastAsia"/>
                <w:sz w:val="20"/>
                <w:szCs w:val="20"/>
                <w:lang w:eastAsia="zh-CN"/>
              </w:rPr>
              <w:t>及</w:t>
            </w:r>
            <w:r>
              <w:rPr>
                <w:rFonts w:hint="eastAsia" w:asciiTheme="minorEastAsia" w:hAnsiTheme="minorEastAsia"/>
                <w:sz w:val="20"/>
                <w:szCs w:val="20"/>
              </w:rPr>
              <w:t>以上</w:t>
            </w:r>
            <w:r>
              <w:rPr>
                <w:rFonts w:hint="eastAsia" w:asciiTheme="minorEastAsia" w:hAnsiTheme="minorEastAsia"/>
                <w:sz w:val="20"/>
                <w:szCs w:val="20"/>
                <w:lang w:val="en-US" w:eastAsia="zh-CN"/>
              </w:rPr>
              <w:t>7000</w:t>
            </w:r>
            <w:r>
              <w:rPr>
                <w:rFonts w:hint="eastAsia" w:asciiTheme="minorEastAsia" w:hAnsiTheme="minorEastAsia"/>
                <w:sz w:val="20"/>
                <w:szCs w:val="20"/>
              </w:rPr>
              <w:t>元以下</w:t>
            </w:r>
            <w:r>
              <w:rPr>
                <w:rFonts w:hint="eastAsia" w:asciiTheme="minorEastAsia" w:hAnsiTheme="minorEastAsia"/>
                <w:sz w:val="20"/>
                <w:szCs w:val="20"/>
                <w:lang w:eastAsia="zh-CN"/>
              </w:rPr>
              <w:t>的</w:t>
            </w:r>
            <w:r>
              <w:rPr>
                <w:rFonts w:hint="eastAsia" w:asciiTheme="minorEastAsia" w:hAnsiTheme="minorEastAsia"/>
                <w:sz w:val="20"/>
                <w:szCs w:val="20"/>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6" w:type="dxa"/>
            <w:vMerge w:val="continue"/>
            <w:vAlign w:val="center"/>
          </w:tcPr>
          <w:p>
            <w:pPr>
              <w:spacing w:line="300" w:lineRule="exact"/>
              <w:rPr>
                <w:rFonts w:asciiTheme="minorEastAsia" w:hAnsiTheme="minorEastAsia"/>
                <w:sz w:val="20"/>
                <w:szCs w:val="20"/>
              </w:rPr>
            </w:pPr>
          </w:p>
        </w:tc>
        <w:tc>
          <w:tcPr>
            <w:tcW w:w="1297" w:type="dxa"/>
            <w:gridSpan w:val="2"/>
            <w:vMerge w:val="continue"/>
            <w:vAlign w:val="center"/>
          </w:tcPr>
          <w:p>
            <w:pPr>
              <w:spacing w:line="300" w:lineRule="exact"/>
              <w:rPr>
                <w:rFonts w:asciiTheme="minorEastAsia" w:hAnsiTheme="minorEastAsia"/>
                <w:sz w:val="20"/>
                <w:szCs w:val="20"/>
              </w:rPr>
            </w:pPr>
          </w:p>
        </w:tc>
        <w:tc>
          <w:tcPr>
            <w:tcW w:w="3712" w:type="dxa"/>
            <w:gridSpan w:val="2"/>
            <w:vMerge w:val="continue"/>
            <w:vAlign w:val="center"/>
          </w:tcPr>
          <w:p>
            <w:pPr>
              <w:spacing w:line="300" w:lineRule="exact"/>
              <w:rPr>
                <w:rFonts w:asciiTheme="minorEastAsia" w:hAnsiTheme="minorEastAsia"/>
                <w:sz w:val="20"/>
                <w:szCs w:val="20"/>
              </w:rPr>
            </w:pPr>
          </w:p>
        </w:tc>
        <w:tc>
          <w:tcPr>
            <w:tcW w:w="5201" w:type="dxa"/>
            <w:vAlign w:val="center"/>
          </w:tcPr>
          <w:p>
            <w:pPr>
              <w:spacing w:line="300" w:lineRule="exact"/>
              <w:rPr>
                <w:rFonts w:asciiTheme="minorEastAsia" w:hAnsiTheme="minorEastAsia"/>
                <w:sz w:val="20"/>
                <w:szCs w:val="20"/>
              </w:rPr>
            </w:pPr>
            <w:r>
              <w:rPr>
                <w:rFonts w:hint="eastAsia" w:asciiTheme="minorEastAsia" w:hAnsiTheme="minorEastAsia"/>
                <w:sz w:val="20"/>
                <w:szCs w:val="20"/>
                <w:lang w:eastAsia="zh-CN"/>
              </w:rPr>
              <w:t>仅从事心理治疗，</w:t>
            </w:r>
            <w:r>
              <w:rPr>
                <w:rFonts w:hint="eastAsia" w:asciiTheme="minorEastAsia" w:hAnsiTheme="minorEastAsia" w:eastAsiaTheme="minorEastAsia" w:cstheme="minorEastAsia"/>
                <w:color w:val="000000" w:themeColor="text1"/>
                <w:kern w:val="0"/>
                <w:sz w:val="20"/>
                <w:szCs w:val="20"/>
                <w:highlight w:val="none"/>
                <w:lang w:eastAsia="zh-CN"/>
                <w14:textFill>
                  <w14:solidFill>
                    <w14:schemeClr w14:val="tx1"/>
                  </w14:solidFill>
                </w14:textFill>
              </w:rPr>
              <w:t>不符合从轻档次和从重档次</w:t>
            </w:r>
            <w:r>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t>的</w:t>
            </w:r>
          </w:p>
        </w:tc>
        <w:tc>
          <w:tcPr>
            <w:tcW w:w="700" w:type="dxa"/>
            <w:vAlign w:val="center"/>
          </w:tcPr>
          <w:p>
            <w:pPr>
              <w:spacing w:line="300" w:lineRule="exact"/>
              <w:jc w:val="center"/>
              <w:rPr>
                <w:rFonts w:asciiTheme="minorEastAsia" w:hAnsiTheme="minorEastAsia"/>
                <w:sz w:val="20"/>
                <w:szCs w:val="20"/>
              </w:rPr>
            </w:pPr>
            <w:r>
              <w:rPr>
                <w:rFonts w:hint="eastAsia" w:asciiTheme="minorEastAsia" w:hAnsiTheme="minorEastAsia"/>
                <w:sz w:val="20"/>
                <w:szCs w:val="20"/>
              </w:rPr>
              <w:t>一般</w:t>
            </w:r>
          </w:p>
        </w:tc>
        <w:tc>
          <w:tcPr>
            <w:tcW w:w="2579" w:type="dxa"/>
            <w:gridSpan w:val="3"/>
            <w:vAlign w:val="center"/>
          </w:tcPr>
          <w:p>
            <w:pPr>
              <w:spacing w:line="300" w:lineRule="exact"/>
              <w:rPr>
                <w:rFonts w:asciiTheme="minorEastAsia" w:hAnsiTheme="minorEastAsia"/>
                <w:sz w:val="20"/>
                <w:szCs w:val="20"/>
              </w:rPr>
            </w:pPr>
            <w:r>
              <w:rPr>
                <w:rFonts w:hint="eastAsia" w:asciiTheme="minorEastAsia" w:hAnsiTheme="minorEastAsia"/>
                <w:sz w:val="20"/>
                <w:szCs w:val="20"/>
              </w:rPr>
              <w:t>警告，没收违法所得，并处</w:t>
            </w:r>
            <w:r>
              <w:rPr>
                <w:rFonts w:hint="eastAsia" w:asciiTheme="minorEastAsia" w:hAnsiTheme="minorEastAsia"/>
                <w:sz w:val="20"/>
                <w:szCs w:val="20"/>
                <w:lang w:val="en-US" w:eastAsia="zh-CN"/>
              </w:rPr>
              <w:t>7000</w:t>
            </w:r>
            <w:r>
              <w:rPr>
                <w:rFonts w:hint="eastAsia" w:asciiTheme="minorEastAsia" w:hAnsiTheme="minorEastAsia"/>
                <w:sz w:val="20"/>
                <w:szCs w:val="20"/>
              </w:rPr>
              <w:t>元以上</w:t>
            </w:r>
            <w:r>
              <w:rPr>
                <w:rFonts w:hint="eastAsia" w:asciiTheme="minorEastAsia" w:hAnsiTheme="minorEastAsia"/>
                <w:sz w:val="20"/>
                <w:szCs w:val="20"/>
                <w:lang w:val="en-US" w:eastAsia="zh-CN"/>
              </w:rPr>
              <w:t>10000</w:t>
            </w:r>
            <w:r>
              <w:rPr>
                <w:rFonts w:hint="eastAsia" w:asciiTheme="minorEastAsia" w:hAnsiTheme="minorEastAsia"/>
                <w:sz w:val="20"/>
                <w:szCs w:val="20"/>
              </w:rPr>
              <w:t>元以下</w:t>
            </w:r>
            <w:r>
              <w:rPr>
                <w:rFonts w:hint="eastAsia" w:asciiTheme="minorEastAsia" w:hAnsiTheme="minorEastAsia"/>
                <w:sz w:val="20"/>
                <w:szCs w:val="20"/>
                <w:lang w:eastAsia="zh-CN"/>
              </w:rPr>
              <w:t>的</w:t>
            </w:r>
            <w:r>
              <w:rPr>
                <w:rFonts w:hint="eastAsia" w:asciiTheme="minorEastAsia" w:hAnsiTheme="minorEastAsia"/>
                <w:sz w:val="20"/>
                <w:szCs w:val="20"/>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6" w:type="dxa"/>
            <w:vMerge w:val="continue"/>
            <w:vAlign w:val="center"/>
          </w:tcPr>
          <w:p>
            <w:pPr>
              <w:spacing w:line="300" w:lineRule="exact"/>
              <w:rPr>
                <w:rFonts w:asciiTheme="minorEastAsia" w:hAnsiTheme="minorEastAsia"/>
                <w:sz w:val="20"/>
                <w:szCs w:val="20"/>
              </w:rPr>
            </w:pPr>
          </w:p>
        </w:tc>
        <w:tc>
          <w:tcPr>
            <w:tcW w:w="1297" w:type="dxa"/>
            <w:gridSpan w:val="2"/>
            <w:vMerge w:val="continue"/>
            <w:vAlign w:val="center"/>
          </w:tcPr>
          <w:p>
            <w:pPr>
              <w:spacing w:line="300" w:lineRule="exact"/>
              <w:rPr>
                <w:rFonts w:asciiTheme="minorEastAsia" w:hAnsiTheme="minorEastAsia"/>
                <w:sz w:val="20"/>
                <w:szCs w:val="20"/>
              </w:rPr>
            </w:pPr>
          </w:p>
        </w:tc>
        <w:tc>
          <w:tcPr>
            <w:tcW w:w="3712" w:type="dxa"/>
            <w:gridSpan w:val="2"/>
            <w:vMerge w:val="continue"/>
            <w:vAlign w:val="center"/>
          </w:tcPr>
          <w:p>
            <w:pPr>
              <w:spacing w:line="300" w:lineRule="exact"/>
              <w:rPr>
                <w:rFonts w:asciiTheme="minorEastAsia" w:hAnsiTheme="minorEastAsia"/>
                <w:sz w:val="20"/>
                <w:szCs w:val="20"/>
              </w:rPr>
            </w:pPr>
          </w:p>
        </w:tc>
        <w:tc>
          <w:tcPr>
            <w:tcW w:w="5201" w:type="dxa"/>
            <w:vAlign w:val="center"/>
          </w:tcPr>
          <w:p>
            <w:pPr>
              <w:spacing w:line="300" w:lineRule="exact"/>
              <w:rPr>
                <w:rFonts w:hint="eastAsia" w:eastAsia="宋体" w:asciiTheme="minorEastAsia" w:hAnsiTheme="minorEastAsia"/>
                <w:sz w:val="20"/>
                <w:szCs w:val="20"/>
                <w:lang w:eastAsia="zh-CN"/>
              </w:rPr>
            </w:pPr>
            <w:r>
              <w:rPr>
                <w:rFonts w:hint="eastAsia" w:asciiTheme="minorEastAsia" w:hAnsiTheme="minorEastAsia"/>
                <w:sz w:val="20"/>
                <w:szCs w:val="20"/>
                <w:lang w:eastAsia="zh-CN"/>
              </w:rPr>
              <w:t>仅从事心理治疗，</w:t>
            </w:r>
            <w:r>
              <w:rPr>
                <w:rFonts w:hint="eastAsia" w:asciiTheme="minorEastAsia" w:hAnsiTheme="minorEastAsia"/>
                <w:sz w:val="20"/>
                <w:szCs w:val="20"/>
              </w:rPr>
              <w:t>造成严重后果</w:t>
            </w:r>
            <w:r>
              <w:rPr>
                <w:rFonts w:hint="eastAsia" w:asciiTheme="minorEastAsia" w:hAnsiTheme="minorEastAsia"/>
                <w:sz w:val="20"/>
                <w:szCs w:val="20"/>
                <w:lang w:eastAsia="zh-CN"/>
              </w:rPr>
              <w:t>的</w:t>
            </w:r>
          </w:p>
        </w:tc>
        <w:tc>
          <w:tcPr>
            <w:tcW w:w="700" w:type="dxa"/>
            <w:vAlign w:val="center"/>
          </w:tcPr>
          <w:p>
            <w:pPr>
              <w:spacing w:line="300" w:lineRule="exact"/>
              <w:jc w:val="center"/>
              <w:rPr>
                <w:rFonts w:asciiTheme="minorEastAsia" w:hAnsiTheme="minorEastAsia"/>
                <w:sz w:val="20"/>
                <w:szCs w:val="20"/>
              </w:rPr>
            </w:pPr>
            <w:r>
              <w:rPr>
                <w:rFonts w:hint="eastAsia" w:asciiTheme="minorEastAsia" w:hAnsiTheme="minorEastAsia"/>
                <w:sz w:val="20"/>
                <w:szCs w:val="20"/>
              </w:rPr>
              <w:t>从重</w:t>
            </w:r>
          </w:p>
        </w:tc>
        <w:tc>
          <w:tcPr>
            <w:tcW w:w="2579" w:type="dxa"/>
            <w:gridSpan w:val="3"/>
            <w:vAlign w:val="center"/>
          </w:tcPr>
          <w:p>
            <w:pPr>
              <w:spacing w:line="300" w:lineRule="exact"/>
              <w:rPr>
                <w:rFonts w:hint="eastAsia" w:asciiTheme="minorEastAsia" w:hAnsiTheme="minorEastAsia" w:eastAsiaTheme="minorEastAsia"/>
                <w:sz w:val="20"/>
                <w:szCs w:val="20"/>
                <w:lang w:eastAsia="zh-CN"/>
              </w:rPr>
            </w:pPr>
            <w:r>
              <w:rPr>
                <w:rFonts w:hint="eastAsia" w:asciiTheme="minorEastAsia" w:hAnsiTheme="minorEastAsia"/>
                <w:sz w:val="20"/>
                <w:szCs w:val="20"/>
              </w:rPr>
              <w:t>警告，没收违法所得，并处1</w:t>
            </w:r>
            <w:r>
              <w:rPr>
                <w:rFonts w:hint="eastAsia" w:asciiTheme="minorEastAsia" w:hAnsiTheme="minorEastAsia"/>
                <w:sz w:val="20"/>
                <w:szCs w:val="20"/>
                <w:lang w:val="en-US" w:eastAsia="zh-CN"/>
              </w:rPr>
              <w:t>0000</w:t>
            </w:r>
            <w:r>
              <w:rPr>
                <w:rFonts w:hint="eastAsia" w:asciiTheme="minorEastAsia" w:hAnsiTheme="minorEastAsia"/>
                <w:sz w:val="20"/>
                <w:szCs w:val="20"/>
              </w:rPr>
              <w:t>元</w:t>
            </w:r>
            <w:r>
              <w:rPr>
                <w:rFonts w:hint="eastAsia" w:asciiTheme="minorEastAsia" w:hAnsiTheme="minorEastAsia"/>
                <w:sz w:val="20"/>
                <w:szCs w:val="20"/>
                <w:lang w:eastAsia="zh-CN"/>
              </w:rPr>
              <w:t>的</w:t>
            </w:r>
            <w:r>
              <w:rPr>
                <w:rFonts w:hint="eastAsia" w:asciiTheme="minorEastAsia" w:hAnsiTheme="minorEastAsia"/>
                <w:sz w:val="20"/>
                <w:szCs w:val="20"/>
              </w:rPr>
              <w:t>罚款</w:t>
            </w:r>
            <w:r>
              <w:rPr>
                <w:rFonts w:hint="eastAsia" w:asciiTheme="minorEastAsia" w:hAnsiTheme="minorEastAsia"/>
                <w:sz w:val="20"/>
                <w:szCs w:val="20"/>
                <w:lang w:eastAsia="zh-CN"/>
              </w:rPr>
              <w:t>，</w:t>
            </w:r>
            <w:r>
              <w:rPr>
                <w:rFonts w:hint="eastAsia" w:asciiTheme="minorEastAsia" w:hAnsiTheme="minorEastAsia"/>
                <w:sz w:val="20"/>
                <w:szCs w:val="20"/>
              </w:rPr>
              <w:t>责令暂停6个月</w:t>
            </w:r>
            <w:r>
              <w:rPr>
                <w:rFonts w:hint="eastAsia" w:asciiTheme="minorEastAsia" w:hAnsiTheme="minorEastAsia"/>
                <w:sz w:val="20"/>
                <w:szCs w:val="20"/>
                <w:lang w:eastAsia="zh-CN"/>
              </w:rPr>
              <w:t>及</w:t>
            </w:r>
            <w:r>
              <w:rPr>
                <w:rFonts w:hint="eastAsia" w:asciiTheme="minorEastAsia" w:hAnsiTheme="minorEastAsia"/>
                <w:sz w:val="20"/>
                <w:szCs w:val="20"/>
              </w:rPr>
              <w:t>以上1年以下执业活动，直至</w:t>
            </w:r>
            <w:r>
              <w:rPr>
                <w:rFonts w:hint="eastAsia" w:asciiTheme="minorEastAsia" w:hAnsiTheme="minorEastAsia"/>
                <w:sz w:val="20"/>
                <w:szCs w:val="20"/>
                <w:lang w:eastAsia="zh-CN"/>
              </w:rPr>
              <w:t>移交有关部门</w:t>
            </w:r>
            <w:r>
              <w:rPr>
                <w:rFonts w:hint="eastAsia" w:asciiTheme="minorEastAsia" w:hAnsiTheme="minorEastAsia"/>
                <w:sz w:val="20"/>
                <w:szCs w:val="20"/>
              </w:rPr>
              <w:t>吊销</w:t>
            </w:r>
            <w:r>
              <w:rPr>
                <w:rFonts w:hint="eastAsia" w:asciiTheme="minorEastAsia" w:hAnsiTheme="minorEastAsia"/>
                <w:sz w:val="20"/>
                <w:szCs w:val="20"/>
                <w:lang w:eastAsia="zh-CN"/>
              </w:rPr>
              <w:t>心理咨询执业</w:t>
            </w:r>
            <w:r>
              <w:rPr>
                <w:rFonts w:hint="eastAsia" w:asciiTheme="minorEastAsia" w:hAnsiTheme="minorEastAsia"/>
                <w:sz w:val="20"/>
                <w:szCs w:val="20"/>
              </w:rPr>
              <w:t>证书</w:t>
            </w:r>
            <w:r>
              <w:rPr>
                <w:rFonts w:hint="eastAsia" w:asciiTheme="minorEastAsia" w:hAnsiTheme="minorEastAsia"/>
                <w:sz w:val="20"/>
                <w:szCs w:val="20"/>
                <w:lang w:eastAsia="zh-CN"/>
              </w:rPr>
              <w:t>或营业执照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7" w:hRule="atLeast"/>
          <w:jc w:val="center"/>
        </w:trPr>
        <w:tc>
          <w:tcPr>
            <w:tcW w:w="1276" w:type="dxa"/>
            <w:vMerge w:val="continue"/>
            <w:vAlign w:val="center"/>
          </w:tcPr>
          <w:p>
            <w:pPr>
              <w:spacing w:line="300" w:lineRule="exact"/>
              <w:rPr>
                <w:rFonts w:asciiTheme="minorEastAsia" w:hAnsiTheme="minorEastAsia"/>
                <w:sz w:val="20"/>
                <w:szCs w:val="20"/>
              </w:rPr>
            </w:pPr>
          </w:p>
        </w:tc>
        <w:tc>
          <w:tcPr>
            <w:tcW w:w="1297" w:type="dxa"/>
            <w:gridSpan w:val="2"/>
            <w:vMerge w:val="continue"/>
            <w:vAlign w:val="center"/>
          </w:tcPr>
          <w:p>
            <w:pPr>
              <w:spacing w:line="300" w:lineRule="exact"/>
              <w:rPr>
                <w:rFonts w:asciiTheme="minorEastAsia" w:hAnsiTheme="minorEastAsia"/>
                <w:sz w:val="20"/>
                <w:szCs w:val="20"/>
              </w:rPr>
            </w:pPr>
          </w:p>
        </w:tc>
        <w:tc>
          <w:tcPr>
            <w:tcW w:w="3712" w:type="dxa"/>
            <w:gridSpan w:val="2"/>
            <w:vMerge w:val="continue"/>
            <w:vAlign w:val="center"/>
          </w:tcPr>
          <w:p>
            <w:pPr>
              <w:spacing w:line="300" w:lineRule="exact"/>
              <w:rPr>
                <w:rFonts w:asciiTheme="minorEastAsia" w:hAnsiTheme="minorEastAsia"/>
                <w:sz w:val="20"/>
                <w:szCs w:val="20"/>
              </w:rPr>
            </w:pPr>
          </w:p>
        </w:tc>
        <w:tc>
          <w:tcPr>
            <w:tcW w:w="5201" w:type="dxa"/>
            <w:vAlign w:val="center"/>
          </w:tcPr>
          <w:p>
            <w:pPr>
              <w:spacing w:line="300" w:lineRule="exact"/>
              <w:rPr>
                <w:rFonts w:hint="eastAsia" w:eastAsia="宋体" w:asciiTheme="minorEastAsia" w:hAnsiTheme="minorEastAsia"/>
                <w:sz w:val="20"/>
                <w:szCs w:val="20"/>
                <w:lang w:eastAsia="zh-CN"/>
              </w:rPr>
            </w:pPr>
            <w:r>
              <w:rPr>
                <w:rFonts w:hint="eastAsia" w:asciiTheme="minorEastAsia" w:hAnsiTheme="minorEastAsia"/>
                <w:sz w:val="20"/>
                <w:szCs w:val="20"/>
                <w:lang w:eastAsia="zh-CN"/>
              </w:rPr>
              <w:t>从事精神障碍的诊断或</w:t>
            </w:r>
            <w:r>
              <w:rPr>
                <w:rFonts w:hint="eastAsia" w:asciiTheme="minorEastAsia" w:hAnsiTheme="minorEastAsia"/>
                <w:sz w:val="20"/>
                <w:szCs w:val="20"/>
                <w:lang w:val="en-US" w:eastAsia="zh-CN"/>
              </w:rPr>
              <w:t>(和)</w:t>
            </w:r>
            <w:r>
              <w:rPr>
                <w:rFonts w:hint="eastAsia" w:asciiTheme="minorEastAsia" w:hAnsiTheme="minorEastAsia"/>
                <w:sz w:val="20"/>
                <w:szCs w:val="20"/>
                <w:lang w:eastAsia="zh-CN"/>
              </w:rPr>
              <w:t>治疗</w:t>
            </w:r>
          </w:p>
        </w:tc>
        <w:tc>
          <w:tcPr>
            <w:tcW w:w="700" w:type="dxa"/>
            <w:vAlign w:val="center"/>
          </w:tcPr>
          <w:p>
            <w:pPr>
              <w:spacing w:line="300" w:lineRule="exact"/>
              <w:jc w:val="center"/>
              <w:rPr>
                <w:rFonts w:asciiTheme="minorEastAsia" w:hAnsiTheme="minorEastAsia"/>
                <w:sz w:val="20"/>
                <w:szCs w:val="20"/>
              </w:rPr>
            </w:pPr>
            <w:r>
              <w:rPr>
                <w:rFonts w:hint="eastAsia" w:asciiTheme="minorEastAsia" w:hAnsiTheme="minorEastAsia"/>
                <w:sz w:val="20"/>
                <w:szCs w:val="20"/>
              </w:rPr>
              <w:t>从重</w:t>
            </w:r>
          </w:p>
        </w:tc>
        <w:tc>
          <w:tcPr>
            <w:tcW w:w="2579" w:type="dxa"/>
            <w:gridSpan w:val="3"/>
            <w:vAlign w:val="center"/>
          </w:tcPr>
          <w:p>
            <w:pPr>
              <w:spacing w:line="300" w:lineRule="exact"/>
              <w:rPr>
                <w:rFonts w:hint="eastAsia" w:asciiTheme="minorEastAsia" w:hAnsiTheme="minorEastAsia"/>
                <w:sz w:val="20"/>
                <w:szCs w:val="20"/>
                <w:lang w:eastAsia="zh-CN"/>
              </w:rPr>
            </w:pPr>
            <w:r>
              <w:rPr>
                <w:rFonts w:hint="eastAsia" w:asciiTheme="minorEastAsia" w:hAnsiTheme="minorEastAsia"/>
                <w:color w:val="000000" w:themeColor="text1"/>
                <w:sz w:val="20"/>
                <w:szCs w:val="20"/>
                <w:lang w:eastAsia="zh-CN"/>
                <w14:textFill>
                  <w14:solidFill>
                    <w14:schemeClr w14:val="tx1"/>
                  </w14:solidFill>
                </w14:textFill>
              </w:rPr>
              <w:t>属于非医师行医，适用本基准《医师法》裁量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4" w:hRule="atLeast"/>
          <w:jc w:val="center"/>
        </w:trPr>
        <w:tc>
          <w:tcPr>
            <w:tcW w:w="1276" w:type="dxa"/>
            <w:vMerge w:val="continue"/>
            <w:vAlign w:val="center"/>
          </w:tcPr>
          <w:p>
            <w:pPr>
              <w:spacing w:line="300" w:lineRule="exact"/>
              <w:rPr>
                <w:rFonts w:asciiTheme="minorEastAsia" w:hAnsiTheme="minorEastAsia"/>
                <w:sz w:val="20"/>
                <w:szCs w:val="20"/>
              </w:rPr>
            </w:pPr>
          </w:p>
        </w:tc>
        <w:tc>
          <w:tcPr>
            <w:tcW w:w="1297" w:type="dxa"/>
            <w:gridSpan w:val="2"/>
            <w:vMerge w:val="restart"/>
            <w:vAlign w:val="center"/>
          </w:tcPr>
          <w:p>
            <w:pPr>
              <w:spacing w:line="300" w:lineRule="exact"/>
              <w:rPr>
                <w:rFonts w:asciiTheme="minorEastAsia" w:hAnsiTheme="minorEastAsia"/>
                <w:sz w:val="20"/>
                <w:szCs w:val="20"/>
              </w:rPr>
            </w:pPr>
            <w:r>
              <w:rPr>
                <w:rFonts w:hint="eastAsia" w:asciiTheme="minorEastAsia" w:hAnsiTheme="minorEastAsia"/>
                <w:sz w:val="20"/>
                <w:szCs w:val="20"/>
              </w:rPr>
              <w:t>从事心理治疗的人员在医疗机构以外开展心理治疗活动</w:t>
            </w:r>
          </w:p>
        </w:tc>
        <w:tc>
          <w:tcPr>
            <w:tcW w:w="3712" w:type="dxa"/>
            <w:gridSpan w:val="2"/>
            <w:vMerge w:val="restart"/>
            <w:vAlign w:val="center"/>
          </w:tcPr>
          <w:p>
            <w:pPr>
              <w:spacing w:line="300" w:lineRule="exact"/>
              <w:rPr>
                <w:rFonts w:hint="eastAsia" w:asciiTheme="minorEastAsia" w:hAnsiTheme="minorEastAsia"/>
                <w:sz w:val="20"/>
                <w:szCs w:val="20"/>
              </w:rPr>
            </w:pPr>
            <w:r>
              <w:rPr>
                <w:rFonts w:hint="eastAsia" w:asciiTheme="minorEastAsia" w:hAnsiTheme="minorEastAsia"/>
                <w:sz w:val="20"/>
                <w:szCs w:val="20"/>
              </w:rPr>
              <w:t>《中华人民共和国精神卫生法》第七十六条第一款</w:t>
            </w:r>
            <w:r>
              <w:rPr>
                <w:rFonts w:hint="eastAsia" w:asciiTheme="minorEastAsia" w:hAnsiTheme="minorEastAsia"/>
                <w:sz w:val="20"/>
                <w:szCs w:val="20"/>
                <w:lang w:val="en-US" w:eastAsia="zh-CN"/>
              </w:rPr>
              <w:t xml:space="preserve">  </w:t>
            </w:r>
            <w:r>
              <w:rPr>
                <w:rFonts w:hint="eastAsia" w:asciiTheme="minorEastAsia" w:hAnsiTheme="minorEastAsia"/>
                <w:sz w:val="20"/>
                <w:szCs w:val="20"/>
              </w:rPr>
              <w:t>有下列情形之一的，由县级以上人民政府卫生行政部门、工商行政管理部门依据各自职责责令改正，给予警告，并处五千元以上一万元以下罚款，有违法所得的，没收违法所得；造成严重后果的，责令暂停六个月以上一年以下执业活动，直至吊销执业证书或者营业执照：</w:t>
            </w:r>
          </w:p>
          <w:p>
            <w:pPr>
              <w:spacing w:line="300" w:lineRule="exact"/>
              <w:rPr>
                <w:rFonts w:asciiTheme="minorEastAsia" w:hAnsiTheme="minorEastAsia"/>
                <w:sz w:val="20"/>
                <w:szCs w:val="20"/>
              </w:rPr>
            </w:pPr>
            <w:r>
              <w:rPr>
                <w:rFonts w:hint="eastAsia" w:asciiTheme="minorEastAsia" w:hAnsiTheme="minorEastAsia"/>
                <w:sz w:val="20"/>
                <w:szCs w:val="20"/>
              </w:rPr>
              <w:t>（二）从事心理治疗的人员在医疗机构以外开展心理治疗活动的</w:t>
            </w:r>
          </w:p>
        </w:tc>
        <w:tc>
          <w:tcPr>
            <w:tcW w:w="5201" w:type="dxa"/>
            <w:vAlign w:val="center"/>
          </w:tcPr>
          <w:p>
            <w:pPr>
              <w:spacing w:line="300" w:lineRule="exact"/>
              <w:rPr>
                <w:rFonts w:hint="eastAsia" w:asciiTheme="minorEastAsia" w:hAnsiTheme="minorEastAsia" w:eastAsiaTheme="minorEastAsia"/>
                <w:sz w:val="20"/>
                <w:szCs w:val="20"/>
                <w:lang w:eastAsia="zh-CN"/>
              </w:rPr>
            </w:pPr>
            <w:r>
              <w:rPr>
                <w:rFonts w:hint="eastAsia"/>
                <w:sz w:val="20"/>
                <w:szCs w:val="20"/>
                <w:lang w:eastAsia="zh-CN"/>
              </w:rPr>
              <w:t>具有医疗卫生自由裁量通则从轻档次情节</w:t>
            </w:r>
          </w:p>
        </w:tc>
        <w:tc>
          <w:tcPr>
            <w:tcW w:w="700" w:type="dxa"/>
            <w:vAlign w:val="center"/>
          </w:tcPr>
          <w:p>
            <w:pPr>
              <w:spacing w:line="300" w:lineRule="exact"/>
              <w:jc w:val="center"/>
              <w:rPr>
                <w:rFonts w:asciiTheme="minorEastAsia" w:hAnsiTheme="minorEastAsia"/>
                <w:sz w:val="20"/>
                <w:szCs w:val="20"/>
              </w:rPr>
            </w:pPr>
            <w:r>
              <w:rPr>
                <w:rFonts w:hint="eastAsia" w:asciiTheme="minorEastAsia" w:hAnsiTheme="minorEastAsia"/>
                <w:sz w:val="20"/>
                <w:szCs w:val="20"/>
              </w:rPr>
              <w:t>从轻</w:t>
            </w:r>
          </w:p>
        </w:tc>
        <w:tc>
          <w:tcPr>
            <w:tcW w:w="2579" w:type="dxa"/>
            <w:gridSpan w:val="3"/>
            <w:vAlign w:val="center"/>
          </w:tcPr>
          <w:p>
            <w:pPr>
              <w:spacing w:line="300" w:lineRule="exact"/>
              <w:rPr>
                <w:rFonts w:asciiTheme="minorEastAsia" w:hAnsiTheme="minorEastAsia"/>
                <w:sz w:val="20"/>
                <w:szCs w:val="20"/>
              </w:rPr>
            </w:pPr>
            <w:r>
              <w:rPr>
                <w:rFonts w:hint="eastAsia" w:asciiTheme="minorEastAsia" w:hAnsiTheme="minorEastAsia"/>
                <w:sz w:val="20"/>
                <w:szCs w:val="20"/>
              </w:rPr>
              <w:t>警告，没收违法所得，并处5</w:t>
            </w:r>
            <w:r>
              <w:rPr>
                <w:rFonts w:hint="eastAsia" w:asciiTheme="minorEastAsia" w:hAnsiTheme="minorEastAsia"/>
                <w:sz w:val="20"/>
                <w:szCs w:val="20"/>
                <w:lang w:val="en-US" w:eastAsia="zh-CN"/>
              </w:rPr>
              <w:t>000</w:t>
            </w:r>
            <w:r>
              <w:rPr>
                <w:rFonts w:hint="eastAsia" w:asciiTheme="minorEastAsia" w:hAnsiTheme="minorEastAsia"/>
                <w:sz w:val="20"/>
                <w:szCs w:val="20"/>
              </w:rPr>
              <w:t>元</w:t>
            </w:r>
            <w:r>
              <w:rPr>
                <w:rFonts w:hint="eastAsia" w:asciiTheme="minorEastAsia" w:hAnsiTheme="minorEastAsia"/>
                <w:sz w:val="20"/>
                <w:szCs w:val="20"/>
                <w:lang w:eastAsia="zh-CN"/>
              </w:rPr>
              <w:t>及</w:t>
            </w:r>
            <w:r>
              <w:rPr>
                <w:rFonts w:hint="eastAsia" w:asciiTheme="minorEastAsia" w:hAnsiTheme="minorEastAsia"/>
                <w:sz w:val="20"/>
                <w:szCs w:val="20"/>
              </w:rPr>
              <w:t>以上</w:t>
            </w:r>
            <w:r>
              <w:rPr>
                <w:rFonts w:hint="eastAsia" w:asciiTheme="minorEastAsia" w:hAnsiTheme="minorEastAsia"/>
                <w:sz w:val="20"/>
                <w:szCs w:val="20"/>
                <w:lang w:val="en-US" w:eastAsia="zh-CN"/>
              </w:rPr>
              <w:t>7000</w:t>
            </w:r>
            <w:r>
              <w:rPr>
                <w:rFonts w:hint="eastAsia" w:asciiTheme="minorEastAsia" w:hAnsiTheme="minorEastAsia"/>
                <w:sz w:val="20"/>
                <w:szCs w:val="20"/>
              </w:rPr>
              <w:t>元以下</w:t>
            </w:r>
            <w:r>
              <w:rPr>
                <w:rFonts w:hint="eastAsia" w:asciiTheme="minorEastAsia" w:hAnsiTheme="minorEastAsia"/>
                <w:sz w:val="20"/>
                <w:szCs w:val="20"/>
                <w:lang w:eastAsia="zh-CN"/>
              </w:rPr>
              <w:t>的</w:t>
            </w:r>
            <w:r>
              <w:rPr>
                <w:rFonts w:hint="eastAsia" w:asciiTheme="minorEastAsia" w:hAnsiTheme="minorEastAsia"/>
                <w:sz w:val="20"/>
                <w:szCs w:val="20"/>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6" w:type="dxa"/>
            <w:vMerge w:val="continue"/>
            <w:vAlign w:val="center"/>
          </w:tcPr>
          <w:p>
            <w:pPr>
              <w:spacing w:line="300" w:lineRule="exact"/>
              <w:rPr>
                <w:rFonts w:asciiTheme="minorEastAsia" w:hAnsiTheme="minorEastAsia"/>
                <w:sz w:val="20"/>
                <w:szCs w:val="20"/>
              </w:rPr>
            </w:pPr>
          </w:p>
        </w:tc>
        <w:tc>
          <w:tcPr>
            <w:tcW w:w="1297" w:type="dxa"/>
            <w:gridSpan w:val="2"/>
            <w:vMerge w:val="continue"/>
            <w:vAlign w:val="center"/>
          </w:tcPr>
          <w:p>
            <w:pPr>
              <w:spacing w:line="300" w:lineRule="exact"/>
              <w:rPr>
                <w:rFonts w:asciiTheme="minorEastAsia" w:hAnsiTheme="minorEastAsia"/>
                <w:sz w:val="20"/>
                <w:szCs w:val="20"/>
              </w:rPr>
            </w:pPr>
          </w:p>
        </w:tc>
        <w:tc>
          <w:tcPr>
            <w:tcW w:w="3712" w:type="dxa"/>
            <w:gridSpan w:val="2"/>
            <w:vMerge w:val="continue"/>
            <w:vAlign w:val="center"/>
          </w:tcPr>
          <w:p>
            <w:pPr>
              <w:spacing w:line="300" w:lineRule="exact"/>
              <w:rPr>
                <w:rFonts w:asciiTheme="minorEastAsia" w:hAnsiTheme="minorEastAsia"/>
                <w:sz w:val="20"/>
                <w:szCs w:val="20"/>
              </w:rPr>
            </w:pPr>
          </w:p>
        </w:tc>
        <w:tc>
          <w:tcPr>
            <w:tcW w:w="5201" w:type="dxa"/>
            <w:vAlign w:val="center"/>
          </w:tcPr>
          <w:p>
            <w:pPr>
              <w:spacing w:line="300" w:lineRule="exact"/>
              <w:rPr>
                <w:rFonts w:asciiTheme="minorEastAsia" w:hAnsiTheme="minorEastAsia"/>
                <w:sz w:val="20"/>
                <w:szCs w:val="20"/>
              </w:rPr>
            </w:pPr>
            <w:r>
              <w:rPr>
                <w:rFonts w:hint="eastAsia" w:asciiTheme="minorEastAsia" w:hAnsiTheme="minorEastAsia" w:eastAsiaTheme="minorEastAsia" w:cstheme="minorEastAsia"/>
                <w:color w:val="000000" w:themeColor="text1"/>
                <w:kern w:val="0"/>
                <w:sz w:val="20"/>
                <w:szCs w:val="20"/>
                <w:highlight w:val="none"/>
                <w:lang w:eastAsia="zh-CN"/>
                <w14:textFill>
                  <w14:solidFill>
                    <w14:schemeClr w14:val="tx1"/>
                  </w14:solidFill>
                </w14:textFill>
              </w:rPr>
              <w:t>不符合从轻档次和从重档次</w:t>
            </w:r>
            <w:r>
              <w:rPr>
                <w:rFonts w:asciiTheme="minorEastAsia" w:hAnsiTheme="minorEastAsia" w:eastAsiaTheme="minorEastAsia" w:cstheme="minorEastAsia"/>
                <w:color w:val="000000" w:themeColor="text1"/>
                <w:kern w:val="0"/>
                <w:sz w:val="20"/>
                <w:szCs w:val="20"/>
                <w:highlight w:val="none"/>
                <w14:textFill>
                  <w14:solidFill>
                    <w14:schemeClr w14:val="tx1"/>
                  </w14:solidFill>
                </w14:textFill>
              </w:rPr>
              <w:t>的</w:t>
            </w:r>
          </w:p>
        </w:tc>
        <w:tc>
          <w:tcPr>
            <w:tcW w:w="700" w:type="dxa"/>
            <w:vAlign w:val="center"/>
          </w:tcPr>
          <w:p>
            <w:pPr>
              <w:spacing w:line="300" w:lineRule="exact"/>
              <w:jc w:val="center"/>
              <w:rPr>
                <w:rFonts w:asciiTheme="minorEastAsia" w:hAnsiTheme="minorEastAsia"/>
                <w:sz w:val="20"/>
                <w:szCs w:val="20"/>
              </w:rPr>
            </w:pPr>
            <w:r>
              <w:rPr>
                <w:rFonts w:hint="eastAsia" w:asciiTheme="minorEastAsia" w:hAnsiTheme="minorEastAsia"/>
                <w:sz w:val="20"/>
                <w:szCs w:val="20"/>
              </w:rPr>
              <w:t>一般</w:t>
            </w:r>
          </w:p>
        </w:tc>
        <w:tc>
          <w:tcPr>
            <w:tcW w:w="2579" w:type="dxa"/>
            <w:gridSpan w:val="3"/>
            <w:vAlign w:val="center"/>
          </w:tcPr>
          <w:p>
            <w:pPr>
              <w:spacing w:line="300" w:lineRule="exact"/>
              <w:rPr>
                <w:rFonts w:asciiTheme="minorEastAsia" w:hAnsiTheme="minorEastAsia"/>
                <w:sz w:val="20"/>
                <w:szCs w:val="20"/>
              </w:rPr>
            </w:pPr>
            <w:r>
              <w:rPr>
                <w:rFonts w:hint="eastAsia" w:asciiTheme="minorEastAsia" w:hAnsiTheme="minorEastAsia"/>
                <w:sz w:val="20"/>
                <w:szCs w:val="20"/>
              </w:rPr>
              <w:t>警告，没收违法所得，并处</w:t>
            </w:r>
            <w:r>
              <w:rPr>
                <w:rFonts w:hint="eastAsia" w:asciiTheme="minorEastAsia" w:hAnsiTheme="minorEastAsia"/>
                <w:sz w:val="20"/>
                <w:szCs w:val="20"/>
                <w:lang w:val="en-US" w:eastAsia="zh-CN"/>
              </w:rPr>
              <w:t>7000</w:t>
            </w:r>
            <w:r>
              <w:rPr>
                <w:rFonts w:hint="eastAsia" w:asciiTheme="minorEastAsia" w:hAnsiTheme="minorEastAsia"/>
                <w:sz w:val="20"/>
                <w:szCs w:val="20"/>
              </w:rPr>
              <w:t>元以上</w:t>
            </w:r>
            <w:r>
              <w:rPr>
                <w:rFonts w:hint="eastAsia" w:asciiTheme="minorEastAsia" w:hAnsiTheme="minorEastAsia"/>
                <w:sz w:val="20"/>
                <w:szCs w:val="20"/>
                <w:lang w:val="en-US" w:eastAsia="zh-CN"/>
              </w:rPr>
              <w:t>10000</w:t>
            </w:r>
            <w:r>
              <w:rPr>
                <w:rFonts w:hint="eastAsia" w:asciiTheme="minorEastAsia" w:hAnsiTheme="minorEastAsia"/>
                <w:sz w:val="20"/>
                <w:szCs w:val="20"/>
              </w:rPr>
              <w:t>元以下</w:t>
            </w:r>
            <w:r>
              <w:rPr>
                <w:rFonts w:hint="eastAsia" w:asciiTheme="minorEastAsia" w:hAnsiTheme="minorEastAsia"/>
                <w:sz w:val="20"/>
                <w:szCs w:val="20"/>
                <w:lang w:eastAsia="zh-CN"/>
              </w:rPr>
              <w:t>的</w:t>
            </w:r>
            <w:r>
              <w:rPr>
                <w:rFonts w:hint="eastAsia" w:asciiTheme="minorEastAsia" w:hAnsiTheme="minorEastAsia"/>
                <w:sz w:val="20"/>
                <w:szCs w:val="20"/>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6" w:hRule="atLeast"/>
          <w:jc w:val="center"/>
        </w:trPr>
        <w:tc>
          <w:tcPr>
            <w:tcW w:w="1276" w:type="dxa"/>
            <w:vMerge w:val="continue"/>
            <w:vAlign w:val="center"/>
          </w:tcPr>
          <w:p>
            <w:pPr>
              <w:spacing w:line="300" w:lineRule="exact"/>
              <w:rPr>
                <w:rFonts w:asciiTheme="minorEastAsia" w:hAnsiTheme="minorEastAsia"/>
                <w:sz w:val="20"/>
                <w:szCs w:val="20"/>
              </w:rPr>
            </w:pPr>
          </w:p>
        </w:tc>
        <w:tc>
          <w:tcPr>
            <w:tcW w:w="1297" w:type="dxa"/>
            <w:gridSpan w:val="2"/>
            <w:vMerge w:val="continue"/>
            <w:vAlign w:val="center"/>
          </w:tcPr>
          <w:p>
            <w:pPr>
              <w:spacing w:line="300" w:lineRule="exact"/>
              <w:rPr>
                <w:rFonts w:asciiTheme="minorEastAsia" w:hAnsiTheme="minorEastAsia"/>
                <w:sz w:val="20"/>
                <w:szCs w:val="20"/>
              </w:rPr>
            </w:pPr>
          </w:p>
        </w:tc>
        <w:tc>
          <w:tcPr>
            <w:tcW w:w="3712" w:type="dxa"/>
            <w:gridSpan w:val="2"/>
            <w:vMerge w:val="continue"/>
            <w:vAlign w:val="center"/>
          </w:tcPr>
          <w:p>
            <w:pPr>
              <w:spacing w:line="300" w:lineRule="exact"/>
              <w:rPr>
                <w:rFonts w:asciiTheme="minorEastAsia" w:hAnsiTheme="minorEastAsia"/>
                <w:sz w:val="20"/>
                <w:szCs w:val="20"/>
              </w:rPr>
            </w:pPr>
          </w:p>
        </w:tc>
        <w:tc>
          <w:tcPr>
            <w:tcW w:w="5201" w:type="dxa"/>
            <w:vAlign w:val="center"/>
          </w:tcPr>
          <w:p>
            <w:pPr>
              <w:spacing w:line="300" w:lineRule="exact"/>
              <w:rPr>
                <w:rFonts w:hint="eastAsia" w:eastAsia="宋体" w:asciiTheme="minorEastAsia" w:hAnsiTheme="minorEastAsia"/>
                <w:sz w:val="20"/>
                <w:szCs w:val="20"/>
                <w:lang w:eastAsia="zh-CN"/>
              </w:rPr>
            </w:pPr>
            <w:r>
              <w:rPr>
                <w:rFonts w:hint="eastAsia" w:asciiTheme="minorEastAsia" w:hAnsiTheme="minorEastAsia"/>
                <w:sz w:val="20"/>
                <w:szCs w:val="20"/>
              </w:rPr>
              <w:t>造成严重后果</w:t>
            </w:r>
            <w:r>
              <w:rPr>
                <w:rFonts w:hint="eastAsia" w:asciiTheme="minorEastAsia" w:hAnsiTheme="minorEastAsia"/>
                <w:sz w:val="20"/>
                <w:szCs w:val="20"/>
                <w:lang w:eastAsia="zh-CN"/>
              </w:rPr>
              <w:t>的</w:t>
            </w:r>
          </w:p>
        </w:tc>
        <w:tc>
          <w:tcPr>
            <w:tcW w:w="700" w:type="dxa"/>
            <w:vAlign w:val="center"/>
          </w:tcPr>
          <w:p>
            <w:pPr>
              <w:spacing w:line="300" w:lineRule="exact"/>
              <w:jc w:val="center"/>
              <w:rPr>
                <w:rFonts w:asciiTheme="minorEastAsia" w:hAnsiTheme="minorEastAsia"/>
                <w:sz w:val="20"/>
                <w:szCs w:val="20"/>
              </w:rPr>
            </w:pPr>
            <w:r>
              <w:rPr>
                <w:rFonts w:hint="eastAsia" w:asciiTheme="minorEastAsia" w:hAnsiTheme="minorEastAsia"/>
                <w:sz w:val="20"/>
                <w:szCs w:val="20"/>
              </w:rPr>
              <w:t>从重</w:t>
            </w:r>
          </w:p>
        </w:tc>
        <w:tc>
          <w:tcPr>
            <w:tcW w:w="2579" w:type="dxa"/>
            <w:gridSpan w:val="3"/>
            <w:vAlign w:val="center"/>
          </w:tcPr>
          <w:p>
            <w:pPr>
              <w:spacing w:line="300" w:lineRule="exact"/>
              <w:rPr>
                <w:rFonts w:asciiTheme="minorEastAsia" w:hAnsiTheme="minorEastAsia"/>
                <w:sz w:val="20"/>
                <w:szCs w:val="20"/>
              </w:rPr>
            </w:pPr>
            <w:r>
              <w:rPr>
                <w:rFonts w:hint="eastAsia" w:asciiTheme="minorEastAsia" w:hAnsiTheme="minorEastAsia"/>
                <w:sz w:val="20"/>
                <w:szCs w:val="20"/>
              </w:rPr>
              <w:t>警告，没收违法所得，并处1万元</w:t>
            </w:r>
            <w:r>
              <w:rPr>
                <w:rFonts w:hint="eastAsia" w:asciiTheme="minorEastAsia" w:hAnsiTheme="minorEastAsia"/>
                <w:sz w:val="20"/>
                <w:szCs w:val="20"/>
                <w:lang w:eastAsia="zh-CN"/>
              </w:rPr>
              <w:t>的</w:t>
            </w:r>
            <w:r>
              <w:rPr>
                <w:rFonts w:hint="eastAsia" w:asciiTheme="minorEastAsia" w:hAnsiTheme="minorEastAsia"/>
                <w:sz w:val="20"/>
                <w:szCs w:val="20"/>
              </w:rPr>
              <w:t>罚款；责令暂停6个月</w:t>
            </w:r>
            <w:r>
              <w:rPr>
                <w:rFonts w:hint="eastAsia" w:asciiTheme="minorEastAsia" w:hAnsiTheme="minorEastAsia"/>
                <w:sz w:val="20"/>
                <w:szCs w:val="20"/>
                <w:lang w:eastAsia="zh-CN"/>
              </w:rPr>
              <w:t>及</w:t>
            </w:r>
            <w:r>
              <w:rPr>
                <w:rFonts w:hint="eastAsia" w:asciiTheme="minorEastAsia" w:hAnsiTheme="minorEastAsia"/>
                <w:sz w:val="20"/>
                <w:szCs w:val="20"/>
              </w:rPr>
              <w:t>以上1年以下执业活动直至吊销</w:t>
            </w:r>
            <w:r>
              <w:rPr>
                <w:rFonts w:hint="eastAsia" w:asciiTheme="minorEastAsia" w:hAnsiTheme="minorEastAsia"/>
                <w:sz w:val="20"/>
                <w:szCs w:val="20"/>
                <w:lang w:eastAsia="zh-CN"/>
              </w:rPr>
              <w:t>心理治疗</w:t>
            </w:r>
            <w:r>
              <w:rPr>
                <w:rFonts w:hint="eastAsia" w:asciiTheme="minorEastAsia" w:hAnsiTheme="minorEastAsia"/>
                <w:sz w:val="20"/>
                <w:szCs w:val="20"/>
              </w:rPr>
              <w:t>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8" w:hRule="atLeast"/>
          <w:jc w:val="center"/>
        </w:trPr>
        <w:tc>
          <w:tcPr>
            <w:tcW w:w="1276" w:type="dxa"/>
            <w:vMerge w:val="restart"/>
            <w:vAlign w:val="center"/>
          </w:tcPr>
          <w:p>
            <w:pPr>
              <w:spacing w:line="300" w:lineRule="exact"/>
              <w:rPr>
                <w:rFonts w:asciiTheme="minorEastAsia" w:hAnsiTheme="minorEastAsia"/>
                <w:sz w:val="20"/>
                <w:szCs w:val="20"/>
              </w:rPr>
            </w:pPr>
            <w:r>
              <w:rPr>
                <w:rFonts w:hint="eastAsia" w:asciiTheme="minorEastAsia" w:hAnsiTheme="minorEastAsia"/>
                <w:sz w:val="20"/>
                <w:szCs w:val="20"/>
              </w:rPr>
              <w:t>对心理咨询人员、从事心理治疗的人员违反精神卫生规定的处罚</w:t>
            </w:r>
          </w:p>
        </w:tc>
        <w:tc>
          <w:tcPr>
            <w:tcW w:w="1297" w:type="dxa"/>
            <w:gridSpan w:val="2"/>
            <w:vAlign w:val="center"/>
          </w:tcPr>
          <w:p>
            <w:pPr>
              <w:spacing w:line="300" w:lineRule="exact"/>
              <w:rPr>
                <w:rFonts w:asciiTheme="minorEastAsia" w:hAnsiTheme="minorEastAsia"/>
                <w:sz w:val="20"/>
                <w:szCs w:val="20"/>
              </w:rPr>
            </w:pPr>
            <w:r>
              <w:rPr>
                <w:rFonts w:hint="eastAsia" w:asciiTheme="minorEastAsia" w:hAnsiTheme="minorEastAsia"/>
                <w:sz w:val="20"/>
                <w:szCs w:val="20"/>
              </w:rPr>
              <w:t>专门从事心理治疗的人员从事精神障碍诊断活动</w:t>
            </w:r>
          </w:p>
        </w:tc>
        <w:tc>
          <w:tcPr>
            <w:tcW w:w="3712" w:type="dxa"/>
            <w:gridSpan w:val="2"/>
            <w:vAlign w:val="center"/>
          </w:tcPr>
          <w:p>
            <w:pPr>
              <w:spacing w:line="300" w:lineRule="exact"/>
              <w:rPr>
                <w:rFonts w:hint="eastAsia" w:asciiTheme="minorEastAsia" w:hAnsiTheme="minorEastAsia"/>
                <w:sz w:val="20"/>
                <w:szCs w:val="20"/>
              </w:rPr>
            </w:pPr>
            <w:r>
              <w:rPr>
                <w:rFonts w:hint="eastAsia" w:asciiTheme="minorEastAsia" w:hAnsiTheme="minorEastAsia"/>
                <w:sz w:val="20"/>
                <w:szCs w:val="20"/>
              </w:rPr>
              <w:t>《中华人民共和国精神卫生法》第七十六条第一款</w:t>
            </w:r>
            <w:r>
              <w:rPr>
                <w:rFonts w:hint="eastAsia" w:asciiTheme="minorEastAsia" w:hAnsiTheme="minorEastAsia"/>
                <w:sz w:val="20"/>
                <w:szCs w:val="20"/>
                <w:lang w:val="en-US" w:eastAsia="zh-CN"/>
              </w:rPr>
              <w:t xml:space="preserve">  </w:t>
            </w:r>
            <w:r>
              <w:rPr>
                <w:rFonts w:hint="eastAsia" w:asciiTheme="minorEastAsia" w:hAnsiTheme="minorEastAsia"/>
                <w:sz w:val="20"/>
                <w:szCs w:val="20"/>
              </w:rPr>
              <w:t>有下列情形之一的，由县级以上人民政府卫生行政部门、工商行政管理部门依据各自职责责令改正，给予警告，并处五千元以上一万元以下罚款，有违法所得的，没收违法所得；造成严重后果的，责令暂停六个月以上一年以下执业活动，直至吊销执业证书或者营业执照：</w:t>
            </w:r>
          </w:p>
          <w:p>
            <w:pPr>
              <w:spacing w:line="300" w:lineRule="exact"/>
              <w:rPr>
                <w:rFonts w:asciiTheme="minorEastAsia" w:hAnsiTheme="minorEastAsia"/>
                <w:sz w:val="20"/>
                <w:szCs w:val="20"/>
              </w:rPr>
            </w:pPr>
            <w:r>
              <w:rPr>
                <w:rFonts w:hint="eastAsia" w:asciiTheme="minorEastAsia" w:hAnsiTheme="minorEastAsia"/>
                <w:sz w:val="20"/>
                <w:szCs w:val="20"/>
              </w:rPr>
              <w:t>（三）专门从事心理治疗的人员从事精神障碍的诊断的</w:t>
            </w:r>
          </w:p>
        </w:tc>
        <w:tc>
          <w:tcPr>
            <w:tcW w:w="8480" w:type="dxa"/>
            <w:gridSpan w:val="5"/>
            <w:vAlign w:val="center"/>
          </w:tcPr>
          <w:p>
            <w:pPr>
              <w:spacing w:line="300" w:lineRule="exact"/>
              <w:rPr>
                <w:rFonts w:asciiTheme="minorEastAsia" w:hAnsiTheme="minorEastAsia"/>
                <w:color w:val="000000" w:themeColor="text1"/>
                <w:sz w:val="20"/>
                <w:szCs w:val="20"/>
                <w14:textFill>
                  <w14:solidFill>
                    <w14:schemeClr w14:val="tx1"/>
                  </w14:solidFill>
                </w14:textFill>
              </w:rPr>
            </w:pPr>
            <w:r>
              <w:rPr>
                <w:rFonts w:hint="eastAsia" w:asciiTheme="minorEastAsia" w:hAnsiTheme="minorEastAsia"/>
                <w:color w:val="000000" w:themeColor="text1"/>
                <w:sz w:val="20"/>
                <w:szCs w:val="20"/>
                <w:lang w:eastAsia="zh-CN"/>
                <w14:textFill>
                  <w14:solidFill>
                    <w14:schemeClr w14:val="tx1"/>
                  </w14:solidFill>
                </w14:textFill>
              </w:rPr>
              <w:t>属于非医师行医，适用本基准《医师法》裁量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9" w:hRule="atLeast"/>
          <w:jc w:val="center"/>
        </w:trPr>
        <w:tc>
          <w:tcPr>
            <w:tcW w:w="1276" w:type="dxa"/>
            <w:vMerge w:val="continue"/>
            <w:vAlign w:val="center"/>
          </w:tcPr>
          <w:p>
            <w:pPr>
              <w:spacing w:line="300" w:lineRule="exact"/>
              <w:rPr>
                <w:rFonts w:asciiTheme="minorEastAsia" w:hAnsiTheme="minorEastAsia"/>
                <w:sz w:val="20"/>
                <w:szCs w:val="20"/>
              </w:rPr>
            </w:pPr>
          </w:p>
        </w:tc>
        <w:tc>
          <w:tcPr>
            <w:tcW w:w="1297" w:type="dxa"/>
            <w:gridSpan w:val="2"/>
            <w:vAlign w:val="center"/>
          </w:tcPr>
          <w:p>
            <w:pPr>
              <w:spacing w:line="300" w:lineRule="exact"/>
              <w:rPr>
                <w:rFonts w:asciiTheme="minorEastAsia" w:hAnsiTheme="minorEastAsia"/>
                <w:sz w:val="20"/>
                <w:szCs w:val="20"/>
              </w:rPr>
            </w:pPr>
            <w:r>
              <w:rPr>
                <w:rFonts w:hint="eastAsia" w:asciiTheme="minorEastAsia" w:hAnsiTheme="minorEastAsia"/>
                <w:sz w:val="20"/>
                <w:szCs w:val="20"/>
              </w:rPr>
              <w:t>专门从事心理治疗的人员为精神障碍患者开具处方或者提供外科治疗活动</w:t>
            </w:r>
          </w:p>
        </w:tc>
        <w:tc>
          <w:tcPr>
            <w:tcW w:w="3712" w:type="dxa"/>
            <w:gridSpan w:val="2"/>
            <w:vAlign w:val="center"/>
          </w:tcPr>
          <w:p>
            <w:pPr>
              <w:spacing w:line="300" w:lineRule="exact"/>
              <w:jc w:val="both"/>
              <w:rPr>
                <w:rFonts w:hint="eastAsia" w:asciiTheme="minorEastAsia" w:hAnsiTheme="minorEastAsia"/>
                <w:sz w:val="20"/>
                <w:szCs w:val="20"/>
              </w:rPr>
            </w:pPr>
            <w:r>
              <w:rPr>
                <w:rFonts w:hint="eastAsia" w:asciiTheme="minorEastAsia" w:hAnsiTheme="minorEastAsia"/>
                <w:sz w:val="20"/>
                <w:szCs w:val="20"/>
              </w:rPr>
              <w:t>《中华人民共和国精神卫生法》第七十六条第一款</w:t>
            </w:r>
            <w:r>
              <w:rPr>
                <w:rFonts w:hint="eastAsia" w:asciiTheme="minorEastAsia" w:hAnsiTheme="minorEastAsia"/>
                <w:sz w:val="20"/>
                <w:szCs w:val="20"/>
                <w:lang w:val="en-US" w:eastAsia="zh-CN"/>
              </w:rPr>
              <w:t xml:space="preserve">  </w:t>
            </w:r>
            <w:r>
              <w:rPr>
                <w:rFonts w:hint="eastAsia" w:asciiTheme="minorEastAsia" w:hAnsiTheme="minorEastAsia"/>
                <w:sz w:val="20"/>
                <w:szCs w:val="20"/>
              </w:rPr>
              <w:t>有下列情形之一的，由县级以上人民政府卫生行政部门、工商行政管理部门依据各自职责责令改正，给予警告，并处五千元以上一万元以下罚款，有违法所得的，没收违法所得；造成严重后果的，责令暂停六个月以上一年以下执业活动，直至吊销执业证书或者营业执照：</w:t>
            </w:r>
          </w:p>
          <w:p>
            <w:pPr>
              <w:spacing w:line="300" w:lineRule="exact"/>
              <w:jc w:val="both"/>
              <w:rPr>
                <w:rFonts w:asciiTheme="minorEastAsia" w:hAnsiTheme="minorEastAsia"/>
                <w:sz w:val="20"/>
                <w:szCs w:val="20"/>
              </w:rPr>
            </w:pPr>
            <w:r>
              <w:rPr>
                <w:rFonts w:hint="eastAsia" w:asciiTheme="minorEastAsia" w:hAnsiTheme="minorEastAsia"/>
                <w:sz w:val="20"/>
                <w:szCs w:val="20"/>
              </w:rPr>
              <w:t>（四）专门从事心理治疗的人员为精神障碍患者开具处方或者提供外科治疗的</w:t>
            </w:r>
          </w:p>
        </w:tc>
        <w:tc>
          <w:tcPr>
            <w:tcW w:w="8480" w:type="dxa"/>
            <w:gridSpan w:val="5"/>
            <w:vAlign w:val="center"/>
          </w:tcPr>
          <w:p>
            <w:pPr>
              <w:spacing w:line="300" w:lineRule="exact"/>
              <w:rPr>
                <w:rFonts w:hint="eastAsia" w:asciiTheme="minorEastAsia" w:hAnsiTheme="minorEastAsia" w:eastAsiaTheme="minorEastAsia"/>
                <w:color w:val="000000" w:themeColor="text1"/>
                <w:sz w:val="20"/>
                <w:szCs w:val="20"/>
                <w:lang w:eastAsia="zh-CN"/>
                <w14:textFill>
                  <w14:solidFill>
                    <w14:schemeClr w14:val="tx1"/>
                  </w14:solidFill>
                </w14:textFill>
              </w:rPr>
            </w:pPr>
            <w:r>
              <w:rPr>
                <w:rFonts w:hint="eastAsia" w:asciiTheme="minorEastAsia" w:hAnsiTheme="minorEastAsia"/>
                <w:color w:val="000000" w:themeColor="text1"/>
                <w:sz w:val="20"/>
                <w:szCs w:val="20"/>
                <w:lang w:eastAsia="zh-CN"/>
                <w14:textFill>
                  <w14:solidFill>
                    <w14:schemeClr w14:val="tx1"/>
                  </w14:solidFill>
                </w14:textFill>
              </w:rPr>
              <w:t>属于非医师行医，适用本基准《医师法》裁量</w:t>
            </w:r>
          </w:p>
        </w:tc>
      </w:tr>
    </w:tbl>
    <w:p>
      <w:pPr>
        <w:rPr>
          <w:rFonts w:hint="eastAsia" w:eastAsia="宋体"/>
          <w:lang w:eastAsia="zh-CN"/>
        </w:rPr>
      </w:pPr>
      <w:r>
        <w:rPr>
          <w:rFonts w:hint="eastAsia"/>
          <w:color w:val="000000"/>
          <w:sz w:val="20"/>
          <w:szCs w:val="20"/>
        </w:rPr>
        <w:t>注</w:t>
      </w:r>
      <w:r>
        <w:rPr>
          <w:color w:val="auto"/>
          <w:sz w:val="20"/>
          <w:szCs w:val="20"/>
        </w:rPr>
        <w:t>：</w:t>
      </w:r>
      <w:r>
        <w:rPr>
          <w:rFonts w:hint="eastAsia"/>
          <w:color w:val="auto"/>
          <w:sz w:val="20"/>
          <w:szCs w:val="20"/>
          <w:lang w:eastAsia="zh-CN"/>
        </w:rPr>
        <w:t>裁量基准中无特殊标注的，</w:t>
      </w:r>
      <w:bookmarkStart w:id="0" w:name="_GoBack"/>
      <w:bookmarkEnd w:id="0"/>
      <w:r>
        <w:rPr>
          <w:rFonts w:hint="eastAsia"/>
          <w:color w:val="auto"/>
          <w:sz w:val="20"/>
          <w:szCs w:val="20"/>
        </w:rPr>
        <w:t>以下含本数，以上</w:t>
      </w:r>
      <w:r>
        <w:rPr>
          <w:rFonts w:hint="eastAsia"/>
          <w:color w:val="000000"/>
          <w:sz w:val="20"/>
          <w:szCs w:val="20"/>
        </w:rPr>
        <w:t>不含本数</w:t>
      </w:r>
      <w:r>
        <w:rPr>
          <w:rFonts w:hint="eastAsia"/>
          <w:color w:val="000000"/>
          <w:sz w:val="20"/>
          <w:szCs w:val="20"/>
          <w:lang w:eastAsia="zh-CN"/>
        </w:rPr>
        <w:t>。</w:t>
      </w:r>
    </w:p>
    <w:sectPr>
      <w:pgSz w:w="16838" w:h="11906" w:orient="landscape"/>
      <w:pgMar w:top="1134" w:right="1134" w:bottom="1134" w:left="1134" w:header="851" w:footer="737" w:gutter="0"/>
      <w:pgNumType w:fmt="decimal"/>
      <w:cols w:space="0" w:num="1"/>
      <w:rtlGutter w:val="0"/>
      <w:docGrid w:type="lines" w:linePitch="32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script"/>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lang w:val="en-US" w:eastAsia="zh-CN"/>
                            </w:rPr>
                            <w:t xml:space="preserve"> —</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3"/>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lang w:val="en-US" w:eastAsia="zh-CN"/>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false"/>
  <w:bordersDoNotSurroundFooter w:val="false"/>
  <w:documentProtection w:enforcement="0"/>
  <w:defaultTabStop w:val="420"/>
  <w:hyphenationZone w:val="360"/>
  <w:drawingGridVerticalSpacing w:val="160"/>
  <w:displayHorizontalDrawingGridEvery w:val="1"/>
  <w:displayVerticalDrawingGridEvery w:val="2"/>
  <w:noPunctuationKerning w:val="true"/>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QwYzdlYzhlMzgyMzBkMjkzZjgwNjAyYjdiMTVkMWMifQ=="/>
  </w:docVars>
  <w:rsids>
    <w:rsidRoot w:val="00000000"/>
    <w:rsid w:val="01D51671"/>
    <w:rsid w:val="076F21F0"/>
    <w:rsid w:val="09336431"/>
    <w:rsid w:val="0C594CC3"/>
    <w:rsid w:val="14DE7FCA"/>
    <w:rsid w:val="15666854"/>
    <w:rsid w:val="211C74B9"/>
    <w:rsid w:val="25F73413"/>
    <w:rsid w:val="32FF0254"/>
    <w:rsid w:val="33FB846E"/>
    <w:rsid w:val="35B069A7"/>
    <w:rsid w:val="38FFC682"/>
    <w:rsid w:val="39FD2D57"/>
    <w:rsid w:val="3BCF0958"/>
    <w:rsid w:val="3D9559C0"/>
    <w:rsid w:val="3DFC6BAE"/>
    <w:rsid w:val="3EAB0813"/>
    <w:rsid w:val="3EAC35CB"/>
    <w:rsid w:val="3EBE251B"/>
    <w:rsid w:val="3FFF7012"/>
    <w:rsid w:val="470E105D"/>
    <w:rsid w:val="4ACB47DC"/>
    <w:rsid w:val="4F7B008E"/>
    <w:rsid w:val="4FC7A535"/>
    <w:rsid w:val="53DBB805"/>
    <w:rsid w:val="5A9E02BC"/>
    <w:rsid w:val="5DD359CD"/>
    <w:rsid w:val="5FCE72D1"/>
    <w:rsid w:val="6230766F"/>
    <w:rsid w:val="67DB3246"/>
    <w:rsid w:val="6B3FE1BB"/>
    <w:rsid w:val="6B514341"/>
    <w:rsid w:val="6B5B2F75"/>
    <w:rsid w:val="6BAA4349"/>
    <w:rsid w:val="6BEEC4B8"/>
    <w:rsid w:val="6C2715D2"/>
    <w:rsid w:val="6DF682ED"/>
    <w:rsid w:val="6FB6C315"/>
    <w:rsid w:val="72E4338F"/>
    <w:rsid w:val="737F3A1C"/>
    <w:rsid w:val="74FDE9AE"/>
    <w:rsid w:val="76DC3900"/>
    <w:rsid w:val="78FEFC9C"/>
    <w:rsid w:val="7B7FEDE3"/>
    <w:rsid w:val="7DBEFF4D"/>
    <w:rsid w:val="7DFF1325"/>
    <w:rsid w:val="7E7F442D"/>
    <w:rsid w:val="7F1FDA43"/>
    <w:rsid w:val="7FBE5AE1"/>
    <w:rsid w:val="7FDD49CB"/>
    <w:rsid w:val="7FF4AC98"/>
    <w:rsid w:val="7FF7AC75"/>
    <w:rsid w:val="7FFA774C"/>
    <w:rsid w:val="93714532"/>
    <w:rsid w:val="97FE43C4"/>
    <w:rsid w:val="9DF647BE"/>
    <w:rsid w:val="9DFF70CD"/>
    <w:rsid w:val="A9DDFE84"/>
    <w:rsid w:val="AD5B77E1"/>
    <w:rsid w:val="ADEF9AD2"/>
    <w:rsid w:val="ADF3FB6B"/>
    <w:rsid w:val="ADFFAF85"/>
    <w:rsid w:val="ADFFE045"/>
    <w:rsid w:val="BA7B23C6"/>
    <w:rsid w:val="BDFD5895"/>
    <w:rsid w:val="BF7DBC6D"/>
    <w:rsid w:val="BFAF3A4F"/>
    <w:rsid w:val="BFDD4BF9"/>
    <w:rsid w:val="CCF65F06"/>
    <w:rsid w:val="CF7F163D"/>
    <w:rsid w:val="D0E73ECB"/>
    <w:rsid w:val="E1DF3364"/>
    <w:rsid w:val="E27E64B1"/>
    <w:rsid w:val="EEF67868"/>
    <w:rsid w:val="EEF9EA8B"/>
    <w:rsid w:val="EF6D3174"/>
    <w:rsid w:val="F0FF1318"/>
    <w:rsid w:val="F37E47C6"/>
    <w:rsid w:val="F4EFA1BD"/>
    <w:rsid w:val="FA772923"/>
    <w:rsid w:val="FAFFAC02"/>
    <w:rsid w:val="FB7F53A1"/>
    <w:rsid w:val="FBD52582"/>
    <w:rsid w:val="FBE7F9B7"/>
    <w:rsid w:val="FD5BED10"/>
    <w:rsid w:val="FD7B477E"/>
    <w:rsid w:val="FE734873"/>
    <w:rsid w:val="FE7D6670"/>
    <w:rsid w:val="FEFBBA4D"/>
    <w:rsid w:val="FEFFDBF8"/>
    <w:rsid w:val="FF6FE5B7"/>
    <w:rsid w:val="FF7F1F7D"/>
    <w:rsid w:val="FFAED16E"/>
    <w:rsid w:val="FFDF84CC"/>
    <w:rsid w:val="FFEFE323"/>
    <w:rsid w:val="FFFEE09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widowControl/>
      <w:spacing w:before="100" w:beforeAutospacing="1" w:after="100" w:afterAutospacing="1"/>
      <w:jc w:val="left"/>
    </w:pPr>
    <w:rPr>
      <w:rFonts w:ascii="宋体" w:hAnsi="宋体" w:cs="Times New Roman"/>
      <w:kern w:val="0"/>
      <w:sz w:val="24"/>
      <w:szCs w:val="24"/>
    </w:rPr>
  </w:style>
  <w:style w:type="table" w:styleId="7">
    <w:name w:val="Table Grid"/>
    <w:basedOn w:val="6"/>
    <w:qFormat/>
    <w:uiPriority w:val="0"/>
    <w:rPr>
      <w:rFonts w:ascii="Times New Roman" w:hAnsi="Times New Roman"/>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10456</Words>
  <Characters>10728</Characters>
  <Lines>0</Lines>
  <Paragraphs>0</Paragraphs>
  <TotalTime>17</TotalTime>
  <ScaleCrop>false</ScaleCrop>
  <LinksUpToDate>false</LinksUpToDate>
  <CharactersWithSpaces>10782</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2014-11-07T20:08:00Z</dcterms:created>
  <dc:creator>Administrator</dc:creator>
  <cp:lastModifiedBy>user</cp:lastModifiedBy>
  <cp:lastPrinted>2023-09-08T11:02:00Z</cp:lastPrinted>
  <dcterms:modified xsi:type="dcterms:W3CDTF">2023-10-25T16:56:44Z</dcterms:modified>
  <dc:title>天津市医疗卫生监督</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y fmtid="{D5CDD505-2E9C-101B-9397-08002B2CF9AE}" pid="3" name="ICV">
    <vt:lpwstr>904B7BF9F7624EDFB776C5C5A989072B</vt:lpwstr>
  </property>
</Properties>
</file>