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89" w:rsidRPr="00654889" w:rsidRDefault="00654889" w:rsidP="00654889">
      <w:pPr>
        <w:widowControl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开评标情况附件</w:t>
      </w:r>
      <w:bookmarkStart w:id="0" w:name="_GoBack"/>
      <w:bookmarkEnd w:id="0"/>
    </w:p>
    <w:p w:rsidR="00654889" w:rsidRPr="00654889" w:rsidRDefault="00654889" w:rsidP="00654889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一、开标情况：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152"/>
        <w:gridCol w:w="4174"/>
        <w:gridCol w:w="6807"/>
        <w:gridCol w:w="2219"/>
      </w:tblGrid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投标人唱标价(元)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质量标准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天津圣誉建筑集团有限公司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35773493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天津长城伟业建筑工程有限公司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35938495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天津白塔建筑工程有限公司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36106171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天津万事兴建工集团有限公司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36539978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天津渔阳城市建设发展有限公司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36586841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天津富凯建设集团有限公司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36605472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天津市武清区建筑工程总公司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36657637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河南中强建设有限公司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36814135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建力天集团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36925919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陕西鑫悦建筑有限公司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36974358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中亚世纪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37149486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天津二建建筑工程有限公司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37256000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天津住总集团有限公司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37257480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天津市塘沽渤海建工有限公司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37258181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中通建工城建集团有限公司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37260131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2020-06-15至2021-10-15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注：投标人唱标价、工期、质量标准为“--”的投标人未参与唱</w:t>
            </w: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标阶段</w:t>
            </w:r>
            <w:proofErr w:type="gramEnd"/>
          </w:p>
        </w:tc>
      </w:tr>
    </w:tbl>
    <w:p w:rsidR="00654889" w:rsidRPr="00654889" w:rsidRDefault="00654889" w:rsidP="00654889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二、评标情况：</w:t>
      </w:r>
    </w:p>
    <w:p w:rsidR="00654889" w:rsidRPr="00654889" w:rsidRDefault="00654889" w:rsidP="00654889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2.1、技术标评审：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6151"/>
        <w:gridCol w:w="1254"/>
        <w:gridCol w:w="1254"/>
        <w:gridCol w:w="1255"/>
        <w:gridCol w:w="1255"/>
        <w:gridCol w:w="1255"/>
        <w:gridCol w:w="1255"/>
        <w:gridCol w:w="1255"/>
        <w:gridCol w:w="1255"/>
        <w:gridCol w:w="1255"/>
        <w:gridCol w:w="2157"/>
      </w:tblGrid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技术平均分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天津二建建筑工程有限公司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35.8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天津住总集团有限公司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35.611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天津市塘沽渤海建工有限公司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34.911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建力天集团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31.578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天津白塔建筑工程有限公司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31.567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天津渔阳城市建设发展有限公司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31.556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天津长城伟业建筑工程有限公司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31.244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天津市武清区建筑工程总公司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31.078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天津富凯建设集团有限公司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31.022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天津万事兴建工集团有限公司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30.767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中亚世纪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30.767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天津圣誉建筑集团有限公司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30.733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河南中强建设有限公司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30.189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陕西鑫悦建筑有限公司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30.156</w:t>
            </w:r>
          </w:p>
        </w:tc>
      </w:tr>
    </w:tbl>
    <w:p w:rsidR="00654889" w:rsidRPr="00654889" w:rsidRDefault="00654889" w:rsidP="00654889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2.2、资信标评审：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6152"/>
        <w:gridCol w:w="9443"/>
      </w:tblGrid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资信总分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河南中强建设有限公司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陕西鑫悦建筑有限公司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天津白塔建筑工程有限公司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天津长城伟业建筑工程有限公司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天津二建建筑工程有限公司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天津富凯建设集团有限公司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天津圣誉建筑集团有限公司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天津市塘沽渤海建工有限公司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天津市武清区建筑工程总公司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天津万事兴建工集团有限公司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天津渔阳城市建设发展有限公司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天津住总集团有限公司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建力天集团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中亚世纪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</w:tr>
    </w:tbl>
    <w:p w:rsidR="00654889" w:rsidRPr="00654889" w:rsidRDefault="00654889" w:rsidP="00654889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2.3、商务标评审：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6152"/>
        <w:gridCol w:w="4063"/>
        <w:gridCol w:w="4630"/>
        <w:gridCol w:w="2870"/>
        <w:gridCol w:w="1562"/>
      </w:tblGrid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偏离幅度%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河南中强建设有限公司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36814135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59.7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陕西鑫悦建筑有限公司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36974358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59.26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天津白塔建筑工程有限公司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36106171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59.19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天津长城伟业建筑工程有限公司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35938495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58.96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天津二建建筑工程有限公司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37256000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58.49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天津富凯建设集团有限公司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36605472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59.87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天津圣誉建筑集团有限公司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35773493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58.74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天津市塘沽渤海建工有限公司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37258181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58.49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天津市武清区建筑工程总公司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36657637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59.94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天津万事兴建工集团有限公司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36539978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59.78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天津渔阳城市建设发展有限公司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36586841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59.84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天津住总集团有限公司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37257480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58.49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建力天集团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36925919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59.39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中亚世纪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37149486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36703117.57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58.78</w:t>
            </w:r>
          </w:p>
        </w:tc>
      </w:tr>
    </w:tbl>
    <w:p w:rsidR="00654889" w:rsidRPr="00654889" w:rsidRDefault="00654889" w:rsidP="00654889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2.4、评标汇总：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151"/>
        <w:gridCol w:w="7527"/>
        <w:gridCol w:w="1679"/>
        <w:gridCol w:w="1679"/>
        <w:gridCol w:w="1679"/>
        <w:gridCol w:w="1087"/>
      </w:tblGrid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资格能力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资信标得分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天津二建建筑工程有限公司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建筑工程施工总承包壹级和钢结构工程专业承包壹级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94.29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天津住总集团有限公司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建筑工程施工总承包壹级和钢结构工程专业承包叁级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94.101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天津市塘沽渤海建工有限公司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建筑工程施工总承包壹级和钢结构工程专业承包贰级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34.911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93.401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天津渔阳城市建设发展有限公司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建筑工程施工总承包壹级和钢结构工程专业承包贰级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91.396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天津市武清区建筑工程总公司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</w:t>
            </w: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特级和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钢结构工程专业承包贰级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91.018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建力天集团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建筑工程施工总承包壹级和钢结构工程专业承包壹级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90.968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天津富凯建设集团有限公司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建筑工程施工总承包壹级和钢结构工程专业承包壹级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90.892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天津白塔建筑工程有限公司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建筑工程施工总承包贰级和钢结构工程专业承包叁级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90.757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天津万事兴建工集团有限公司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建筑工程施工总承包壹级和钢结构工程专业承包叁级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90.547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天津长城伟业建筑工程有限公司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建筑工程施工总承包贰级和钢结构工程专业承包叁级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31.244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90.204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河南中强建设有限公司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建筑工程施工总承包壹级和钢结构工程专业承包贰级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89.889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中亚世纪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建筑工程施工总承包贰级和钢结构工程专业承包叁级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89.547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天津圣誉建筑集团有限公司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建筑工程施工总承包壹级和钢结构工程专业承包贰级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89.473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陕西鑫悦建筑有限公司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建筑工程施工总承包壹级和钢结构工程专业承包贰级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89.416</w:t>
            </w:r>
          </w:p>
        </w:tc>
      </w:tr>
    </w:tbl>
    <w:p w:rsidR="00654889" w:rsidRPr="00654889" w:rsidRDefault="00654889" w:rsidP="00654889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lastRenderedPageBreak/>
        <w:t>三、废除投标单位名单如下：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6152"/>
        <w:gridCol w:w="2303"/>
        <w:gridCol w:w="6204"/>
        <w:gridCol w:w="5267"/>
      </w:tblGrid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被废投标人名称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废除阶段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废除原因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依据条款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中通建工城建集团有限公司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评标-资格审查阶段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投标文件资格审查部分资质等级不符合招标文件要求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第二节否决性条款 二、资格后审阶段第二条</w:t>
            </w:r>
          </w:p>
        </w:tc>
      </w:tr>
    </w:tbl>
    <w:p w:rsidR="00654889" w:rsidRPr="00654889" w:rsidRDefault="00654889" w:rsidP="00654889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6548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四、中标候选人名单如下：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152"/>
        <w:gridCol w:w="3305"/>
        <w:gridCol w:w="3900"/>
        <w:gridCol w:w="4228"/>
        <w:gridCol w:w="1922"/>
      </w:tblGrid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候选人名称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项目负责人姓名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项目负责人证书号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项目负责人证书名称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个人业绩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天津二建建筑工程有限公司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苏泽旭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津112181901150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注册一级建造师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天津住总集团有限公司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津112070700850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注册一级建造师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654889" w:rsidRPr="00654889" w:rsidTr="0065488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天津市塘沽渤海建工有限公司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田</w:t>
            </w:r>
            <w:proofErr w:type="gramStart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芾</w:t>
            </w:r>
            <w:proofErr w:type="gramEnd"/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津112060701093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注册一级建造师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89" w:rsidRPr="00654889" w:rsidRDefault="00654889" w:rsidP="0065488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8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:rsidR="006A4160" w:rsidRDefault="006A4160"/>
    <w:sectPr w:rsidR="006A4160" w:rsidSect="00654889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89"/>
    <w:rsid w:val="00654889"/>
    <w:rsid w:val="006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3523</Characters>
  <Application>Microsoft Office Word</Application>
  <DocSecurity>0</DocSecurity>
  <Lines>29</Lines>
  <Paragraphs>8</Paragraphs>
  <ScaleCrop>false</ScaleCrop>
  <Company>微软中国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2021-08-30T08:57:00Z</dcterms:created>
  <dcterms:modified xsi:type="dcterms:W3CDTF">2021-08-30T08:58:00Z</dcterms:modified>
</cp:coreProperties>
</file>